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61" w:rsidRDefault="008B3A61" w:rsidP="008B3A61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</w:p>
    <w:p w:rsidR="008B3A61" w:rsidRDefault="008A3041" w:rsidP="008B3A61">
      <w:pPr>
        <w:autoSpaceDE w:val="0"/>
        <w:autoSpaceDN w:val="0"/>
        <w:adjustRightInd w:val="0"/>
        <w:ind w:right="282"/>
        <w:jc w:val="right"/>
        <w:outlineLvl w:val="0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26" style="position:absolute;left:0;text-align:left;margin-left:224.8pt;margin-top:-45.35pt;width:58.25pt;height:66.1pt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478696861" r:id="rId6"/>
          <o:OLEObject Type="Embed" ProgID="CorelDRAW.Graphic.14" ShapeID="_x0000_s1028" DrawAspect="Content" ObjectID="_1478696860" r:id="rId7"/>
        </w:pict>
      </w:r>
      <w:r w:rsidR="008B3A61">
        <w:rPr>
          <w:b/>
          <w:bCs/>
          <w:sz w:val="28"/>
          <w:szCs w:val="28"/>
        </w:rPr>
        <w:tab/>
      </w:r>
    </w:p>
    <w:p w:rsidR="008B3A61" w:rsidRDefault="008B3A61" w:rsidP="008B3A61">
      <w:pPr>
        <w:tabs>
          <w:tab w:val="center" w:pos="5102"/>
          <w:tab w:val="right" w:pos="10205"/>
        </w:tabs>
        <w:autoSpaceDE w:val="0"/>
        <w:autoSpaceDN w:val="0"/>
        <w:adjustRightInd w:val="0"/>
        <w:ind w:right="282"/>
        <w:jc w:val="right"/>
        <w:outlineLvl w:val="0"/>
        <w:rPr>
          <w:bCs/>
          <w:sz w:val="28"/>
          <w:szCs w:val="28"/>
        </w:rPr>
      </w:pPr>
    </w:p>
    <w:p w:rsidR="008B3A61" w:rsidRPr="00BB1B61" w:rsidRDefault="008B3A61" w:rsidP="008B3A61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>МУНИЦИПАЛЬНОЕ  ОБРАЗОВАНИЕ</w:t>
      </w:r>
    </w:p>
    <w:p w:rsidR="008B3A61" w:rsidRPr="00BB1B61" w:rsidRDefault="008B3A61" w:rsidP="008B3A61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>КУЗЬМОЛОВСКОЕ  ГОРОДСКОЕ ПОСЕЛЕНИЕ</w:t>
      </w:r>
    </w:p>
    <w:p w:rsidR="008B3A61" w:rsidRPr="00BB1B61" w:rsidRDefault="008B3A61" w:rsidP="008B3A61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 xml:space="preserve">ВСЕВОЛОЖСКОГО МУНИЦИПАЛЬНОГО РАЙОНА </w:t>
      </w:r>
    </w:p>
    <w:p w:rsidR="008B3A61" w:rsidRDefault="008B3A61" w:rsidP="008B3A61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>ЛЕНИНГРАДСКОЙ ОБЛАСТИ</w:t>
      </w:r>
    </w:p>
    <w:p w:rsidR="00BB1B61" w:rsidRPr="00BB1B61" w:rsidRDefault="00BB1B61" w:rsidP="008B3A61">
      <w:pPr>
        <w:ind w:right="-1"/>
        <w:jc w:val="center"/>
        <w:rPr>
          <w:b/>
          <w:sz w:val="32"/>
          <w:szCs w:val="32"/>
        </w:rPr>
      </w:pPr>
    </w:p>
    <w:p w:rsidR="008B3A61" w:rsidRPr="00BB1B61" w:rsidRDefault="008B3A61" w:rsidP="008B3A61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>СОВЕТ ДЕПУТАТОВ</w:t>
      </w:r>
    </w:p>
    <w:p w:rsidR="008B3A61" w:rsidRDefault="008B3A61" w:rsidP="008B3A61">
      <w:pPr>
        <w:spacing w:before="240"/>
        <w:ind w:right="-1"/>
        <w:jc w:val="center"/>
        <w:outlineLvl w:val="4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РЕШЕНИЕ</w:t>
      </w:r>
    </w:p>
    <w:p w:rsidR="008B3A61" w:rsidRDefault="008B3A61" w:rsidP="008B3A61">
      <w:pPr>
        <w:spacing w:line="276" w:lineRule="auto"/>
        <w:ind w:right="142"/>
        <w:rPr>
          <w:rFonts w:ascii="Calibri" w:eastAsia="Calibri" w:hAnsi="Calibri"/>
          <w:sz w:val="36"/>
          <w:szCs w:val="36"/>
          <w:lang w:eastAsia="en-US"/>
        </w:rPr>
      </w:pPr>
    </w:p>
    <w:p w:rsidR="00BB1B61" w:rsidRPr="00BB1B61" w:rsidRDefault="008B3A61" w:rsidP="00BB1B61">
      <w:pPr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BB1B61">
        <w:rPr>
          <w:rFonts w:eastAsia="Calibri"/>
          <w:sz w:val="28"/>
          <w:szCs w:val="28"/>
          <w:lang w:eastAsia="en-US"/>
        </w:rPr>
        <w:t xml:space="preserve"> </w:t>
      </w:r>
      <w:r w:rsidRPr="00BB1B61">
        <w:rPr>
          <w:rFonts w:eastAsia="Calibri"/>
          <w:sz w:val="28"/>
          <w:szCs w:val="28"/>
          <w:u w:val="single"/>
          <w:lang w:eastAsia="en-US"/>
        </w:rPr>
        <w:t>«</w:t>
      </w:r>
      <w:r w:rsidR="00BB1B61" w:rsidRPr="00BB1B61">
        <w:rPr>
          <w:rFonts w:eastAsia="Calibri"/>
          <w:sz w:val="28"/>
          <w:szCs w:val="28"/>
          <w:u w:val="single"/>
          <w:lang w:eastAsia="en-US"/>
        </w:rPr>
        <w:t>27</w:t>
      </w:r>
      <w:r w:rsidRPr="00BB1B61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BB1B61" w:rsidRPr="00BB1B61">
        <w:rPr>
          <w:rFonts w:eastAsia="Calibri"/>
          <w:sz w:val="28"/>
          <w:szCs w:val="28"/>
          <w:u w:val="single"/>
          <w:lang w:eastAsia="en-US"/>
        </w:rPr>
        <w:t>ноября</w:t>
      </w:r>
      <w:r w:rsidRPr="00BB1B61">
        <w:rPr>
          <w:rFonts w:eastAsia="Calibri"/>
          <w:sz w:val="28"/>
          <w:szCs w:val="28"/>
          <w:u w:val="single"/>
          <w:lang w:eastAsia="en-US"/>
        </w:rPr>
        <w:t xml:space="preserve"> 2014 года</w:t>
      </w:r>
      <w:r w:rsidRPr="00BB1B61">
        <w:rPr>
          <w:rFonts w:eastAsia="Calibri"/>
          <w:sz w:val="28"/>
          <w:szCs w:val="28"/>
          <w:lang w:eastAsia="en-US"/>
        </w:rPr>
        <w:t xml:space="preserve"> </w:t>
      </w:r>
      <w:r w:rsidR="00BB1B61" w:rsidRPr="00BB1B61">
        <w:rPr>
          <w:rFonts w:eastAsia="Calibri"/>
          <w:sz w:val="28"/>
          <w:szCs w:val="28"/>
          <w:lang w:eastAsia="en-US"/>
        </w:rPr>
        <w:t xml:space="preserve">                         </w:t>
      </w:r>
      <w:r w:rsidR="00BB1B61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="00BB1B61" w:rsidRPr="00BB1B61">
        <w:rPr>
          <w:rFonts w:eastAsia="Calibri"/>
          <w:sz w:val="28"/>
          <w:szCs w:val="28"/>
          <w:lang w:eastAsia="en-US"/>
        </w:rPr>
        <w:t xml:space="preserve">    </w:t>
      </w:r>
      <w:r w:rsidR="00BB1B61" w:rsidRPr="00BB1B61">
        <w:rPr>
          <w:rFonts w:eastAsia="Calibri"/>
          <w:sz w:val="28"/>
          <w:szCs w:val="28"/>
          <w:u w:val="single"/>
          <w:lang w:eastAsia="en-US"/>
        </w:rPr>
        <w:t>№ 212</w:t>
      </w:r>
      <w:r w:rsidR="00BB1B61" w:rsidRPr="00BB1B61">
        <w:rPr>
          <w:rFonts w:eastAsia="Calibri"/>
          <w:sz w:val="28"/>
          <w:szCs w:val="28"/>
          <w:lang w:eastAsia="en-US"/>
        </w:rPr>
        <w:t xml:space="preserve"> </w:t>
      </w:r>
    </w:p>
    <w:p w:rsidR="008B3A61" w:rsidRPr="00BB1B61" w:rsidRDefault="008B3A61" w:rsidP="00BB1B61">
      <w:pPr>
        <w:spacing w:line="276" w:lineRule="auto"/>
        <w:ind w:right="-1"/>
        <w:jc w:val="both"/>
        <w:rPr>
          <w:rFonts w:eastAsia="Calibri"/>
          <w:lang w:eastAsia="en-US"/>
        </w:rPr>
      </w:pPr>
      <w:r w:rsidRPr="00BB1B61">
        <w:rPr>
          <w:rFonts w:eastAsia="Calibri"/>
          <w:lang w:eastAsia="en-US"/>
        </w:rPr>
        <w:t>г. п. Кузьмоловский</w:t>
      </w:r>
    </w:p>
    <w:p w:rsidR="008B3A61" w:rsidRDefault="008B3A61" w:rsidP="008B3A61">
      <w:pPr>
        <w:pStyle w:val="a6"/>
        <w:rPr>
          <w:rFonts w:eastAsia="Calibri"/>
          <w:sz w:val="28"/>
          <w:szCs w:val="28"/>
        </w:rPr>
      </w:pPr>
    </w:p>
    <w:p w:rsidR="00BB1B61" w:rsidRDefault="008B3A61" w:rsidP="00BB1B61">
      <w:pPr>
        <w:pStyle w:val="a6"/>
        <w:rPr>
          <w:sz w:val="28"/>
          <w:szCs w:val="28"/>
        </w:rPr>
      </w:pPr>
      <w:r w:rsidRPr="00BB1B61">
        <w:rPr>
          <w:sz w:val="28"/>
          <w:szCs w:val="28"/>
        </w:rPr>
        <w:t>О внесении изменений в Правила</w:t>
      </w:r>
    </w:p>
    <w:p w:rsidR="008B3A61" w:rsidRPr="00BB1B61" w:rsidRDefault="008B3A61" w:rsidP="00BB1B61">
      <w:pPr>
        <w:pStyle w:val="a6"/>
        <w:rPr>
          <w:sz w:val="28"/>
          <w:szCs w:val="28"/>
        </w:rPr>
      </w:pPr>
      <w:r w:rsidRPr="00BB1B61">
        <w:rPr>
          <w:sz w:val="28"/>
          <w:szCs w:val="28"/>
        </w:rPr>
        <w:t xml:space="preserve"> землепользования и застройки территории </w:t>
      </w:r>
    </w:p>
    <w:p w:rsidR="008B3A61" w:rsidRDefault="008B3A61" w:rsidP="008B3A61">
      <w:pPr>
        <w:pStyle w:val="Default"/>
        <w:jc w:val="center"/>
        <w:rPr>
          <w:b/>
          <w:sz w:val="28"/>
          <w:szCs w:val="28"/>
        </w:rPr>
      </w:pPr>
    </w:p>
    <w:p w:rsidR="008B3A61" w:rsidRDefault="008B3A61" w:rsidP="008B3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30, 31, 32, 33, 34 Градостроительного Кодекса РФ (с изменениями и дополнениями), статьей 28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>(с изменениями и дополнениями)</w:t>
      </w:r>
      <w:r>
        <w:rPr>
          <w:color w:val="auto"/>
          <w:sz w:val="28"/>
          <w:szCs w:val="28"/>
        </w:rPr>
        <w:t>, руководствуясь пунктом 24 статьи 24 Устава муниципального образования Кузьмоловское городское поселение Всеволожского муниципального района Ленинградской области, утвержденного решением совета депутатов от 03.06.2009 № 433 (с изменениями и дополнениями),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</w:t>
      </w:r>
    </w:p>
    <w:p w:rsidR="008B3A61" w:rsidRPr="00BB1B61" w:rsidRDefault="008B3A61" w:rsidP="008B3A61">
      <w:pPr>
        <w:pStyle w:val="Default"/>
        <w:jc w:val="center"/>
        <w:rPr>
          <w:b/>
          <w:sz w:val="28"/>
          <w:szCs w:val="28"/>
        </w:rPr>
      </w:pPr>
      <w:proofErr w:type="gramStart"/>
      <w:r w:rsidRPr="00BB1B61">
        <w:rPr>
          <w:b/>
          <w:sz w:val="28"/>
          <w:szCs w:val="28"/>
        </w:rPr>
        <w:t>Р</w:t>
      </w:r>
      <w:proofErr w:type="gramEnd"/>
      <w:r w:rsidRPr="00BB1B61">
        <w:rPr>
          <w:b/>
          <w:sz w:val="28"/>
          <w:szCs w:val="28"/>
        </w:rPr>
        <w:t xml:space="preserve"> Е Ш Е Н И Е:</w:t>
      </w:r>
    </w:p>
    <w:p w:rsidR="008B3A61" w:rsidRDefault="008B3A61" w:rsidP="008B3A6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B3A61" w:rsidRDefault="008B3A61" w:rsidP="008B3A6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«Правила землепользования и застройки </w:t>
      </w:r>
      <w:r>
        <w:rPr>
          <w:color w:val="auto"/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 (применительно к части территории)»:</w:t>
      </w:r>
    </w:p>
    <w:p w:rsidR="008B3A61" w:rsidRDefault="008B3A61" w:rsidP="008B3A6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80132D">
        <w:rPr>
          <w:sz w:val="28"/>
          <w:szCs w:val="28"/>
        </w:rPr>
        <w:t>1</w:t>
      </w:r>
      <w:r>
        <w:rPr>
          <w:sz w:val="28"/>
          <w:szCs w:val="28"/>
        </w:rPr>
        <w:t>. Изменить границу территориальной зоны ТЖ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(зона застройки малоэтажными жилым   домами) южнее улицы Юбилейная г. п. Кузьмоловский в виде включения в границы указанной территориальной зоны земельных участков с кадастровыми номерами 47:07:0508004:58 и 47:07:0505006:118.</w:t>
      </w:r>
    </w:p>
    <w:p w:rsidR="008B3A61" w:rsidRDefault="008B3A61" w:rsidP="008B3A6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Опубликовать настоящее решение в газете «Кузьмоловский вестник» и разместить на официальном сайте муниципального образования в информационно-телекоммуникационной сети «Интернет».</w:t>
      </w:r>
    </w:p>
    <w:p w:rsidR="008B3A61" w:rsidRDefault="008B3A61" w:rsidP="008B3A61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8B3A61" w:rsidRDefault="008B3A61" w:rsidP="008B3A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Направить 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B3A61" w:rsidRDefault="008B3A61" w:rsidP="008B3A6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данного решения возложить на постоянную депутатскую комиссию по бюджету, налогам, собственности, промышленности и инвестициям. </w:t>
      </w:r>
    </w:p>
    <w:p w:rsidR="008B3A61" w:rsidRDefault="008B3A61" w:rsidP="008B3A61">
      <w:pPr>
        <w:pStyle w:val="a3"/>
        <w:ind w:right="142"/>
      </w:pPr>
    </w:p>
    <w:p w:rsidR="008B3A61" w:rsidRDefault="008B3A61" w:rsidP="008B3A61">
      <w:pPr>
        <w:ind w:right="395"/>
        <w:jc w:val="both"/>
        <w:rPr>
          <w:sz w:val="28"/>
          <w:szCs w:val="28"/>
        </w:rPr>
      </w:pPr>
    </w:p>
    <w:p w:rsidR="008B3A61" w:rsidRDefault="008B3A61" w:rsidP="008B3A61">
      <w:pPr>
        <w:ind w:right="39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 Ш. Николаева</w:t>
      </w:r>
    </w:p>
    <w:p w:rsidR="008B3A61" w:rsidRDefault="008B3A61" w:rsidP="008B3A61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077" w:rsidRDefault="00726077"/>
    <w:sectPr w:rsidR="00726077" w:rsidSect="00075F6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B3A61"/>
    <w:rsid w:val="00005FD8"/>
    <w:rsid w:val="000172EE"/>
    <w:rsid w:val="00073602"/>
    <w:rsid w:val="00075F66"/>
    <w:rsid w:val="0008278D"/>
    <w:rsid w:val="000903AF"/>
    <w:rsid w:val="000B4B06"/>
    <w:rsid w:val="000C3D68"/>
    <w:rsid w:val="000D46E1"/>
    <w:rsid w:val="001049A8"/>
    <w:rsid w:val="00110454"/>
    <w:rsid w:val="00173FA3"/>
    <w:rsid w:val="00195524"/>
    <w:rsid w:val="001B13DF"/>
    <w:rsid w:val="001D25C2"/>
    <w:rsid w:val="001E2667"/>
    <w:rsid w:val="00211630"/>
    <w:rsid w:val="0025302D"/>
    <w:rsid w:val="0028272A"/>
    <w:rsid w:val="002F28C7"/>
    <w:rsid w:val="002F33D4"/>
    <w:rsid w:val="00332146"/>
    <w:rsid w:val="00376A72"/>
    <w:rsid w:val="0037708C"/>
    <w:rsid w:val="00387056"/>
    <w:rsid w:val="003956CE"/>
    <w:rsid w:val="00422E60"/>
    <w:rsid w:val="00431180"/>
    <w:rsid w:val="0043687C"/>
    <w:rsid w:val="00437404"/>
    <w:rsid w:val="0043768D"/>
    <w:rsid w:val="00457A51"/>
    <w:rsid w:val="00463A32"/>
    <w:rsid w:val="004854A9"/>
    <w:rsid w:val="00485944"/>
    <w:rsid w:val="004A152F"/>
    <w:rsid w:val="004A15B8"/>
    <w:rsid w:val="004D218B"/>
    <w:rsid w:val="004F333D"/>
    <w:rsid w:val="00505CA4"/>
    <w:rsid w:val="00565B15"/>
    <w:rsid w:val="0057572C"/>
    <w:rsid w:val="00586682"/>
    <w:rsid w:val="005868E4"/>
    <w:rsid w:val="005B74C1"/>
    <w:rsid w:val="005F18A0"/>
    <w:rsid w:val="005F20E8"/>
    <w:rsid w:val="006775AB"/>
    <w:rsid w:val="006F2E9D"/>
    <w:rsid w:val="00723301"/>
    <w:rsid w:val="00724238"/>
    <w:rsid w:val="00726077"/>
    <w:rsid w:val="007500C9"/>
    <w:rsid w:val="007731B9"/>
    <w:rsid w:val="0079682E"/>
    <w:rsid w:val="007A493C"/>
    <w:rsid w:val="007C50B9"/>
    <w:rsid w:val="007E59E0"/>
    <w:rsid w:val="0080132D"/>
    <w:rsid w:val="0082736D"/>
    <w:rsid w:val="0087142A"/>
    <w:rsid w:val="008A3041"/>
    <w:rsid w:val="008B3A61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B02215"/>
    <w:rsid w:val="00B13F9E"/>
    <w:rsid w:val="00B243FF"/>
    <w:rsid w:val="00B618D9"/>
    <w:rsid w:val="00BA3251"/>
    <w:rsid w:val="00BB1B61"/>
    <w:rsid w:val="00BC4BAF"/>
    <w:rsid w:val="00BE286F"/>
    <w:rsid w:val="00BF3231"/>
    <w:rsid w:val="00BF52E7"/>
    <w:rsid w:val="00C877EF"/>
    <w:rsid w:val="00CA78FD"/>
    <w:rsid w:val="00CD639B"/>
    <w:rsid w:val="00CD68A2"/>
    <w:rsid w:val="00D3788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813A1"/>
    <w:rsid w:val="00E93B68"/>
    <w:rsid w:val="00E97C90"/>
    <w:rsid w:val="00EF4FBD"/>
    <w:rsid w:val="00F10F63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3A6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B3A61"/>
    <w:rPr>
      <w:rFonts w:eastAsia="Times New Roman"/>
      <w:lang w:eastAsia="ru-RU"/>
    </w:rPr>
  </w:style>
  <w:style w:type="character" w:customStyle="1" w:styleId="a5">
    <w:name w:val="Без интервала Знак"/>
    <w:link w:val="a6"/>
    <w:uiPriority w:val="99"/>
    <w:locked/>
    <w:rsid w:val="008B3A61"/>
    <w:rPr>
      <w:sz w:val="22"/>
      <w:szCs w:val="22"/>
    </w:rPr>
  </w:style>
  <w:style w:type="paragraph" w:styleId="a6">
    <w:name w:val="No Spacing"/>
    <w:link w:val="a5"/>
    <w:uiPriority w:val="99"/>
    <w:qFormat/>
    <w:rsid w:val="008B3A61"/>
    <w:pPr>
      <w:jc w:val="left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8B3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3A61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2166</Characters>
  <Application>Microsoft Office Word</Application>
  <DocSecurity>0</DocSecurity>
  <Lines>18</Lines>
  <Paragraphs>5</Paragraphs>
  <ScaleCrop>false</ScaleCrop>
  <Company>Kuzadmin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Макеева</cp:lastModifiedBy>
  <cp:revision>7</cp:revision>
  <cp:lastPrinted>2014-11-28T12:21:00Z</cp:lastPrinted>
  <dcterms:created xsi:type="dcterms:W3CDTF">2014-06-19T15:54:00Z</dcterms:created>
  <dcterms:modified xsi:type="dcterms:W3CDTF">2014-11-28T12:21:00Z</dcterms:modified>
</cp:coreProperties>
</file>