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54" w:rsidRPr="005D6C54" w:rsidRDefault="005D6C54" w:rsidP="00874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>ГЕРБ</w:t>
      </w:r>
    </w:p>
    <w:p w:rsidR="005D6C54" w:rsidRPr="005D6C54" w:rsidRDefault="005D6C54" w:rsidP="005D6C54">
      <w:pPr>
        <w:pStyle w:val="a3"/>
        <w:ind w:right="142"/>
        <w:rPr>
          <w:szCs w:val="28"/>
        </w:rPr>
      </w:pPr>
    </w:p>
    <w:p w:rsidR="005D6C54" w:rsidRPr="005D6C54" w:rsidRDefault="005D6C54" w:rsidP="005D6C54">
      <w:pPr>
        <w:pStyle w:val="a3"/>
        <w:ind w:right="142"/>
        <w:rPr>
          <w:b/>
          <w:szCs w:val="28"/>
        </w:rPr>
      </w:pPr>
      <w:r w:rsidRPr="005D6C54">
        <w:rPr>
          <w:b/>
          <w:szCs w:val="28"/>
        </w:rPr>
        <w:t>МУНИЦИПАЛЬНОЕ</w:t>
      </w:r>
      <w:r w:rsidR="00874503">
        <w:rPr>
          <w:b/>
          <w:szCs w:val="28"/>
        </w:rPr>
        <w:t xml:space="preserve"> </w:t>
      </w:r>
      <w:r w:rsidRPr="005D6C54">
        <w:rPr>
          <w:b/>
          <w:szCs w:val="28"/>
        </w:rPr>
        <w:t>ОБРАЗОВАНИЕ</w:t>
      </w:r>
    </w:p>
    <w:p w:rsidR="005D6C54" w:rsidRPr="005D6C54" w:rsidRDefault="005D6C54" w:rsidP="005D6C54">
      <w:pPr>
        <w:pStyle w:val="a3"/>
        <w:ind w:right="142"/>
        <w:rPr>
          <w:b/>
          <w:szCs w:val="28"/>
        </w:rPr>
      </w:pPr>
      <w:r>
        <w:rPr>
          <w:b/>
          <w:szCs w:val="28"/>
        </w:rPr>
        <w:t>«</w:t>
      </w:r>
      <w:r w:rsidRPr="005D6C54">
        <w:rPr>
          <w:b/>
          <w:szCs w:val="28"/>
        </w:rPr>
        <w:t>КУЗЬМОЛОВСКОЕ</w:t>
      </w:r>
      <w:r w:rsidR="00874503">
        <w:rPr>
          <w:b/>
          <w:szCs w:val="28"/>
        </w:rPr>
        <w:t xml:space="preserve"> </w:t>
      </w:r>
      <w:r w:rsidRPr="005D6C54">
        <w:rPr>
          <w:b/>
          <w:szCs w:val="28"/>
        </w:rPr>
        <w:t>ГОРОДСКОЕ ПОСЕЛЕНИЕ</w:t>
      </w:r>
      <w:r>
        <w:rPr>
          <w:b/>
          <w:szCs w:val="28"/>
        </w:rPr>
        <w:t>»</w:t>
      </w:r>
    </w:p>
    <w:p w:rsidR="005D6C54" w:rsidRPr="005D6C54" w:rsidRDefault="005D6C54" w:rsidP="005D6C54">
      <w:pPr>
        <w:pStyle w:val="a3"/>
        <w:ind w:right="142"/>
        <w:rPr>
          <w:b/>
          <w:szCs w:val="28"/>
        </w:rPr>
      </w:pPr>
      <w:r w:rsidRPr="005D6C54">
        <w:rPr>
          <w:b/>
          <w:szCs w:val="28"/>
        </w:rPr>
        <w:t xml:space="preserve">ВСЕВОЛОЖСКОГО МУНИЦИПАЛЬНОГО РАЙОНА </w:t>
      </w:r>
    </w:p>
    <w:p w:rsidR="005D6C54" w:rsidRPr="005D6C54" w:rsidRDefault="005D6C54" w:rsidP="005D6C54">
      <w:pPr>
        <w:pStyle w:val="a3"/>
        <w:ind w:right="142"/>
        <w:rPr>
          <w:b/>
          <w:szCs w:val="28"/>
        </w:rPr>
      </w:pPr>
      <w:r w:rsidRPr="005D6C54">
        <w:rPr>
          <w:b/>
          <w:szCs w:val="28"/>
        </w:rPr>
        <w:t>ЛЕНИНГРАДСКОЙ ОБЛАСТИ</w:t>
      </w:r>
    </w:p>
    <w:p w:rsidR="005D6C54" w:rsidRPr="005D6C54" w:rsidRDefault="005D6C54" w:rsidP="005D6C54">
      <w:pPr>
        <w:pStyle w:val="a3"/>
        <w:ind w:right="142"/>
        <w:rPr>
          <w:b/>
          <w:szCs w:val="28"/>
        </w:rPr>
      </w:pPr>
      <w:r w:rsidRPr="005D6C54">
        <w:rPr>
          <w:b/>
          <w:szCs w:val="28"/>
        </w:rPr>
        <w:t>СОВЕТ ДЕПУТАТОВ</w:t>
      </w:r>
    </w:p>
    <w:p w:rsidR="005D6C54" w:rsidRPr="005D6C54" w:rsidRDefault="005D6C54" w:rsidP="005D6C54">
      <w:pPr>
        <w:pStyle w:val="5"/>
        <w:spacing w:after="0"/>
        <w:ind w:right="142"/>
        <w:jc w:val="center"/>
        <w:rPr>
          <w:rFonts w:ascii="Times New Roman" w:hAnsi="Times New Roman"/>
          <w:i w:val="0"/>
          <w:sz w:val="28"/>
          <w:szCs w:val="28"/>
        </w:rPr>
      </w:pPr>
      <w:r w:rsidRPr="005D6C54">
        <w:rPr>
          <w:rFonts w:ascii="Times New Roman" w:hAnsi="Times New Roman"/>
          <w:i w:val="0"/>
          <w:sz w:val="28"/>
          <w:szCs w:val="28"/>
        </w:rPr>
        <w:t>РЕШЕНИЕ</w:t>
      </w:r>
    </w:p>
    <w:p w:rsidR="005D6C54" w:rsidRPr="005D6C54" w:rsidRDefault="005D6C54" w:rsidP="005D6C54">
      <w:pPr>
        <w:ind w:right="142"/>
        <w:rPr>
          <w:rFonts w:ascii="Times New Roman" w:hAnsi="Times New Roman" w:cs="Times New Roman"/>
          <w:sz w:val="28"/>
          <w:szCs w:val="28"/>
        </w:rPr>
      </w:pPr>
    </w:p>
    <w:p w:rsidR="005D6C54" w:rsidRPr="005D6C54" w:rsidRDefault="005D6C54" w:rsidP="005D6C54">
      <w:p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8745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6C54">
        <w:rPr>
          <w:rFonts w:ascii="Times New Roman" w:hAnsi="Times New Roman" w:cs="Times New Roman"/>
          <w:b/>
          <w:i/>
          <w:sz w:val="28"/>
          <w:szCs w:val="28"/>
        </w:rPr>
        <w:t>_______</w:t>
      </w:r>
      <w:r w:rsidR="008745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6C54">
        <w:rPr>
          <w:rFonts w:ascii="Times New Roman" w:hAnsi="Times New Roman" w:cs="Times New Roman"/>
          <w:b/>
          <w:i/>
          <w:sz w:val="28"/>
          <w:szCs w:val="28"/>
        </w:rPr>
        <w:t>от «_____» __________ 2016 года п. Кузьмоловский</w:t>
      </w:r>
    </w:p>
    <w:p w:rsidR="005D6C54" w:rsidRPr="005D6C54" w:rsidRDefault="005D6C54" w:rsidP="005D6C54">
      <w:pPr>
        <w:ind w:right="142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D6C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бюджете муниципального образования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5D6C54">
        <w:rPr>
          <w:rFonts w:ascii="Times New Roman" w:hAnsi="Times New Roman" w:cs="Times New Roman"/>
          <w:b/>
          <w:snapToGrid w:val="0"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  <w:r w:rsidRPr="005D6C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Всеволожского муниципального района</w:t>
      </w:r>
      <w:r w:rsidR="0087450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5D6C54">
        <w:rPr>
          <w:rFonts w:ascii="Times New Roman" w:hAnsi="Times New Roman" w:cs="Times New Roman"/>
          <w:b/>
          <w:snapToGrid w:val="0"/>
          <w:sz w:val="28"/>
          <w:szCs w:val="28"/>
        </w:rPr>
        <w:t>Ленинградской</w:t>
      </w:r>
      <w:r w:rsidR="0087450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5D6C54">
        <w:rPr>
          <w:rFonts w:ascii="Times New Roman" w:hAnsi="Times New Roman" w:cs="Times New Roman"/>
          <w:b/>
          <w:snapToGrid w:val="0"/>
          <w:sz w:val="28"/>
          <w:szCs w:val="28"/>
        </w:rPr>
        <w:t>области на 2017 год</w:t>
      </w:r>
    </w:p>
    <w:p w:rsidR="005D6C54" w:rsidRPr="005D6C54" w:rsidRDefault="005D6C54" w:rsidP="005D6C54">
      <w:pPr>
        <w:widowControl w:val="0"/>
        <w:ind w:right="282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D6C54" w:rsidRPr="005D6C54" w:rsidRDefault="005D6C54" w:rsidP="005D6C54">
      <w:pPr>
        <w:autoSpaceDE w:val="0"/>
        <w:autoSpaceDN w:val="0"/>
        <w:adjustRightInd w:val="0"/>
        <w:ind w:right="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D6C54">
        <w:rPr>
          <w:rFonts w:ascii="Times New Roman" w:hAnsi="Times New Roman" w:cs="Times New Roman"/>
          <w:sz w:val="28"/>
          <w:szCs w:val="28"/>
        </w:rPr>
        <w:t>Руководствуясь статьей 9 Бюджетного кодекса РФ, пунктом 1) части 1 статьи 14 и пунктом 2) части 10 статьи 35 Федерального закона</w:t>
      </w:r>
      <w:r w:rsidR="00874503">
        <w:rPr>
          <w:rFonts w:ascii="Times New Roman" w:hAnsi="Times New Roman" w:cs="Times New Roman"/>
          <w:sz w:val="28"/>
          <w:szCs w:val="28"/>
        </w:rPr>
        <w:t xml:space="preserve"> от 06.10.2003 года №</w:t>
      </w:r>
      <w:r w:rsidRPr="005D6C5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</w:t>
      </w:r>
      <w:r w:rsidR="00874503">
        <w:rPr>
          <w:rFonts w:ascii="Times New Roman" w:hAnsi="Times New Roman" w:cs="Times New Roman"/>
          <w:sz w:val="28"/>
          <w:szCs w:val="28"/>
        </w:rPr>
        <w:t xml:space="preserve"> </w:t>
      </w:r>
      <w:r w:rsidRPr="005D6C54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пунктом 2) части 1 статьи 20 Устава муниципального образования, утверждённого решением совета депутатов муниципального образования Кузьмол</w:t>
      </w:r>
      <w:r w:rsidR="00B27BE8">
        <w:rPr>
          <w:rFonts w:ascii="Times New Roman" w:hAnsi="Times New Roman" w:cs="Times New Roman"/>
          <w:sz w:val="28"/>
          <w:szCs w:val="28"/>
        </w:rPr>
        <w:t xml:space="preserve">овское городское </w:t>
      </w:r>
      <w:r w:rsidR="00874503">
        <w:rPr>
          <w:rFonts w:ascii="Times New Roman" w:hAnsi="Times New Roman" w:cs="Times New Roman"/>
          <w:sz w:val="28"/>
          <w:szCs w:val="28"/>
        </w:rPr>
        <w:t>поселение от 04.06.2015 года №</w:t>
      </w:r>
      <w:r w:rsidR="00B27BE8">
        <w:rPr>
          <w:rFonts w:ascii="Times New Roman" w:hAnsi="Times New Roman" w:cs="Times New Roman"/>
          <w:sz w:val="28"/>
          <w:szCs w:val="28"/>
        </w:rPr>
        <w:t xml:space="preserve">240, </w:t>
      </w:r>
      <w:r w:rsidRPr="005D6C54">
        <w:rPr>
          <w:rFonts w:ascii="Times New Roman" w:hAnsi="Times New Roman" w:cs="Times New Roman"/>
          <w:snapToGrid w:val="0"/>
          <w:sz w:val="28"/>
          <w:szCs w:val="28"/>
        </w:rPr>
        <w:t>совет депутатов муниципального образования</w:t>
      </w:r>
      <w:proofErr w:type="gramEnd"/>
      <w:r w:rsidRPr="005D6C5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74503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D6C54">
        <w:rPr>
          <w:rFonts w:ascii="Times New Roman" w:hAnsi="Times New Roman" w:cs="Times New Roman"/>
          <w:snapToGrid w:val="0"/>
          <w:sz w:val="28"/>
          <w:szCs w:val="28"/>
        </w:rPr>
        <w:t>Кузьмоловское городское поселение</w:t>
      </w:r>
      <w:r w:rsidR="00874503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5D6C54">
        <w:rPr>
          <w:rFonts w:ascii="Times New Roman" w:hAnsi="Times New Roman" w:cs="Times New Roman"/>
          <w:snapToGrid w:val="0"/>
          <w:sz w:val="28"/>
          <w:szCs w:val="28"/>
        </w:rPr>
        <w:t xml:space="preserve"> Всеволожского муниципального района Ленинградской области принял</w:t>
      </w:r>
      <w:r w:rsidR="0087450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D6C54" w:rsidRPr="005D6C54" w:rsidRDefault="005D6C54" w:rsidP="005D6C54">
      <w:pPr>
        <w:ind w:right="282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D6C54">
        <w:rPr>
          <w:rFonts w:ascii="Times New Roman" w:hAnsi="Times New Roman" w:cs="Times New Roman"/>
          <w:b/>
          <w:snapToGrid w:val="0"/>
          <w:sz w:val="28"/>
          <w:szCs w:val="28"/>
        </w:rPr>
        <w:t>РЕШЕНИЕ:</w:t>
      </w:r>
    </w:p>
    <w:p w:rsidR="005D6C54" w:rsidRPr="005D6C54" w:rsidRDefault="005D6C54" w:rsidP="005D6C54">
      <w:pPr>
        <w:autoSpaceDE w:val="0"/>
        <w:autoSpaceDN w:val="0"/>
        <w:adjustRightInd w:val="0"/>
        <w:ind w:right="28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6C54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5D6C54">
        <w:rPr>
          <w:rFonts w:ascii="Times New Roman" w:hAnsi="Times New Roman" w:cs="Times New Roman"/>
          <w:sz w:val="28"/>
          <w:szCs w:val="28"/>
        </w:rPr>
        <w:t xml:space="preserve"> </w:t>
      </w:r>
      <w:r w:rsidRPr="005D6C54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бюджета муниципального образования </w:t>
      </w:r>
      <w:r w:rsidR="00874503">
        <w:rPr>
          <w:rFonts w:ascii="Times New Roman" w:hAnsi="Times New Roman" w:cs="Times New Roman"/>
          <w:b/>
          <w:sz w:val="28"/>
          <w:szCs w:val="28"/>
        </w:rPr>
        <w:t>«</w:t>
      </w:r>
      <w:r w:rsidRPr="005D6C54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  <w:r w:rsidR="00874503">
        <w:rPr>
          <w:rFonts w:ascii="Times New Roman" w:hAnsi="Times New Roman" w:cs="Times New Roman"/>
          <w:b/>
          <w:sz w:val="28"/>
          <w:szCs w:val="28"/>
        </w:rPr>
        <w:t>»</w:t>
      </w:r>
      <w:r w:rsidRPr="005D6C54">
        <w:rPr>
          <w:rFonts w:ascii="Times New Roman" w:hAnsi="Times New Roman" w:cs="Times New Roman"/>
          <w:b/>
          <w:sz w:val="28"/>
          <w:szCs w:val="28"/>
        </w:rPr>
        <w:t xml:space="preserve"> на 2017 год 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муниципального образования </w:t>
      </w:r>
      <w:r w:rsidR="00874503">
        <w:rPr>
          <w:rFonts w:ascii="Times New Roman" w:hAnsi="Times New Roman" w:cs="Times New Roman"/>
          <w:sz w:val="28"/>
          <w:szCs w:val="28"/>
        </w:rPr>
        <w:t>«</w:t>
      </w:r>
      <w:r w:rsidRPr="005D6C54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874503">
        <w:rPr>
          <w:rFonts w:ascii="Times New Roman" w:hAnsi="Times New Roman" w:cs="Times New Roman"/>
          <w:sz w:val="28"/>
          <w:szCs w:val="28"/>
        </w:rPr>
        <w:t>»</w:t>
      </w:r>
      <w:r w:rsidRPr="005D6C54">
        <w:rPr>
          <w:rFonts w:ascii="Times New Roman" w:hAnsi="Times New Roman" w:cs="Times New Roman"/>
          <w:sz w:val="28"/>
          <w:szCs w:val="28"/>
        </w:rPr>
        <w:t xml:space="preserve"> на 2017 год: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муниципального образования </w:t>
      </w:r>
      <w:r w:rsidR="00874503">
        <w:rPr>
          <w:rFonts w:ascii="Times New Roman" w:hAnsi="Times New Roman" w:cs="Times New Roman"/>
          <w:sz w:val="28"/>
          <w:szCs w:val="28"/>
        </w:rPr>
        <w:t>«</w:t>
      </w:r>
      <w:r w:rsidRPr="005D6C54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874503">
        <w:rPr>
          <w:rFonts w:ascii="Times New Roman" w:hAnsi="Times New Roman" w:cs="Times New Roman"/>
          <w:sz w:val="28"/>
          <w:szCs w:val="28"/>
        </w:rPr>
        <w:t>»</w:t>
      </w:r>
      <w:r w:rsidRPr="005D6C5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104122,0</w:t>
      </w:r>
      <w:r w:rsidRPr="005D6C54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муниципального образования </w:t>
      </w:r>
      <w:r w:rsidR="00874503">
        <w:rPr>
          <w:rFonts w:ascii="Times New Roman" w:hAnsi="Times New Roman" w:cs="Times New Roman"/>
          <w:sz w:val="28"/>
          <w:szCs w:val="28"/>
        </w:rPr>
        <w:t>«</w:t>
      </w:r>
      <w:r w:rsidRPr="005D6C54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874503">
        <w:rPr>
          <w:rFonts w:ascii="Times New Roman" w:hAnsi="Times New Roman" w:cs="Times New Roman"/>
          <w:sz w:val="28"/>
          <w:szCs w:val="28"/>
        </w:rPr>
        <w:t>»</w:t>
      </w:r>
      <w:r w:rsidRPr="005D6C5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114534,2</w:t>
      </w:r>
      <w:r w:rsidRPr="005D6C54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прогнозируемый дефицит бюджета муниципального образования </w:t>
      </w:r>
      <w:r w:rsidR="00874503">
        <w:rPr>
          <w:rFonts w:ascii="Times New Roman" w:hAnsi="Times New Roman" w:cs="Times New Roman"/>
          <w:sz w:val="28"/>
          <w:szCs w:val="28"/>
        </w:rPr>
        <w:t>«</w:t>
      </w:r>
      <w:r w:rsidRPr="005D6C54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874503">
        <w:rPr>
          <w:rFonts w:ascii="Times New Roman" w:hAnsi="Times New Roman" w:cs="Times New Roman"/>
          <w:sz w:val="28"/>
          <w:szCs w:val="28"/>
        </w:rPr>
        <w:t>»</w:t>
      </w:r>
      <w:r w:rsidRPr="005D6C5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10412,2</w:t>
      </w:r>
      <w:r w:rsidRPr="005D6C5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бюджета муниципального образования </w:t>
      </w:r>
      <w:r w:rsidR="00874503">
        <w:rPr>
          <w:rFonts w:ascii="Times New Roman" w:hAnsi="Times New Roman" w:cs="Times New Roman"/>
          <w:sz w:val="28"/>
          <w:szCs w:val="28"/>
        </w:rPr>
        <w:t>«</w:t>
      </w:r>
      <w:r w:rsidRPr="005D6C54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874503">
        <w:rPr>
          <w:rFonts w:ascii="Times New Roman" w:hAnsi="Times New Roman" w:cs="Times New Roman"/>
          <w:sz w:val="28"/>
          <w:szCs w:val="28"/>
        </w:rPr>
        <w:t>»</w:t>
      </w:r>
      <w:r w:rsidRPr="005D6C54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</w:p>
    <w:p w:rsidR="005D6C54" w:rsidRPr="005D6C54" w:rsidRDefault="005D6C54" w:rsidP="005D6C54">
      <w:pPr>
        <w:autoSpaceDE w:val="0"/>
        <w:autoSpaceDN w:val="0"/>
        <w:adjustRightInd w:val="0"/>
        <w:ind w:right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5D6C54">
        <w:rPr>
          <w:rFonts w:ascii="Times New Roman" w:hAnsi="Times New Roman" w:cs="Times New Roman"/>
          <w:sz w:val="28"/>
          <w:szCs w:val="28"/>
        </w:rPr>
        <w:t xml:space="preserve"> </w:t>
      </w:r>
      <w:r w:rsidRPr="005D6C54">
        <w:rPr>
          <w:rFonts w:ascii="Times New Roman" w:hAnsi="Times New Roman" w:cs="Times New Roman"/>
          <w:b/>
          <w:sz w:val="28"/>
          <w:szCs w:val="28"/>
        </w:rPr>
        <w:t xml:space="preserve">Доходы бюджета муниципального образования </w:t>
      </w:r>
      <w:r w:rsidR="00874503">
        <w:rPr>
          <w:rFonts w:ascii="Times New Roman" w:hAnsi="Times New Roman" w:cs="Times New Roman"/>
          <w:b/>
          <w:sz w:val="28"/>
          <w:szCs w:val="28"/>
        </w:rPr>
        <w:t>«</w:t>
      </w:r>
      <w:r w:rsidRPr="005D6C54">
        <w:rPr>
          <w:rFonts w:ascii="Times New Roman" w:hAnsi="Times New Roman" w:cs="Times New Roman"/>
          <w:b/>
          <w:sz w:val="28"/>
          <w:szCs w:val="28"/>
        </w:rPr>
        <w:t xml:space="preserve">Кузьмоловское </w:t>
      </w:r>
      <w:r w:rsidR="00874503">
        <w:rPr>
          <w:rFonts w:ascii="Times New Roman" w:hAnsi="Times New Roman" w:cs="Times New Roman"/>
          <w:b/>
          <w:sz w:val="28"/>
          <w:szCs w:val="28"/>
        </w:rPr>
        <w:t>городское поселение» на 2017 год</w:t>
      </w:r>
    </w:p>
    <w:p w:rsidR="005D6C54" w:rsidRPr="005D6C54" w:rsidRDefault="005D6C54" w:rsidP="005D6C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8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 xml:space="preserve">Утвердить в пределах </w:t>
      </w:r>
      <w:r w:rsidRPr="005D6C54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объема доходов бюджета </w:t>
      </w:r>
      <w:r w:rsidRPr="005D6C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4503">
        <w:rPr>
          <w:rFonts w:ascii="Times New Roman" w:hAnsi="Times New Roman" w:cs="Times New Roman"/>
          <w:sz w:val="28"/>
          <w:szCs w:val="28"/>
        </w:rPr>
        <w:t>«</w:t>
      </w:r>
      <w:r w:rsidRPr="005D6C54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874503">
        <w:rPr>
          <w:rFonts w:ascii="Times New Roman" w:hAnsi="Times New Roman" w:cs="Times New Roman"/>
          <w:sz w:val="28"/>
          <w:szCs w:val="28"/>
        </w:rPr>
        <w:t>»</w:t>
      </w:r>
      <w:r w:rsidRPr="005D6C54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</w:t>
      </w:r>
      <w:hyperlink r:id="rId6" w:history="1">
        <w:r w:rsidRPr="005D6C54">
          <w:rPr>
            <w:rFonts w:ascii="Times New Roman" w:hAnsi="Times New Roman" w:cs="Times New Roman"/>
            <w:color w:val="000000"/>
            <w:sz w:val="28"/>
            <w:szCs w:val="28"/>
          </w:rPr>
          <w:t>статьей 1</w:t>
        </w:r>
      </w:hyperlink>
      <w:r w:rsidRPr="005D6C5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решения, прогнозируемые </w:t>
      </w:r>
      <w:hyperlink r:id="rId7" w:history="1">
        <w:r w:rsidRPr="005D6C54">
          <w:rPr>
            <w:rFonts w:ascii="Times New Roman" w:hAnsi="Times New Roman" w:cs="Times New Roman"/>
            <w:color w:val="000000"/>
            <w:sz w:val="28"/>
            <w:szCs w:val="28"/>
          </w:rPr>
          <w:t>поступления доходов</w:t>
        </w:r>
      </w:hyperlink>
      <w:r w:rsidRPr="005D6C54">
        <w:rPr>
          <w:rFonts w:ascii="Times New Roman" w:hAnsi="Times New Roman" w:cs="Times New Roman"/>
          <w:color w:val="000000"/>
          <w:sz w:val="28"/>
          <w:szCs w:val="28"/>
        </w:rPr>
        <w:t xml:space="preserve"> на 2017 год, согласно приложению 2.</w:t>
      </w:r>
    </w:p>
    <w:p w:rsidR="005D6C54" w:rsidRPr="005D6C54" w:rsidRDefault="005D6C54" w:rsidP="005D6C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8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D6C5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в пределах общего объёма доходов бюджета муниципального образования </w:t>
      </w:r>
      <w:r w:rsidR="008745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D6C54">
        <w:rPr>
          <w:rFonts w:ascii="Times New Roman" w:hAnsi="Times New Roman" w:cs="Times New Roman"/>
          <w:color w:val="000000"/>
          <w:sz w:val="28"/>
          <w:szCs w:val="28"/>
        </w:rPr>
        <w:t>Кузьмоловское городское поселение</w:t>
      </w:r>
      <w:r w:rsidR="008745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D6C54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статьей 1 настоящего решения, безвозмездные поступления на 2017 год в общей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12036,2</w:t>
      </w:r>
      <w:r w:rsidRPr="005D6C54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рублей, согласно приложению 3.</w:t>
      </w:r>
    </w:p>
    <w:p w:rsidR="005D6C54" w:rsidRPr="005D6C54" w:rsidRDefault="005D6C54" w:rsidP="005D6C54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8"/>
          <w:szCs w:val="28"/>
        </w:rPr>
      </w:pPr>
    </w:p>
    <w:p w:rsidR="005D6C54" w:rsidRPr="005D6C54" w:rsidRDefault="005D6C54" w:rsidP="005D6C54">
      <w:pPr>
        <w:pStyle w:val="31"/>
        <w:ind w:right="282"/>
        <w:jc w:val="both"/>
        <w:rPr>
          <w:b w:val="0"/>
          <w:bCs w:val="0"/>
          <w:szCs w:val="28"/>
        </w:rPr>
      </w:pPr>
      <w:r w:rsidRPr="005D6C54">
        <w:rPr>
          <w:bCs w:val="0"/>
          <w:szCs w:val="28"/>
        </w:rPr>
        <w:t>Статья 3</w:t>
      </w:r>
      <w:r w:rsidRPr="005D6C54">
        <w:rPr>
          <w:szCs w:val="28"/>
        </w:rPr>
        <w:t>.</w:t>
      </w:r>
      <w:r w:rsidRPr="005D6C54">
        <w:rPr>
          <w:szCs w:val="28"/>
        </w:rPr>
        <w:tab/>
        <w:t xml:space="preserve">Главные администраторы доходов бюджета муниципального образования </w:t>
      </w:r>
      <w:r w:rsidR="00874503">
        <w:rPr>
          <w:szCs w:val="28"/>
        </w:rPr>
        <w:t>«</w:t>
      </w:r>
      <w:r w:rsidRPr="005D6C54">
        <w:rPr>
          <w:szCs w:val="28"/>
        </w:rPr>
        <w:t>Кузьмоловское городское поселение</w:t>
      </w:r>
      <w:r w:rsidR="00874503">
        <w:rPr>
          <w:szCs w:val="28"/>
        </w:rPr>
        <w:t>»</w:t>
      </w:r>
      <w:r w:rsidRPr="005D6C54">
        <w:rPr>
          <w:szCs w:val="28"/>
        </w:rPr>
        <w:t>, главные администраторы источников внутреннего</w:t>
      </w:r>
      <w:r w:rsidRPr="005D6C54">
        <w:rPr>
          <w:color w:val="0000FF"/>
          <w:szCs w:val="28"/>
        </w:rPr>
        <w:t xml:space="preserve"> </w:t>
      </w:r>
      <w:r w:rsidRPr="005D6C54">
        <w:rPr>
          <w:szCs w:val="28"/>
        </w:rPr>
        <w:t xml:space="preserve">финансирования дефицита бюджета муниципального образования </w:t>
      </w:r>
      <w:r w:rsidR="00874503">
        <w:rPr>
          <w:szCs w:val="28"/>
        </w:rPr>
        <w:t>«</w:t>
      </w:r>
      <w:r w:rsidRPr="005D6C54">
        <w:rPr>
          <w:szCs w:val="28"/>
        </w:rPr>
        <w:t>Кузьмоловское городское поселение</w:t>
      </w:r>
      <w:r w:rsidR="00874503">
        <w:rPr>
          <w:szCs w:val="28"/>
        </w:rPr>
        <w:t>»</w:t>
      </w:r>
      <w:r w:rsidRPr="005D6C54">
        <w:rPr>
          <w:szCs w:val="28"/>
        </w:rPr>
        <w:t>.</w:t>
      </w:r>
    </w:p>
    <w:p w:rsidR="005D6C54" w:rsidRPr="005D6C54" w:rsidRDefault="005D6C54" w:rsidP="005D6C54">
      <w:pPr>
        <w:ind w:right="282"/>
        <w:rPr>
          <w:rFonts w:ascii="Times New Roman" w:hAnsi="Times New Roman" w:cs="Times New Roman"/>
          <w:sz w:val="28"/>
          <w:szCs w:val="28"/>
        </w:rPr>
      </w:pPr>
    </w:p>
    <w:p w:rsidR="005D6C54" w:rsidRPr="005D6C54" w:rsidRDefault="00874503" w:rsidP="005D6C54">
      <w:pPr>
        <w:ind w:right="282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C54" w:rsidRPr="005D6C54">
        <w:rPr>
          <w:rFonts w:ascii="Times New Roman" w:hAnsi="Times New Roman" w:cs="Times New Roman"/>
          <w:sz w:val="28"/>
          <w:szCs w:val="28"/>
        </w:rPr>
        <w:t>1. Утвердить перечень и коды главных администраторов доходов бюджета муниципального образования Кузьмоловское городское поселение,</w:t>
      </w:r>
      <w:r w:rsidR="005D6C54" w:rsidRPr="005D6C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6C54" w:rsidRPr="005D6C54">
        <w:rPr>
          <w:rFonts w:ascii="Times New Roman" w:hAnsi="Times New Roman" w:cs="Times New Roman"/>
          <w:sz w:val="28"/>
          <w:szCs w:val="28"/>
        </w:rPr>
        <w:t>согласно</w:t>
      </w:r>
      <w:r w:rsidR="005D6C54" w:rsidRPr="005D6C54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="005D6C54" w:rsidRPr="005D6C54">
        <w:rPr>
          <w:rFonts w:ascii="Times New Roman" w:hAnsi="Times New Roman" w:cs="Times New Roman"/>
          <w:sz w:val="28"/>
          <w:szCs w:val="28"/>
        </w:rPr>
        <w:t xml:space="preserve">приложению 4. </w:t>
      </w:r>
    </w:p>
    <w:p w:rsidR="005D6C54" w:rsidRPr="005D6C54" w:rsidRDefault="00874503" w:rsidP="005D6C54">
      <w:pPr>
        <w:ind w:right="282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C54" w:rsidRPr="005D6C54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="005D6C54" w:rsidRPr="005D6C54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</w:t>
      </w:r>
      <w:proofErr w:type="gramEnd"/>
      <w:r w:rsidR="005D6C54" w:rsidRPr="005D6C54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поселение, согласно приложению 5.</w:t>
      </w:r>
    </w:p>
    <w:p w:rsidR="005D6C54" w:rsidRPr="005D6C54" w:rsidRDefault="005D6C54" w:rsidP="005D6C54">
      <w:pPr>
        <w:ind w:right="28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6C54" w:rsidRPr="005D6C54" w:rsidRDefault="005D6C54" w:rsidP="005D6C54">
      <w:pPr>
        <w:pStyle w:val="3"/>
        <w:ind w:right="282" w:firstLine="0"/>
        <w:rPr>
          <w:b/>
          <w:bCs/>
          <w:color w:val="auto"/>
        </w:rPr>
      </w:pPr>
      <w:bookmarkStart w:id="1" w:name="sub_5"/>
      <w:r w:rsidRPr="005D6C54">
        <w:rPr>
          <w:b/>
          <w:bCs/>
          <w:color w:val="auto"/>
        </w:rPr>
        <w:t>Статья 4. Особенности администрирования доходов бюджета</w:t>
      </w:r>
      <w:r w:rsidR="00874503">
        <w:rPr>
          <w:b/>
          <w:bCs/>
          <w:color w:val="auto"/>
        </w:rPr>
        <w:t xml:space="preserve"> </w:t>
      </w:r>
      <w:r w:rsidRPr="005D6C54">
        <w:rPr>
          <w:b/>
          <w:color w:val="000000"/>
        </w:rPr>
        <w:t>Кузьмоловское городское поселение</w:t>
      </w:r>
      <w:r w:rsidRPr="005D6C54">
        <w:rPr>
          <w:b/>
          <w:bCs/>
          <w:color w:val="auto"/>
        </w:rPr>
        <w:t xml:space="preserve"> в 2017 году</w:t>
      </w:r>
    </w:p>
    <w:bookmarkEnd w:id="1"/>
    <w:p w:rsidR="005D6C54" w:rsidRPr="005D6C54" w:rsidRDefault="005D6C54" w:rsidP="005D6C54">
      <w:pPr>
        <w:ind w:right="282"/>
        <w:rPr>
          <w:rFonts w:ascii="Times New Roman" w:hAnsi="Times New Roman" w:cs="Times New Roman"/>
          <w:color w:val="FF0000"/>
          <w:sz w:val="28"/>
          <w:szCs w:val="28"/>
        </w:rPr>
      </w:pPr>
      <w:r w:rsidRPr="005D6C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D6C54" w:rsidRPr="005D6C54" w:rsidRDefault="005D6C54" w:rsidP="005D6C54">
      <w:pPr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>1.</w:t>
      </w:r>
      <w:r w:rsidR="00874503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601"/>
      <w:r w:rsidRPr="005D6C54">
        <w:rPr>
          <w:rFonts w:ascii="Times New Roman" w:hAnsi="Times New Roman" w:cs="Times New Roman"/>
          <w:sz w:val="28"/>
          <w:szCs w:val="28"/>
        </w:rPr>
        <w:t>Установить, что задолженность по местным налогам и сборам</w:t>
      </w:r>
      <w:r w:rsidR="00874503">
        <w:rPr>
          <w:rFonts w:ascii="Times New Roman" w:hAnsi="Times New Roman" w:cs="Times New Roman"/>
          <w:sz w:val="28"/>
          <w:szCs w:val="28"/>
        </w:rPr>
        <w:t xml:space="preserve"> </w:t>
      </w:r>
      <w:r w:rsidRPr="005D6C54">
        <w:rPr>
          <w:rFonts w:ascii="Times New Roman" w:hAnsi="Times New Roman" w:cs="Times New Roman"/>
          <w:sz w:val="28"/>
          <w:szCs w:val="28"/>
        </w:rPr>
        <w:t xml:space="preserve">(по обязательствам, возникшим до 01 января 2006 года), мобилизуемая на </w:t>
      </w:r>
      <w:r w:rsidRPr="005D6C54">
        <w:rPr>
          <w:rFonts w:ascii="Times New Roman" w:hAnsi="Times New Roman" w:cs="Times New Roman"/>
          <w:sz w:val="28"/>
          <w:szCs w:val="28"/>
        </w:rPr>
        <w:lastRenderedPageBreak/>
        <w:t>территории поселения поступает в бюджет муниципального образования Кузьмоловское городское поселение.</w:t>
      </w:r>
    </w:p>
    <w:p w:rsidR="005D6C54" w:rsidRPr="005D6C54" w:rsidRDefault="005D6C54" w:rsidP="005D6C54">
      <w:pPr>
        <w:ind w:right="282" w:firstLine="709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>2.</w:t>
      </w:r>
      <w:r w:rsidR="00874503">
        <w:rPr>
          <w:rFonts w:ascii="Times New Roman" w:hAnsi="Times New Roman" w:cs="Times New Roman"/>
          <w:sz w:val="28"/>
          <w:szCs w:val="28"/>
        </w:rPr>
        <w:t xml:space="preserve"> </w:t>
      </w:r>
      <w:r w:rsidRPr="005D6C54">
        <w:rPr>
          <w:rFonts w:ascii="Times New Roman" w:hAnsi="Times New Roman" w:cs="Times New Roman"/>
          <w:sz w:val="28"/>
          <w:szCs w:val="28"/>
        </w:rPr>
        <w:t>Установить на 2017 год для муниципальных предприятий (далее «предприятие»), имущество которых находится в муниципальной собственности и закреплено на праве хозяйственного ведения, норматив отчислений в бюджет муниципального образования Кузьмоловское городское поселение в размере 15% прибыли, оставшейся в распоряжении предприятия после уплаты налогов и иных обязательных платежей.</w:t>
      </w:r>
    </w:p>
    <w:bookmarkEnd w:id="2"/>
    <w:p w:rsidR="005D6C54" w:rsidRPr="005D6C54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6C54" w:rsidRPr="005D6C54" w:rsidRDefault="005D6C54" w:rsidP="005D6C54">
      <w:pPr>
        <w:autoSpaceDE w:val="0"/>
        <w:autoSpaceDN w:val="0"/>
        <w:adjustRightInd w:val="0"/>
        <w:ind w:right="28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6C54">
        <w:rPr>
          <w:rFonts w:ascii="Times New Roman" w:hAnsi="Times New Roman" w:cs="Times New Roman"/>
          <w:b/>
          <w:sz w:val="28"/>
          <w:szCs w:val="28"/>
        </w:rPr>
        <w:t>Статья 5.</w:t>
      </w:r>
      <w:r w:rsidRPr="005D6C54">
        <w:rPr>
          <w:rFonts w:ascii="Times New Roman" w:hAnsi="Times New Roman" w:cs="Times New Roman"/>
          <w:sz w:val="28"/>
          <w:szCs w:val="28"/>
        </w:rPr>
        <w:t xml:space="preserve"> </w:t>
      </w:r>
      <w:r w:rsidRPr="005D6C54">
        <w:rPr>
          <w:rFonts w:ascii="Times New Roman" w:hAnsi="Times New Roman" w:cs="Times New Roman"/>
          <w:b/>
          <w:sz w:val="28"/>
          <w:szCs w:val="28"/>
        </w:rPr>
        <w:t xml:space="preserve">Бюджетные ассигнования бюджета муниципального образования Кузьмоловское городское поселение на 2017 год 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6C54" w:rsidRPr="005D6C54" w:rsidRDefault="005D6C54" w:rsidP="005D6C54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расходов, </w:t>
      </w:r>
      <w:r w:rsidRPr="005D6C5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</w:t>
      </w:r>
      <w:hyperlink r:id="rId8" w:history="1">
        <w:r w:rsidRPr="005D6C54">
          <w:rPr>
            <w:rFonts w:ascii="Times New Roman" w:hAnsi="Times New Roman" w:cs="Times New Roman"/>
            <w:color w:val="000000"/>
            <w:sz w:val="28"/>
            <w:szCs w:val="28"/>
          </w:rPr>
          <w:t>статьей 1</w:t>
        </w:r>
      </w:hyperlink>
      <w:r w:rsidRPr="005D6C5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решения:</w:t>
      </w:r>
    </w:p>
    <w:p w:rsidR="005D6C54" w:rsidRPr="005D6C54" w:rsidRDefault="005D6C54" w:rsidP="005D6C5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целевым статьям (государственным программам и не 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2017 год, согласно </w:t>
      </w:r>
      <w:hyperlink r:id="rId9" w:history="1">
        <w:r w:rsidRPr="005D6C5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D6C54">
        <w:rPr>
          <w:rFonts w:ascii="Times New Roman" w:hAnsi="Times New Roman" w:cs="Times New Roman"/>
          <w:sz w:val="28"/>
          <w:szCs w:val="28"/>
        </w:rPr>
        <w:t xml:space="preserve"> 6,</w:t>
      </w:r>
    </w:p>
    <w:p w:rsidR="005D6C54" w:rsidRPr="005D6C54" w:rsidRDefault="005D6C54" w:rsidP="005D6C5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 xml:space="preserve">2) распределение бюджетных ассигнований по разделам, подразделам, целевым статьям (государственным программам и не программным направлениям деятельности), группам и подгруппам </w:t>
      </w:r>
      <w:proofErr w:type="gramStart"/>
      <w:r w:rsidRPr="005D6C54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5D6C54">
        <w:rPr>
          <w:rFonts w:ascii="Times New Roman" w:hAnsi="Times New Roman" w:cs="Times New Roman"/>
          <w:sz w:val="28"/>
          <w:szCs w:val="28"/>
        </w:rPr>
        <w:t xml:space="preserve"> на 2017 год, согласно </w:t>
      </w:r>
      <w:hyperlink r:id="rId10" w:history="1">
        <w:r w:rsidRPr="005D6C5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D6C54">
        <w:rPr>
          <w:rFonts w:ascii="Times New Roman" w:hAnsi="Times New Roman" w:cs="Times New Roman"/>
          <w:sz w:val="28"/>
          <w:szCs w:val="28"/>
        </w:rPr>
        <w:t xml:space="preserve"> 7,</w:t>
      </w:r>
    </w:p>
    <w:p w:rsidR="005D6C54" w:rsidRPr="005D6C54" w:rsidRDefault="005D6C54" w:rsidP="005D6C5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>3) ведомственная структура расходов бюджета муниципального образования Кузьмоловское городское поселение Всеволожского муниципального района Ленинградской области на 2017 год</w:t>
      </w:r>
      <w:r w:rsidRPr="005D6C54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8.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>2. Утвердить резервный фонд администрации муниципального образования Кузьмоловское городское поселение на 2017 год в сумме 2000,0 тысяч рублей.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D6C54">
        <w:rPr>
          <w:rFonts w:ascii="Times New Roman" w:hAnsi="Times New Roman" w:cs="Times New Roman"/>
          <w:color w:val="000000"/>
          <w:sz w:val="28"/>
          <w:szCs w:val="28"/>
        </w:rPr>
        <w:t xml:space="preserve">3. Установить, что в соответствии с правовыми актами администрации </w:t>
      </w:r>
      <w:r w:rsidRPr="005D6C54">
        <w:rPr>
          <w:rFonts w:ascii="Times New Roman" w:hAnsi="Times New Roman" w:cs="Times New Roman"/>
          <w:sz w:val="28"/>
          <w:szCs w:val="28"/>
        </w:rPr>
        <w:t>муниципального образования Кузьмоловское городское поселение</w:t>
      </w:r>
      <w:r w:rsidRPr="005D6C54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распределение (предоставление, расходование) </w:t>
      </w:r>
      <w:r w:rsidRPr="005D6C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ассигнований, предусмотренных в ведомственной структуре расходов бюджета в соответствии с </w:t>
      </w:r>
      <w:hyperlink r:id="rId11" w:history="1">
        <w:r w:rsidRPr="005D6C54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</w:hyperlink>
      <w:r w:rsidRPr="005D6C54">
        <w:rPr>
          <w:rFonts w:ascii="Times New Roman" w:hAnsi="Times New Roman" w:cs="Times New Roman"/>
          <w:color w:val="000000"/>
          <w:sz w:val="28"/>
          <w:szCs w:val="28"/>
        </w:rPr>
        <w:t xml:space="preserve">1 настоящей статьи </w:t>
      </w:r>
      <w:proofErr w:type="gramStart"/>
      <w:r w:rsidRPr="005D6C5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D6C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>изменение плана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10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5D6C54">
        <w:rPr>
          <w:rFonts w:ascii="Times New Roman" w:hAnsi="Times New Roman" w:cs="Times New Roman"/>
          <w:sz w:val="28"/>
          <w:szCs w:val="28"/>
        </w:rPr>
        <w:t>изменение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власти, органов местного самоуправления</w:t>
      </w:r>
      <w:r w:rsidR="00874503">
        <w:rPr>
          <w:rFonts w:ascii="Times New Roman" w:hAnsi="Times New Roman" w:cs="Times New Roman"/>
          <w:sz w:val="28"/>
          <w:szCs w:val="28"/>
        </w:rPr>
        <w:t xml:space="preserve"> </w:t>
      </w:r>
      <w:r w:rsidRPr="005D6C54">
        <w:rPr>
          <w:rFonts w:ascii="Times New Roman" w:hAnsi="Times New Roman" w:cs="Times New Roman"/>
          <w:sz w:val="28"/>
          <w:szCs w:val="28"/>
        </w:rPr>
        <w:t>за счет субвенций и иных межбюджетных трансфертов из других бюджетов бюджетной системы Российской Федерации, исполнения судебных актов, предусматривающих обращение взыскания на средства</w:t>
      </w:r>
      <w:r w:rsidR="00874503">
        <w:rPr>
          <w:rFonts w:ascii="Times New Roman" w:hAnsi="Times New Roman" w:cs="Times New Roman"/>
          <w:sz w:val="28"/>
          <w:szCs w:val="28"/>
        </w:rPr>
        <w:t xml:space="preserve"> </w:t>
      </w:r>
      <w:r w:rsidRPr="005D6C54">
        <w:rPr>
          <w:rFonts w:ascii="Times New Roman" w:hAnsi="Times New Roman" w:cs="Times New Roman"/>
          <w:sz w:val="28"/>
          <w:szCs w:val="28"/>
        </w:rPr>
        <w:t>бюджета муниципального образования, распределения бюджетных ассигнований между получателями бюджетных средств на конкурсной</w:t>
      </w:r>
      <w:proofErr w:type="gramEnd"/>
      <w:r w:rsidRPr="005D6C54">
        <w:rPr>
          <w:rFonts w:ascii="Times New Roman" w:hAnsi="Times New Roman" w:cs="Times New Roman"/>
          <w:sz w:val="28"/>
          <w:szCs w:val="28"/>
        </w:rPr>
        <w:t xml:space="preserve"> основе и по иным основаниям, связанным с особенностями исполнения бюджета муниципального образования, перераспределения бюджетных ассигнований между главными распорядителями бюджетных средств, установленным решением о бюджете, - в пределах объема бюджетных ассигнований;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>резервный фонд администрации муниципального образования Кузьмоловское городское поселение;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>средства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5D6C54">
        <w:rPr>
          <w:rFonts w:ascii="Times New Roman" w:hAnsi="Times New Roman" w:cs="Times New Roman"/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</w:t>
      </w:r>
      <w:proofErr w:type="gramEnd"/>
      <w:r w:rsidRPr="005D6C54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5D6C54" w:rsidRPr="005D6C54" w:rsidRDefault="005D6C54" w:rsidP="005D6C54">
      <w:pPr>
        <w:pStyle w:val="ConsPlusNormal"/>
        <w:ind w:right="282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D6C54">
        <w:rPr>
          <w:rFonts w:ascii="Times New Roman" w:hAnsi="Times New Roman"/>
          <w:sz w:val="28"/>
          <w:szCs w:val="28"/>
        </w:rPr>
        <w:t>4. Установить, что в 2017 году в соответствии с нормативно-</w:t>
      </w:r>
      <w:r w:rsidRPr="005D6C54">
        <w:rPr>
          <w:rFonts w:ascii="Times New Roman" w:hAnsi="Times New Roman"/>
          <w:sz w:val="28"/>
          <w:szCs w:val="28"/>
        </w:rPr>
        <w:lastRenderedPageBreak/>
        <w:t>правовыми актами органов местного самоуправления</w:t>
      </w:r>
      <w:r w:rsidR="00874503">
        <w:rPr>
          <w:rFonts w:ascii="Times New Roman" w:hAnsi="Times New Roman"/>
          <w:sz w:val="28"/>
          <w:szCs w:val="28"/>
        </w:rPr>
        <w:t xml:space="preserve"> </w:t>
      </w:r>
      <w:r w:rsidRPr="005D6C54">
        <w:rPr>
          <w:rFonts w:ascii="Times New Roman" w:hAnsi="Times New Roman"/>
          <w:sz w:val="28"/>
          <w:szCs w:val="28"/>
        </w:rPr>
        <w:t xml:space="preserve">определяются случаи и порядок предоставления бюджета муниципального образования </w:t>
      </w:r>
      <w:r w:rsidR="0018514C">
        <w:rPr>
          <w:rFonts w:ascii="Times New Roman" w:hAnsi="Times New Roman"/>
          <w:sz w:val="28"/>
          <w:szCs w:val="28"/>
        </w:rPr>
        <w:t>«</w:t>
      </w:r>
      <w:r w:rsidRPr="005D6C54">
        <w:rPr>
          <w:rFonts w:ascii="Times New Roman" w:hAnsi="Times New Roman"/>
          <w:sz w:val="28"/>
          <w:szCs w:val="28"/>
        </w:rPr>
        <w:t>Кузьмоловское городское поселение</w:t>
      </w:r>
      <w:r w:rsidR="0018514C">
        <w:rPr>
          <w:rFonts w:ascii="Times New Roman" w:hAnsi="Times New Roman"/>
          <w:sz w:val="28"/>
          <w:szCs w:val="28"/>
        </w:rPr>
        <w:t>»</w:t>
      </w:r>
      <w:r w:rsidRPr="005D6C54">
        <w:rPr>
          <w:rFonts w:ascii="Times New Roman" w:hAnsi="Times New Roman"/>
          <w:sz w:val="28"/>
          <w:szCs w:val="28"/>
        </w:rPr>
        <w:t xml:space="preserve"> следующих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услуг:</w:t>
      </w:r>
    </w:p>
    <w:p w:rsidR="005D6C54" w:rsidRPr="005D6C54" w:rsidRDefault="005D6C54" w:rsidP="005D6C54">
      <w:pPr>
        <w:ind w:right="282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C54">
        <w:rPr>
          <w:rFonts w:ascii="Times New Roman" w:hAnsi="Times New Roman" w:cs="Times New Roman"/>
          <w:color w:val="000000"/>
          <w:sz w:val="28"/>
          <w:szCs w:val="28"/>
        </w:rPr>
        <w:t>субсидии на государственную поддержку жилищно-коммунального хозяйства.</w:t>
      </w:r>
      <w:r w:rsidR="00874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C54" w:rsidRPr="005D6C54" w:rsidRDefault="005D6C54" w:rsidP="005D6C54">
      <w:pPr>
        <w:autoSpaceDE w:val="0"/>
        <w:autoSpaceDN w:val="0"/>
        <w:adjustRightInd w:val="0"/>
        <w:ind w:right="28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6C54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874503">
        <w:rPr>
          <w:rFonts w:ascii="Times New Roman" w:hAnsi="Times New Roman" w:cs="Times New Roman"/>
          <w:sz w:val="28"/>
          <w:szCs w:val="28"/>
        </w:rPr>
        <w:t xml:space="preserve"> </w:t>
      </w:r>
      <w:r w:rsidRPr="005D6C54">
        <w:rPr>
          <w:rFonts w:ascii="Times New Roman" w:hAnsi="Times New Roman" w:cs="Times New Roman"/>
          <w:b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</w:t>
      </w:r>
      <w:r w:rsidR="0018514C">
        <w:rPr>
          <w:rFonts w:ascii="Times New Roman" w:hAnsi="Times New Roman" w:cs="Times New Roman"/>
          <w:b/>
          <w:sz w:val="28"/>
          <w:szCs w:val="28"/>
        </w:rPr>
        <w:t>«</w:t>
      </w:r>
      <w:r w:rsidRPr="005D6C54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</w:t>
      </w:r>
      <w:r w:rsidR="0018514C">
        <w:rPr>
          <w:rFonts w:ascii="Times New Roman" w:hAnsi="Times New Roman" w:cs="Times New Roman"/>
          <w:b/>
          <w:sz w:val="28"/>
          <w:szCs w:val="28"/>
        </w:rPr>
        <w:t>»</w:t>
      </w:r>
      <w:r w:rsidRPr="005D6C54">
        <w:rPr>
          <w:rFonts w:ascii="Times New Roman" w:hAnsi="Times New Roman" w:cs="Times New Roman"/>
          <w:b/>
          <w:sz w:val="28"/>
          <w:szCs w:val="28"/>
        </w:rPr>
        <w:t>.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 xml:space="preserve">1. Утвердить расходы на обеспечение деятельности Совета депутатов муниципального образования </w:t>
      </w:r>
      <w:r w:rsidR="0018514C">
        <w:rPr>
          <w:rFonts w:ascii="Times New Roman" w:hAnsi="Times New Roman" w:cs="Times New Roman"/>
          <w:sz w:val="28"/>
          <w:szCs w:val="28"/>
        </w:rPr>
        <w:t>«</w:t>
      </w:r>
      <w:r w:rsidRPr="005D6C54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18514C">
        <w:rPr>
          <w:rFonts w:ascii="Times New Roman" w:hAnsi="Times New Roman" w:cs="Times New Roman"/>
          <w:sz w:val="28"/>
          <w:szCs w:val="28"/>
        </w:rPr>
        <w:t>»</w:t>
      </w:r>
      <w:r w:rsidRPr="005D6C54">
        <w:rPr>
          <w:rFonts w:ascii="Times New Roman" w:hAnsi="Times New Roman" w:cs="Times New Roman"/>
          <w:sz w:val="28"/>
          <w:szCs w:val="28"/>
        </w:rPr>
        <w:t xml:space="preserve"> на 2017 год в сумме </w:t>
      </w:r>
      <w:r w:rsidRPr="005D6C54">
        <w:rPr>
          <w:rFonts w:ascii="Times New Roman" w:hAnsi="Times New Roman" w:cs="Times New Roman"/>
          <w:b/>
          <w:sz w:val="28"/>
          <w:szCs w:val="28"/>
        </w:rPr>
        <w:t>4427,7</w:t>
      </w:r>
      <w:r w:rsidRPr="005D6C5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 xml:space="preserve">2. Утвердить расходы на обеспечение деятельности администрации муниципального образования </w:t>
      </w:r>
      <w:r w:rsidR="0018514C">
        <w:rPr>
          <w:rFonts w:ascii="Times New Roman" w:hAnsi="Times New Roman" w:cs="Times New Roman"/>
          <w:sz w:val="28"/>
          <w:szCs w:val="28"/>
        </w:rPr>
        <w:t>«</w:t>
      </w:r>
      <w:r w:rsidRPr="005D6C54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18514C">
        <w:rPr>
          <w:rFonts w:ascii="Times New Roman" w:hAnsi="Times New Roman" w:cs="Times New Roman"/>
          <w:sz w:val="28"/>
          <w:szCs w:val="28"/>
        </w:rPr>
        <w:t>»</w:t>
      </w:r>
      <w:r w:rsidRPr="005D6C54">
        <w:rPr>
          <w:rFonts w:ascii="Times New Roman" w:hAnsi="Times New Roman" w:cs="Times New Roman"/>
          <w:sz w:val="28"/>
          <w:szCs w:val="28"/>
        </w:rPr>
        <w:t xml:space="preserve"> на 2017 год в сумме </w:t>
      </w:r>
      <w:r w:rsidRPr="005D6C54">
        <w:rPr>
          <w:rFonts w:ascii="Times New Roman" w:hAnsi="Times New Roman" w:cs="Times New Roman"/>
          <w:b/>
          <w:sz w:val="28"/>
          <w:szCs w:val="28"/>
        </w:rPr>
        <w:t>29766,6</w:t>
      </w:r>
      <w:r w:rsidRPr="005D6C5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6C54">
        <w:rPr>
          <w:rFonts w:ascii="Times New Roman" w:hAnsi="Times New Roman" w:cs="Times New Roman"/>
          <w:sz w:val="28"/>
          <w:szCs w:val="28"/>
        </w:rPr>
        <w:t xml:space="preserve">Установить, что для расчёта должностных окладов работников муниципальных бюджетных учреждений муниципального образования </w:t>
      </w:r>
      <w:r w:rsidR="0018514C">
        <w:rPr>
          <w:rFonts w:ascii="Times New Roman" w:hAnsi="Times New Roman" w:cs="Times New Roman"/>
          <w:sz w:val="28"/>
          <w:szCs w:val="28"/>
        </w:rPr>
        <w:t>«</w:t>
      </w:r>
      <w:r w:rsidRPr="005D6C54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18514C">
        <w:rPr>
          <w:rFonts w:ascii="Times New Roman" w:hAnsi="Times New Roman" w:cs="Times New Roman"/>
          <w:sz w:val="28"/>
          <w:szCs w:val="28"/>
        </w:rPr>
        <w:t>»</w:t>
      </w:r>
      <w:r w:rsidRPr="005D6C54">
        <w:rPr>
          <w:rFonts w:ascii="Times New Roman" w:hAnsi="Times New Roman" w:cs="Times New Roman"/>
          <w:sz w:val="28"/>
          <w:szCs w:val="28"/>
        </w:rPr>
        <w:t xml:space="preserve"> и муниципальных казённых учреждений муниципального образования </w:t>
      </w:r>
      <w:r w:rsidR="0018514C">
        <w:rPr>
          <w:rFonts w:ascii="Times New Roman" w:hAnsi="Times New Roman" w:cs="Times New Roman"/>
          <w:sz w:val="28"/>
          <w:szCs w:val="28"/>
        </w:rPr>
        <w:t>«</w:t>
      </w:r>
      <w:r w:rsidRPr="005D6C54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18514C">
        <w:rPr>
          <w:rFonts w:ascii="Times New Roman" w:hAnsi="Times New Roman" w:cs="Times New Roman"/>
          <w:sz w:val="28"/>
          <w:szCs w:val="28"/>
        </w:rPr>
        <w:t>»</w:t>
      </w:r>
      <w:r w:rsidRPr="005D6C54">
        <w:rPr>
          <w:rFonts w:ascii="Times New Roman" w:hAnsi="Times New Roman" w:cs="Times New Roman"/>
          <w:sz w:val="28"/>
          <w:szCs w:val="28"/>
        </w:rPr>
        <w:t xml:space="preserve"> за календарный месяц или за выполнение установленной нормы труда в порядке, установленном решением совета депутатов, с 1 января 2017 года применяется расчётная величина в размере 8350 рублей, с 1 апреля 2017 года - в размере 8500 рублей</w:t>
      </w:r>
      <w:proofErr w:type="gramEnd"/>
      <w:r w:rsidRPr="005D6C54">
        <w:rPr>
          <w:rFonts w:ascii="Times New Roman" w:hAnsi="Times New Roman" w:cs="Times New Roman"/>
          <w:sz w:val="28"/>
          <w:szCs w:val="28"/>
        </w:rPr>
        <w:t>, с 1 сентября 2017 года – в размере 8830 рублей.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D6C54">
        <w:rPr>
          <w:rFonts w:ascii="Times New Roman" w:hAnsi="Times New Roman" w:cs="Times New Roman"/>
          <w:sz w:val="28"/>
          <w:szCs w:val="28"/>
        </w:rPr>
        <w:t xml:space="preserve">Утвердить размер индексации ежемесячного денежного вознаграждения по муниципальным должностям муниципального образования </w:t>
      </w:r>
      <w:r w:rsidR="0018514C">
        <w:rPr>
          <w:rFonts w:ascii="Times New Roman" w:hAnsi="Times New Roman" w:cs="Times New Roman"/>
          <w:sz w:val="28"/>
          <w:szCs w:val="28"/>
        </w:rPr>
        <w:t>«</w:t>
      </w:r>
      <w:r w:rsidRPr="005D6C54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18514C">
        <w:rPr>
          <w:rFonts w:ascii="Times New Roman" w:hAnsi="Times New Roman" w:cs="Times New Roman"/>
          <w:sz w:val="28"/>
          <w:szCs w:val="28"/>
        </w:rPr>
        <w:t>»</w:t>
      </w:r>
      <w:r w:rsidRPr="005D6C54">
        <w:rPr>
          <w:rFonts w:ascii="Times New Roman" w:hAnsi="Times New Roman" w:cs="Times New Roman"/>
          <w:sz w:val="28"/>
          <w:szCs w:val="28"/>
        </w:rPr>
        <w:t xml:space="preserve"> и месячных должностных окладов и окладов за классный чин муниципальных гражданских служащих муниципального образования </w:t>
      </w:r>
      <w:r w:rsidR="0018514C">
        <w:rPr>
          <w:rFonts w:ascii="Times New Roman" w:hAnsi="Times New Roman" w:cs="Times New Roman"/>
          <w:sz w:val="28"/>
          <w:szCs w:val="28"/>
        </w:rPr>
        <w:t>«</w:t>
      </w:r>
      <w:r w:rsidRPr="005D6C54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18514C">
        <w:rPr>
          <w:rFonts w:ascii="Times New Roman" w:hAnsi="Times New Roman" w:cs="Times New Roman"/>
          <w:sz w:val="28"/>
          <w:szCs w:val="28"/>
        </w:rPr>
        <w:t>»</w:t>
      </w:r>
      <w:r w:rsidRPr="005D6C54">
        <w:rPr>
          <w:rFonts w:ascii="Times New Roman" w:hAnsi="Times New Roman" w:cs="Times New Roman"/>
          <w:sz w:val="28"/>
          <w:szCs w:val="28"/>
        </w:rPr>
        <w:t>, а также месячных должностных окладов работников, замещающих должности, не являющихся должностями муниципальной гражданской службы, в 1,06 раза с 1 января 2017 года.</w:t>
      </w:r>
      <w:proofErr w:type="gramEnd"/>
    </w:p>
    <w:p w:rsidR="005D6C54" w:rsidRPr="005D6C54" w:rsidRDefault="00874503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C54" w:rsidRPr="005D6C54" w:rsidRDefault="005D6C54" w:rsidP="005D6C54">
      <w:pPr>
        <w:autoSpaceDE w:val="0"/>
        <w:autoSpaceDN w:val="0"/>
        <w:adjustRightInd w:val="0"/>
        <w:ind w:right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b/>
          <w:sz w:val="28"/>
          <w:szCs w:val="28"/>
        </w:rPr>
        <w:lastRenderedPageBreak/>
        <w:t>Статья 7.</w:t>
      </w:r>
      <w:r w:rsidRPr="005D6C54">
        <w:rPr>
          <w:rFonts w:ascii="Times New Roman" w:hAnsi="Times New Roman" w:cs="Times New Roman"/>
          <w:sz w:val="28"/>
          <w:szCs w:val="28"/>
        </w:rPr>
        <w:t xml:space="preserve"> </w:t>
      </w:r>
      <w:r w:rsidRPr="005D6C54">
        <w:rPr>
          <w:rFonts w:ascii="Times New Roman" w:hAnsi="Times New Roman" w:cs="Times New Roman"/>
          <w:b/>
          <w:sz w:val="28"/>
          <w:szCs w:val="28"/>
        </w:rPr>
        <w:t>Межбюджетные трансферты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>1. Утвердить на 2017 год формы и объем межбюджетных трансфертов в бюджет Ленинградской области и бюджет муниципального образования «Всеволожский муниципальный район» Ленинградской области согласно приложению 9.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sz w:val="28"/>
          <w:szCs w:val="28"/>
        </w:rPr>
        <w:t>Установить, что размер и Порядок предоставления иных межбюджетных трансфертов на осуществление части полномочий по решению вопросов местного значения в бюджет муниципального образования «Всеволожский муниципальный район» Ленинградской области определяется в соответствии с заключенными соглашениями.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6C54" w:rsidRPr="005D6C54" w:rsidRDefault="005D6C54" w:rsidP="005D6C54">
      <w:pPr>
        <w:shd w:val="clear" w:color="auto" w:fill="FFFFFF"/>
        <w:tabs>
          <w:tab w:val="left" w:pos="1070"/>
        </w:tabs>
        <w:spacing w:line="274" w:lineRule="exact"/>
        <w:ind w:left="43" w:right="5" w:hanging="43"/>
        <w:rPr>
          <w:rFonts w:ascii="Times New Roman" w:hAnsi="Times New Roman" w:cs="Times New Roman"/>
          <w:b/>
          <w:sz w:val="28"/>
          <w:szCs w:val="28"/>
        </w:rPr>
      </w:pPr>
      <w:r w:rsidRPr="005D6C54">
        <w:rPr>
          <w:rFonts w:ascii="Times New Roman" w:hAnsi="Times New Roman" w:cs="Times New Roman"/>
          <w:b/>
          <w:sz w:val="28"/>
          <w:szCs w:val="28"/>
        </w:rPr>
        <w:t xml:space="preserve">Статья 8. </w:t>
      </w:r>
      <w:r w:rsidRPr="005D6C54"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Проведение публичных слушаний</w:t>
      </w:r>
      <w:r w:rsidRPr="005D6C54">
        <w:rPr>
          <w:rFonts w:ascii="Times New Roman" w:hAnsi="Times New Roman" w:cs="Times New Roman"/>
          <w:b/>
          <w:sz w:val="28"/>
          <w:szCs w:val="28"/>
        </w:rPr>
        <w:t>.</w:t>
      </w:r>
    </w:p>
    <w:p w:rsidR="005D6C54" w:rsidRPr="005D6C54" w:rsidRDefault="005D6C54" w:rsidP="005D6C54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/>
        <w:ind w:left="0" w:right="5"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D6C5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Провести публичные слушания по проекту бюджета МО </w:t>
      </w:r>
      <w:r w:rsidRPr="005D6C54">
        <w:rPr>
          <w:rFonts w:ascii="Times New Roman" w:hAnsi="Times New Roman" w:cs="Times New Roman"/>
          <w:sz w:val="28"/>
          <w:szCs w:val="28"/>
        </w:rPr>
        <w:t xml:space="preserve">Кузьмоловское городское поселение </w:t>
      </w:r>
      <w:r w:rsidRPr="005D6C5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Всеволожского муниципального района Ленинградской области на 2017 год 15 декабря 2016 года в </w:t>
      </w:r>
      <w:r w:rsidR="0018514C">
        <w:rPr>
          <w:rFonts w:ascii="Times New Roman" w:hAnsi="Times New Roman" w:cs="Times New Roman"/>
          <w:bCs/>
          <w:spacing w:val="-3"/>
          <w:sz w:val="28"/>
          <w:szCs w:val="28"/>
        </w:rPr>
        <w:t>18:00</w:t>
      </w:r>
      <w:r w:rsidRPr="005D6C54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часов в МКУ «Кузьмоловский ДК».</w:t>
      </w:r>
      <w:r w:rsidR="0087450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5D6C54" w:rsidRPr="005D6C54" w:rsidRDefault="005D6C54" w:rsidP="005D6C54">
      <w:pPr>
        <w:ind w:right="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C54" w:rsidRDefault="005D6C54" w:rsidP="005D6C54">
      <w:pPr>
        <w:ind w:right="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C54">
        <w:rPr>
          <w:rFonts w:ascii="Times New Roman" w:hAnsi="Times New Roman" w:cs="Times New Roman"/>
          <w:b/>
          <w:bCs/>
          <w:sz w:val="28"/>
          <w:szCs w:val="28"/>
        </w:rPr>
        <w:t>Статья 9. Вступление в силу настоящего решения.</w:t>
      </w:r>
    </w:p>
    <w:p w:rsidR="00713EB5" w:rsidRPr="00713EB5" w:rsidRDefault="00713EB5" w:rsidP="005D6C54">
      <w:pPr>
        <w:ind w:right="2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EB5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официального опубликования</w:t>
      </w:r>
    </w:p>
    <w:p w:rsidR="00713EB5" w:rsidRPr="00713EB5" w:rsidRDefault="005D6C54" w:rsidP="00713EB5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6C54">
        <w:rPr>
          <w:rFonts w:ascii="Times New Roman" w:hAnsi="Times New Roman" w:cs="Times New Roman"/>
          <w:b/>
          <w:bCs/>
          <w:sz w:val="28"/>
          <w:szCs w:val="28"/>
        </w:rPr>
        <w:t>Статья 10.</w:t>
      </w:r>
      <w:r w:rsidRPr="005D6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EB5" w:rsidRPr="005D6C54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="00713EB5">
        <w:rPr>
          <w:rFonts w:ascii="Times New Roman" w:hAnsi="Times New Roman" w:cs="Times New Roman"/>
          <w:bCs/>
          <w:sz w:val="28"/>
          <w:szCs w:val="28"/>
        </w:rPr>
        <w:t>подлежит официальному опубликованию (обнародованию) в газете «Кузьмоловский вестник»</w:t>
      </w:r>
      <w:r w:rsidR="008745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EB5">
        <w:rPr>
          <w:rFonts w:ascii="Times New Roman" w:hAnsi="Times New Roman" w:cs="Times New Roman"/>
          <w:bCs/>
          <w:sz w:val="28"/>
          <w:szCs w:val="28"/>
        </w:rPr>
        <w:t xml:space="preserve">и размещению на официальном сайте МО «Кузьмоловское городское поселение» </w:t>
      </w:r>
      <w:r w:rsidR="00713EB5" w:rsidRPr="00713EB5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713EB5">
        <w:rPr>
          <w:rFonts w:ascii="Times New Roman" w:hAnsi="Times New Roman" w:cs="Times New Roman"/>
          <w:sz w:val="28"/>
          <w:szCs w:val="28"/>
        </w:rPr>
        <w:t xml:space="preserve">оммуникационной </w:t>
      </w:r>
      <w:r w:rsidR="00713EB5" w:rsidRPr="00713EB5">
        <w:rPr>
          <w:rFonts w:ascii="Times New Roman" w:hAnsi="Times New Roman" w:cs="Times New Roman"/>
          <w:sz w:val="28"/>
          <w:szCs w:val="28"/>
        </w:rPr>
        <w:t>сети «Интернет»</w:t>
      </w:r>
      <w:r w:rsidR="00713EB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13EB5" w:rsidRPr="00713E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13EB5" w:rsidRPr="00713EB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3EB5" w:rsidRPr="00713E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kuzmolovskoegp</w:t>
        </w:r>
        <w:proofErr w:type="spellEnd"/>
        <w:r w:rsidR="00713EB5" w:rsidRPr="00713EB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13EB5" w:rsidRPr="00713E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D6C54" w:rsidRPr="005D6C54" w:rsidRDefault="005D6C54" w:rsidP="005D6C5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C54">
        <w:rPr>
          <w:rFonts w:ascii="Times New Roman" w:hAnsi="Times New Roman" w:cs="Times New Roman"/>
          <w:b/>
          <w:bCs/>
          <w:sz w:val="28"/>
          <w:szCs w:val="28"/>
        </w:rPr>
        <w:t>Статья 11.</w:t>
      </w:r>
      <w:r w:rsidR="00713EB5">
        <w:rPr>
          <w:rFonts w:ascii="Times New Roman" w:hAnsi="Times New Roman" w:cs="Times New Roman"/>
          <w:bCs/>
          <w:sz w:val="28"/>
          <w:szCs w:val="28"/>
        </w:rPr>
        <w:t xml:space="preserve"> Контроль</w:t>
      </w:r>
      <w:r w:rsidR="008745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EB5">
        <w:rPr>
          <w:rFonts w:ascii="Times New Roman" w:hAnsi="Times New Roman" w:cs="Times New Roman"/>
          <w:bCs/>
          <w:sz w:val="28"/>
          <w:szCs w:val="28"/>
        </w:rPr>
        <w:t>исполнения</w:t>
      </w:r>
      <w:r w:rsidRPr="005D6C54">
        <w:rPr>
          <w:rFonts w:ascii="Times New Roman" w:hAnsi="Times New Roman" w:cs="Times New Roman"/>
          <w:bCs/>
          <w:sz w:val="28"/>
          <w:szCs w:val="28"/>
        </w:rPr>
        <w:t xml:space="preserve"> настоящего решения возложить на комиссию по бюджету, налогам, собственности, промышленности и инвестициям.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6C54" w:rsidRPr="005D6C54" w:rsidRDefault="005D6C54" w:rsidP="005D6C54">
      <w:pPr>
        <w:pStyle w:val="6"/>
        <w:ind w:right="282" w:firstLine="0"/>
      </w:pPr>
    </w:p>
    <w:p w:rsidR="005D6C54" w:rsidRPr="005D6C54" w:rsidRDefault="005D6C54" w:rsidP="005D6C54">
      <w:pPr>
        <w:pStyle w:val="6"/>
        <w:ind w:right="282" w:firstLine="0"/>
      </w:pPr>
      <w:r w:rsidRPr="005D6C54">
        <w:t>Глава муниципального образования</w:t>
      </w:r>
      <w:r w:rsidR="00874503">
        <w:t xml:space="preserve"> </w:t>
      </w:r>
      <w:r w:rsidRPr="005D6C54">
        <w:t>Н.В. Дабужинскас</w:t>
      </w:r>
      <w:r w:rsidR="00874503">
        <w:t xml:space="preserve"> </w:t>
      </w:r>
    </w:p>
    <w:p w:rsidR="005D6C54" w:rsidRPr="005D6C54" w:rsidRDefault="005D6C54" w:rsidP="005D6C54">
      <w:pPr>
        <w:autoSpaceDE w:val="0"/>
        <w:autoSpaceDN w:val="0"/>
        <w:adjustRightInd w:val="0"/>
        <w:ind w:right="282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8514C" w:rsidRDefault="0018514C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4C" w:rsidRDefault="0018514C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4C" w:rsidRDefault="0018514C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17FE3" w:rsidRPr="00317FE3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17FE3" w:rsidRPr="00317FE3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Кузьмоловское городское поселение</w:t>
      </w:r>
    </w:p>
    <w:p w:rsidR="00317FE3" w:rsidRPr="00317FE3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 _________2016 года № ___</w:t>
      </w:r>
    </w:p>
    <w:p w:rsidR="00317FE3" w:rsidRPr="00317FE3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317FE3" w:rsidRPr="00317FE3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финансирования дефицита бюджета МО Кузьмоловское городское поселение Всеволожского муниципального</w:t>
      </w:r>
      <w:r w:rsidR="0087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 на 2017 год</w:t>
      </w:r>
    </w:p>
    <w:p w:rsidR="00317FE3" w:rsidRPr="00317FE3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4681"/>
        <w:gridCol w:w="1843"/>
      </w:tblGrid>
      <w:tr w:rsidR="00317FE3" w:rsidRPr="00317FE3" w:rsidTr="00DD5B89">
        <w:tc>
          <w:tcPr>
            <w:tcW w:w="3683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681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2017 года</w:t>
            </w:r>
          </w:p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317FE3" w:rsidRPr="00317FE3" w:rsidTr="00DD5B89">
        <w:trPr>
          <w:trHeight w:val="890"/>
        </w:trPr>
        <w:tc>
          <w:tcPr>
            <w:tcW w:w="3683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000 0 10 50000 00 0000 000</w:t>
            </w:r>
          </w:p>
        </w:tc>
        <w:tc>
          <w:tcPr>
            <w:tcW w:w="4681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317FE3" w:rsidRPr="00317FE3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FE3" w:rsidRPr="00317FE3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-10412,</w:t>
            </w:r>
            <w:r w:rsidR="002D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7FE3" w:rsidRPr="00317FE3" w:rsidTr="00DD5B89">
        <w:trPr>
          <w:trHeight w:val="1016"/>
        </w:trPr>
        <w:tc>
          <w:tcPr>
            <w:tcW w:w="3683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000 0 10 50201 05</w:t>
            </w:r>
            <w:r w:rsidR="0087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0000 000</w:t>
            </w:r>
          </w:p>
        </w:tc>
        <w:tc>
          <w:tcPr>
            <w:tcW w:w="4681" w:type="dxa"/>
            <w:vAlign w:val="bottom"/>
          </w:tcPr>
          <w:p w:rsidR="00317FE3" w:rsidRPr="00317FE3" w:rsidRDefault="00317FE3" w:rsidP="00317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843" w:type="dxa"/>
          </w:tcPr>
          <w:p w:rsidR="00317FE3" w:rsidRPr="00317FE3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FE3" w:rsidRPr="00317FE3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-10412,</w:t>
            </w:r>
            <w:r w:rsidR="002D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7FE3" w:rsidRPr="00317FE3" w:rsidTr="00DD5B89">
        <w:trPr>
          <w:trHeight w:val="701"/>
        </w:trPr>
        <w:tc>
          <w:tcPr>
            <w:tcW w:w="3683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1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843" w:type="dxa"/>
          </w:tcPr>
          <w:p w:rsidR="00317FE3" w:rsidRPr="00317FE3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FE3" w:rsidRPr="00317FE3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-10412,</w:t>
            </w:r>
            <w:r w:rsidR="002D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17FE3" w:rsidRPr="00317FE3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E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17FE3" w:rsidRPr="00317FE3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____.___ 2016 года № ____</w:t>
      </w:r>
    </w:p>
    <w:p w:rsidR="00317FE3" w:rsidRPr="00317FE3" w:rsidRDefault="00874503" w:rsidP="00317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7FE3" w:rsidRPr="00317FE3" w:rsidRDefault="00874503" w:rsidP="00317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7FE3" w:rsidRPr="00317FE3" w:rsidRDefault="00874503" w:rsidP="00317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7FE3" w:rsidRPr="0031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7FE3" w:rsidRPr="00317FE3" w:rsidRDefault="00317FE3" w:rsidP="00317FE3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МО «Кузьмоловское городское поселение» Всеволожского муниципального района Ленинградской области</w:t>
      </w:r>
      <w:r w:rsidR="00874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7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</w:t>
      </w: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FE3" w:rsidRPr="00317FE3" w:rsidRDefault="00317FE3" w:rsidP="00317FE3">
      <w:pPr>
        <w:tabs>
          <w:tab w:val="left" w:pos="1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75"/>
        <w:gridCol w:w="5040"/>
        <w:gridCol w:w="1800"/>
      </w:tblGrid>
      <w:tr w:rsidR="00317FE3" w:rsidRPr="00317FE3" w:rsidTr="00DD5B89">
        <w:trPr>
          <w:trHeight w:val="527"/>
          <w:tblHeader/>
        </w:trPr>
        <w:tc>
          <w:tcPr>
            <w:tcW w:w="2804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40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317FE3" w:rsidRPr="00317FE3" w:rsidTr="00DD5B89">
        <w:tc>
          <w:tcPr>
            <w:tcW w:w="2804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10100000000000000</w:t>
            </w:r>
          </w:p>
        </w:tc>
        <w:tc>
          <w:tcPr>
            <w:tcW w:w="504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33 265,8</w:t>
            </w:r>
          </w:p>
        </w:tc>
      </w:tr>
      <w:tr w:rsidR="00317FE3" w:rsidRPr="00317FE3" w:rsidTr="00DD5B89">
        <w:tc>
          <w:tcPr>
            <w:tcW w:w="2804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10102000010000110</w:t>
            </w:r>
          </w:p>
        </w:tc>
        <w:tc>
          <w:tcPr>
            <w:tcW w:w="504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33 265,8</w:t>
            </w:r>
          </w:p>
        </w:tc>
      </w:tr>
      <w:tr w:rsidR="00317FE3" w:rsidRPr="00317FE3" w:rsidTr="00DD5B89">
        <w:tc>
          <w:tcPr>
            <w:tcW w:w="2804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504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товары,</w:t>
            </w:r>
            <w:r w:rsidR="00874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(работы, услуги) реализуемые на территории Российской Федерации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17FE3" w:rsidRPr="00317FE3" w:rsidTr="00DD5B89">
        <w:tc>
          <w:tcPr>
            <w:tcW w:w="2804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10302000010000110</w:t>
            </w:r>
          </w:p>
        </w:tc>
        <w:tc>
          <w:tcPr>
            <w:tcW w:w="504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317FE3" w:rsidRPr="00317FE3" w:rsidTr="00DD5B89">
        <w:tc>
          <w:tcPr>
            <w:tcW w:w="2804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504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36 186,9</w:t>
            </w:r>
          </w:p>
        </w:tc>
      </w:tr>
      <w:tr w:rsidR="00317FE3" w:rsidRPr="00317FE3" w:rsidTr="00DD5B89">
        <w:trPr>
          <w:trHeight w:val="491"/>
        </w:trPr>
        <w:tc>
          <w:tcPr>
            <w:tcW w:w="2804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106010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00000110</w:t>
            </w:r>
          </w:p>
        </w:tc>
        <w:tc>
          <w:tcPr>
            <w:tcW w:w="504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</w:t>
            </w:r>
            <w:r w:rsidR="0087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 лиц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2 398,1</w:t>
            </w:r>
          </w:p>
        </w:tc>
      </w:tr>
      <w:tr w:rsidR="00317FE3" w:rsidRPr="00317FE3" w:rsidTr="00DD5B89">
        <w:tc>
          <w:tcPr>
            <w:tcW w:w="2804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10606000000000110</w:t>
            </w:r>
          </w:p>
        </w:tc>
        <w:tc>
          <w:tcPr>
            <w:tcW w:w="5040" w:type="dxa"/>
          </w:tcPr>
          <w:p w:rsidR="00317FE3" w:rsidRPr="00317FE3" w:rsidRDefault="00317FE3" w:rsidP="00317FE3">
            <w:pPr>
              <w:tabs>
                <w:tab w:val="left" w:pos="7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33 788,8</w:t>
            </w:r>
          </w:p>
        </w:tc>
      </w:tr>
      <w:tr w:rsidR="00317FE3" w:rsidRPr="00317FE3" w:rsidTr="00DD5B89">
        <w:trPr>
          <w:trHeight w:val="415"/>
        </w:trPr>
        <w:tc>
          <w:tcPr>
            <w:tcW w:w="7844" w:type="dxa"/>
            <w:gridSpan w:val="3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налоговые доходы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69 57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317FE3" w:rsidRPr="00317FE3" w:rsidTr="00DD5B89">
        <w:tc>
          <w:tcPr>
            <w:tcW w:w="2804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504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13 860,2</w:t>
            </w:r>
          </w:p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17FE3" w:rsidRPr="00317FE3" w:rsidTr="00DD5B89">
        <w:tc>
          <w:tcPr>
            <w:tcW w:w="2804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11105013130000120</w:t>
            </w:r>
          </w:p>
        </w:tc>
        <w:tc>
          <w:tcPr>
            <w:tcW w:w="504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10 126,9</w:t>
            </w:r>
          </w:p>
        </w:tc>
      </w:tr>
      <w:tr w:rsidR="00317FE3" w:rsidRPr="00317FE3" w:rsidTr="00DD5B89">
        <w:tc>
          <w:tcPr>
            <w:tcW w:w="2804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111050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5130000120</w:t>
            </w:r>
          </w:p>
        </w:tc>
        <w:tc>
          <w:tcPr>
            <w:tcW w:w="504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3 733,3</w:t>
            </w:r>
          </w:p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17FE3" w:rsidRPr="00317FE3" w:rsidTr="00DD5B89">
        <w:tc>
          <w:tcPr>
            <w:tcW w:w="2804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11300000000000000</w:t>
            </w:r>
          </w:p>
        </w:tc>
        <w:tc>
          <w:tcPr>
            <w:tcW w:w="504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2 000,0</w:t>
            </w:r>
          </w:p>
        </w:tc>
      </w:tr>
      <w:tr w:rsidR="00317FE3" w:rsidRPr="00317FE3" w:rsidTr="00DD5B89">
        <w:tc>
          <w:tcPr>
            <w:tcW w:w="2804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11301995130000130</w:t>
            </w:r>
          </w:p>
        </w:tc>
        <w:tc>
          <w:tcPr>
            <w:tcW w:w="504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2 000,0</w:t>
            </w:r>
          </w:p>
        </w:tc>
      </w:tr>
      <w:tr w:rsidR="00317FE3" w:rsidRPr="00317FE3" w:rsidTr="00DD5B89">
        <w:trPr>
          <w:trHeight w:val="533"/>
        </w:trPr>
        <w:tc>
          <w:tcPr>
            <w:tcW w:w="2804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11400000000000000</w:t>
            </w:r>
          </w:p>
        </w:tc>
        <w:tc>
          <w:tcPr>
            <w:tcW w:w="504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4 918,5</w:t>
            </w:r>
          </w:p>
        </w:tc>
      </w:tr>
      <w:tr w:rsidR="00317FE3" w:rsidRPr="00317FE3" w:rsidTr="00DD5B89">
        <w:trPr>
          <w:trHeight w:val="533"/>
        </w:trPr>
        <w:tc>
          <w:tcPr>
            <w:tcW w:w="2804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114 02053130000410</w:t>
            </w:r>
          </w:p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4 000,0</w:t>
            </w:r>
          </w:p>
        </w:tc>
      </w:tr>
      <w:tr w:rsidR="00317FE3" w:rsidRPr="00317FE3" w:rsidTr="00DD5B89">
        <w:trPr>
          <w:trHeight w:val="533"/>
        </w:trPr>
        <w:tc>
          <w:tcPr>
            <w:tcW w:w="2804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114 06013130000430</w:t>
            </w:r>
          </w:p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918,5</w:t>
            </w:r>
          </w:p>
        </w:tc>
      </w:tr>
      <w:tr w:rsidR="00317FE3" w:rsidRPr="00317FE3" w:rsidTr="00DD5B89">
        <w:trPr>
          <w:trHeight w:val="533"/>
        </w:trPr>
        <w:tc>
          <w:tcPr>
            <w:tcW w:w="7844" w:type="dxa"/>
            <w:gridSpan w:val="3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неналоговые доходы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20 778,7</w:t>
            </w:r>
          </w:p>
        </w:tc>
      </w:tr>
      <w:tr w:rsidR="00317FE3" w:rsidRPr="00317FE3" w:rsidTr="00DD5B89">
        <w:trPr>
          <w:trHeight w:val="533"/>
        </w:trPr>
        <w:tc>
          <w:tcPr>
            <w:tcW w:w="7844" w:type="dxa"/>
            <w:gridSpan w:val="3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налоговые и неналоговые доходы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90 35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17FE3" w:rsidRPr="00317FE3" w:rsidTr="00DD5B89">
        <w:trPr>
          <w:trHeight w:val="533"/>
        </w:trPr>
        <w:tc>
          <w:tcPr>
            <w:tcW w:w="2729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5115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</w:tcPr>
          <w:p w:rsidR="00317FE3" w:rsidRPr="00317FE3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137</w:t>
            </w:r>
            <w:r w:rsidR="002D7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,2</w:t>
            </w:r>
          </w:p>
        </w:tc>
      </w:tr>
      <w:tr w:rsidR="00317FE3" w:rsidRPr="00317FE3" w:rsidTr="00DD5B89">
        <w:trPr>
          <w:trHeight w:val="533"/>
        </w:trPr>
        <w:tc>
          <w:tcPr>
            <w:tcW w:w="2729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5115" w:type="dxa"/>
            <w:gridSpan w:val="2"/>
          </w:tcPr>
          <w:p w:rsidR="00317FE3" w:rsidRPr="00317FE3" w:rsidRDefault="00317FE3" w:rsidP="00317FE3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00" w:type="dxa"/>
          </w:tcPr>
          <w:p w:rsidR="00317FE3" w:rsidRPr="00317FE3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1203</w:t>
            </w:r>
            <w:r w:rsidR="002D7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,2</w:t>
            </w:r>
          </w:p>
        </w:tc>
      </w:tr>
      <w:tr w:rsidR="00317FE3" w:rsidRPr="00317FE3" w:rsidTr="00DD5B89">
        <w:trPr>
          <w:trHeight w:val="513"/>
        </w:trPr>
        <w:tc>
          <w:tcPr>
            <w:tcW w:w="2729" w:type="dxa"/>
          </w:tcPr>
          <w:p w:rsidR="00317FE3" w:rsidRPr="00317FE3" w:rsidRDefault="00317FE3" w:rsidP="00317FE3">
            <w:pPr>
              <w:tabs>
                <w:tab w:val="left" w:pos="2624"/>
              </w:tabs>
              <w:spacing w:after="0" w:line="240" w:lineRule="auto"/>
              <w:ind w:left="2624" w:hanging="26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2 07 00000 00 0000000</w:t>
            </w:r>
            <w:r w:rsidR="00874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5115" w:type="dxa"/>
            <w:gridSpan w:val="2"/>
          </w:tcPr>
          <w:p w:rsidR="00317FE3" w:rsidRPr="00317FE3" w:rsidRDefault="00317FE3" w:rsidP="00317FE3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Прочие</w:t>
            </w:r>
            <w:r w:rsidR="00874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</w:tcPr>
          <w:p w:rsidR="00317FE3" w:rsidRPr="00317FE3" w:rsidRDefault="00317FE3" w:rsidP="00317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1 73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317FE3" w:rsidRPr="00317FE3" w:rsidTr="00DD5B89">
        <w:trPr>
          <w:trHeight w:val="351"/>
        </w:trPr>
        <w:tc>
          <w:tcPr>
            <w:tcW w:w="2729" w:type="dxa"/>
          </w:tcPr>
          <w:p w:rsidR="00317FE3" w:rsidRPr="00317FE3" w:rsidRDefault="00317FE3" w:rsidP="00317FE3">
            <w:pPr>
              <w:tabs>
                <w:tab w:val="left" w:pos="2624"/>
              </w:tabs>
              <w:spacing w:after="0" w:line="240" w:lineRule="auto"/>
              <w:ind w:left="2624" w:hanging="26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207050301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0000180</w:t>
            </w:r>
          </w:p>
        </w:tc>
        <w:tc>
          <w:tcPr>
            <w:tcW w:w="5115" w:type="dxa"/>
            <w:gridSpan w:val="2"/>
          </w:tcPr>
          <w:p w:rsidR="00317FE3" w:rsidRPr="00317FE3" w:rsidRDefault="00317FE3" w:rsidP="00317FE3">
            <w:pPr>
              <w:tabs>
                <w:tab w:val="left" w:pos="26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Прочие безвозмездные поступления в бюджеты</w:t>
            </w:r>
            <w:r w:rsidR="0087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</w:t>
            </w:r>
            <w:r w:rsidR="0087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800" w:type="dxa"/>
          </w:tcPr>
          <w:p w:rsidR="00317FE3" w:rsidRPr="00317FE3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173</w:t>
            </w:r>
            <w:r w:rsidR="002D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2D7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17FE3" w:rsidRPr="00317FE3" w:rsidTr="00DD5B89">
        <w:trPr>
          <w:trHeight w:val="639"/>
        </w:trPr>
        <w:tc>
          <w:tcPr>
            <w:tcW w:w="7844" w:type="dxa"/>
            <w:gridSpan w:val="3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800" w:type="dxa"/>
          </w:tcPr>
          <w:p w:rsidR="00317FE3" w:rsidRPr="00317FE3" w:rsidRDefault="00317FE3" w:rsidP="002D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10412</w:t>
            </w:r>
            <w:r w:rsidR="002D7E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</w:tbl>
    <w:p w:rsidR="00317FE3" w:rsidRPr="00317FE3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874503" w:rsidP="00317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7FE3" w:rsidRPr="00317FE3">
        <w:rPr>
          <w:rFonts w:ascii="Times New Roman" w:eastAsia="Times New Roman" w:hAnsi="Times New Roman" w:cs="Times New Roman"/>
          <w:lang w:eastAsia="ru-RU"/>
        </w:rPr>
        <w:t xml:space="preserve">Приложение № 3 </w:t>
      </w:r>
    </w:p>
    <w:p w:rsidR="00317FE3" w:rsidRPr="00317FE3" w:rsidRDefault="00874503" w:rsidP="00317FE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7FE3" w:rsidRPr="00317FE3">
        <w:rPr>
          <w:rFonts w:ascii="Times New Roman" w:eastAsia="Times New Roman" w:hAnsi="Times New Roman" w:cs="Times New Roman"/>
          <w:lang w:eastAsia="ru-RU"/>
        </w:rPr>
        <w:t>к решению Совета депутатов</w:t>
      </w:r>
    </w:p>
    <w:p w:rsidR="00317FE3" w:rsidRPr="00317FE3" w:rsidRDefault="00874503" w:rsidP="00317FE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7FE3" w:rsidRPr="00317FE3">
        <w:rPr>
          <w:rFonts w:ascii="Times New Roman" w:eastAsia="Times New Roman" w:hAnsi="Times New Roman" w:cs="Times New Roman"/>
          <w:lang w:eastAsia="ru-RU"/>
        </w:rPr>
        <w:t>МО «Кузьмоловское городское поселение»</w:t>
      </w:r>
    </w:p>
    <w:p w:rsidR="00317FE3" w:rsidRPr="00317FE3" w:rsidRDefault="00874503" w:rsidP="00317FE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17FE3" w:rsidRPr="00317FE3">
        <w:rPr>
          <w:rFonts w:ascii="Times New Roman" w:eastAsia="Times New Roman" w:hAnsi="Times New Roman" w:cs="Times New Roman"/>
          <w:lang w:eastAsia="ru-RU"/>
        </w:rPr>
        <w:t>от ___________№ _______</w:t>
      </w:r>
    </w:p>
    <w:p w:rsidR="00317FE3" w:rsidRPr="00317FE3" w:rsidRDefault="00317FE3" w:rsidP="00317FE3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3131"/>
        <w:gridCol w:w="4981"/>
        <w:gridCol w:w="1443"/>
      </w:tblGrid>
      <w:tr w:rsidR="00317FE3" w:rsidRPr="00317FE3" w:rsidTr="00DD5B89">
        <w:trPr>
          <w:trHeight w:val="31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</w:tr>
      <w:tr w:rsidR="00317FE3" w:rsidRPr="00317FE3" w:rsidTr="00DD5B89">
        <w:trPr>
          <w:trHeight w:val="315"/>
        </w:trPr>
        <w:tc>
          <w:tcPr>
            <w:tcW w:w="9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 МО «Кузьмоловское городское</w:t>
            </w:r>
            <w:r w:rsidR="00874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поселение» в 2017 году</w:t>
            </w:r>
          </w:p>
        </w:tc>
      </w:tr>
      <w:tr w:rsidR="00317FE3" w:rsidRPr="00317FE3" w:rsidTr="00DD5B89">
        <w:trPr>
          <w:trHeight w:val="31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FE3" w:rsidRPr="00317FE3" w:rsidTr="00DD5B89">
        <w:trPr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доходов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  <w:r w:rsidR="008745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317FE3" w:rsidRPr="00317FE3" w:rsidTr="00DD5B89">
        <w:trPr>
          <w:trHeight w:val="25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7FE3" w:rsidRPr="00317FE3" w:rsidTr="00DD5B89">
        <w:trPr>
          <w:trHeight w:val="94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874503" w:rsidP="002D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17FE3"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1203</w:t>
            </w:r>
            <w:r w:rsidR="002D7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317FE3"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,2</w:t>
            </w:r>
          </w:p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7FE3" w:rsidRPr="00317FE3" w:rsidTr="00DD5B8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</w:t>
            </w: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</w:t>
            </w: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Дотация бюджетам субъектов Российской Федерации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2 069,8</w:t>
            </w:r>
          </w:p>
        </w:tc>
      </w:tr>
      <w:tr w:rsidR="00317FE3" w:rsidRPr="00317FE3" w:rsidTr="00DD5B8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</w:t>
            </w: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</w:t>
            </w: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001 1</w:t>
            </w: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2 069,8</w:t>
            </w:r>
          </w:p>
        </w:tc>
      </w:tr>
      <w:tr w:rsidR="00317FE3" w:rsidRPr="00317FE3" w:rsidTr="00DD5B8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9516,1</w:t>
            </w:r>
          </w:p>
        </w:tc>
      </w:tr>
      <w:tr w:rsidR="002D7ECE" w:rsidRPr="002D7ECE" w:rsidTr="00DD5B8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ECE" w:rsidRPr="002D7ECE" w:rsidRDefault="002D7ECE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2 02 20216 13 0000151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CE" w:rsidRPr="002D7ECE" w:rsidRDefault="002D7ECE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ECE" w:rsidRPr="002D7ECE" w:rsidRDefault="002D7ECE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7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36,0</w:t>
            </w:r>
          </w:p>
        </w:tc>
      </w:tr>
      <w:tr w:rsidR="00317FE3" w:rsidRPr="00317FE3" w:rsidTr="00DD5B89">
        <w:trPr>
          <w:trHeight w:val="581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2 02 29999 13 0000151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2D7ECE" w:rsidP="002D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9480,1</w:t>
            </w:r>
          </w:p>
        </w:tc>
      </w:tr>
      <w:tr w:rsidR="00317FE3" w:rsidRPr="00317FE3" w:rsidTr="00DD5B89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2 02 30000 00 0000 000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450,3</w:t>
            </w:r>
          </w:p>
        </w:tc>
      </w:tr>
      <w:tr w:rsidR="00317FE3" w:rsidRPr="00317FE3" w:rsidTr="00DD5B89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2D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="002D7ECE" w:rsidRPr="005D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35118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448,3</w:t>
            </w:r>
          </w:p>
        </w:tc>
      </w:tr>
      <w:tr w:rsidR="00317FE3" w:rsidRPr="00317FE3" w:rsidTr="00DD5B89">
        <w:trPr>
          <w:trHeight w:val="581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2 02 </w:t>
            </w: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30</w:t>
            </w: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024 1</w:t>
            </w: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2,0</w:t>
            </w:r>
          </w:p>
        </w:tc>
      </w:tr>
    </w:tbl>
    <w:p w:rsidR="00317FE3" w:rsidRPr="00317FE3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Кузьмоловское ГП</w:t>
      </w:r>
    </w:p>
    <w:p w:rsidR="00317FE3" w:rsidRPr="00317FE3" w:rsidRDefault="00317FE3" w:rsidP="00317FE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_____________201_ г. № ___</w:t>
      </w:r>
    </w:p>
    <w:p w:rsidR="00317FE3" w:rsidRPr="00317FE3" w:rsidRDefault="00317FE3" w:rsidP="00317FE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7FE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745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17FE3" w:rsidRPr="00317FE3" w:rsidRDefault="00317FE3" w:rsidP="00317FE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7F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и коды</w:t>
      </w:r>
    </w:p>
    <w:p w:rsidR="00317FE3" w:rsidRPr="00317FE3" w:rsidRDefault="00317FE3" w:rsidP="00317FE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17F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главных администраторов доходов бюджета МО «Кузьмоловское городское поселение » Всеволожского муниципального района Ленинградской области.</w:t>
      </w:r>
    </w:p>
    <w:p w:rsidR="00317FE3" w:rsidRPr="00317FE3" w:rsidRDefault="00317FE3" w:rsidP="00317F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FE3" w:rsidRPr="00317FE3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557"/>
        <w:gridCol w:w="6561"/>
      </w:tblGrid>
      <w:tr w:rsidR="00317FE3" w:rsidRPr="00317FE3" w:rsidTr="00DD5B89">
        <w:trPr>
          <w:trHeight w:val="947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317FE3" w:rsidRPr="00317FE3" w:rsidTr="00DD5B89">
        <w:trPr>
          <w:cantSplit/>
          <w:trHeight w:val="812"/>
        </w:trPr>
        <w:tc>
          <w:tcPr>
            <w:tcW w:w="10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  <w:r w:rsidR="00874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 « Кузьмоловское городское поселение » Всеволожского муниципального района Ленинградской области</w:t>
            </w:r>
          </w:p>
        </w:tc>
      </w:tr>
    </w:tbl>
    <w:p w:rsidR="00317FE3" w:rsidRPr="00317FE3" w:rsidRDefault="00317FE3" w:rsidP="00317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53" w:tblpY="14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700"/>
        <w:gridCol w:w="6928"/>
      </w:tblGrid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1 11 02085 13 0000 120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аукционов по продаже акций, находящихся в собственности поселений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1 11 05026 13 0000 120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опера-</w:t>
            </w:r>
            <w:proofErr w:type="spellStart"/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тивном</w:t>
            </w:r>
            <w:proofErr w:type="spellEnd"/>
            <w:proofErr w:type="gramEnd"/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1 11 05075 13 0000 120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муниципальных образований (за исключением земельных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участков)</w:t>
            </w:r>
          </w:p>
        </w:tc>
      </w:tr>
      <w:tr w:rsidR="00317FE3" w:rsidRPr="00317FE3" w:rsidTr="00DD5B89">
        <w:trPr>
          <w:trHeight w:val="889"/>
        </w:trPr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001 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1 11 09035 13 0000 120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городских поселений.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 имущества муниципальных бюджетных и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а также имущества муниципальных унитарных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предприятий, в том числе казенных)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поселений.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поселений.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1 14 01050 1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0000 410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317FE3" w:rsidRPr="00317FE3" w:rsidTr="00DD5B89">
        <w:trPr>
          <w:trHeight w:val="1487"/>
        </w:trPr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учреждений.)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реализации основных средств по указанному имуществу.</w:t>
            </w:r>
          </w:p>
        </w:tc>
      </w:tr>
      <w:tr w:rsidR="00317FE3" w:rsidRPr="00317FE3" w:rsidTr="00DD5B89">
        <w:trPr>
          <w:trHeight w:val="1425"/>
        </w:trPr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учреждений), в части реализации материальных запасов по указанному имуществу.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 городских поселений (за исключением имущества муниципальных бюджетных и автономных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 (за исключением имущества муниципальных бюджетных и автономных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1 14 02058 13 0000 410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114 06025 13 0000 430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бюджетных и автономных учреждений)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1 14 06033 13 0000 430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1 14 06045 13 0000 430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1 14 07030 13 0000 410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116 18050 13 0000 140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поселений)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116 21050 13 0000 140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преступлений, и в возмещение ущерба имуществу, зачисляемые в бюджеты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поселений.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поселений)</w:t>
            </w:r>
          </w:p>
        </w:tc>
      </w:tr>
      <w:tr w:rsidR="00317FE3" w:rsidRPr="00317FE3" w:rsidTr="00DD5B89">
        <w:trPr>
          <w:trHeight w:val="809"/>
        </w:trPr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поселений.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2 02 15002 13 0000 151</w:t>
            </w:r>
          </w:p>
        </w:tc>
        <w:tc>
          <w:tcPr>
            <w:tcW w:w="6928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 на поддержку мер по обеспечению сбалансированности бюджетов</w:t>
            </w:r>
          </w:p>
        </w:tc>
      </w:tr>
      <w:tr w:rsidR="00317FE3" w:rsidRPr="00317FE3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 на реализацию федеральных целевых программ.</w:t>
            </w:r>
          </w:p>
        </w:tc>
      </w:tr>
      <w:tr w:rsidR="00317FE3" w:rsidRPr="00317FE3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317FE3" w:rsidRPr="00317FE3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17FE3" w:rsidRPr="00317FE3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20298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17FE3" w:rsidRPr="00317FE3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20299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17FE3" w:rsidRPr="00317FE3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20301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17FE3" w:rsidRPr="00317FE3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20302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17FE3" w:rsidRPr="00317FE3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поселений.</w:t>
            </w:r>
          </w:p>
        </w:tc>
      </w:tr>
      <w:tr w:rsidR="00317FE3" w:rsidRPr="00317FE3" w:rsidTr="00DD5B89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поселений на выполнение передаваемых полномочий субъектов РФ.</w:t>
            </w:r>
          </w:p>
        </w:tc>
      </w:tr>
      <w:tr w:rsidR="00317FE3" w:rsidRPr="00317FE3" w:rsidTr="00DD5B89">
        <w:trPr>
          <w:trHeight w:val="45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35118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317FE3" w:rsidRPr="00317FE3" w:rsidTr="00DD5B89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40014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 городских поселений из бюджетов муниципальных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заключенными соглашениями.</w:t>
            </w:r>
          </w:p>
        </w:tc>
      </w:tr>
      <w:tr w:rsidR="00317FE3" w:rsidRPr="00317FE3" w:rsidTr="00DD5B89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45160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  <w:proofErr w:type="gramStart"/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317FE3" w:rsidRPr="00317FE3" w:rsidTr="00DD5B89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999 13 0000 151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17FE3" w:rsidRPr="00317FE3" w:rsidTr="00DD5B8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17FE3" w:rsidRPr="00317FE3" w:rsidTr="00DD5B8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0 13 0000 180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317FE3" w:rsidRPr="00317FE3" w:rsidTr="00DD5B89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2 08 05000 13 0000 180 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</w:t>
            </w:r>
            <w:r w:rsidR="0087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такого возврата и процентов, начисленных на излишне взысканные суммы.</w:t>
            </w:r>
          </w:p>
        </w:tc>
      </w:tr>
    </w:tbl>
    <w:p w:rsidR="00317FE3" w:rsidRPr="00317FE3" w:rsidRDefault="00317FE3" w:rsidP="00317FE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6946"/>
      </w:tblGrid>
      <w:tr w:rsidR="00317FE3" w:rsidRPr="00317FE3" w:rsidTr="00DD5B89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17FE3" w:rsidRPr="00317FE3" w:rsidTr="00DD5B8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60010</w:t>
            </w: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317FE3" w:rsidRPr="00317FE3" w:rsidRDefault="00317FE3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317FE3" w:rsidRDefault="00317FE3" w:rsidP="00317FE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7F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</w:t>
      </w:r>
    </w:p>
    <w:p w:rsidR="00317FE3" w:rsidRPr="00317FE3" w:rsidRDefault="00317FE3" w:rsidP="00317FE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7F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кодов доходов бюджетной классификации, администрируемых администратором доходов - Комитетом финансов администрации МО «Всеволожский муниципальный район» Ленинградской области.</w:t>
      </w:r>
    </w:p>
    <w:p w:rsidR="00317FE3" w:rsidRPr="00317FE3" w:rsidRDefault="00317FE3" w:rsidP="00317F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7FE3" w:rsidRPr="00317FE3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7F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317F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317F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317F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317F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317F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317F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317F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317F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317F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="008745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17F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</w:p>
    <w:p w:rsidR="00317FE3" w:rsidRPr="00317FE3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5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565"/>
        <w:gridCol w:w="6581"/>
      </w:tblGrid>
      <w:tr w:rsidR="00317FE3" w:rsidRPr="00317FE3" w:rsidTr="00DD5B89">
        <w:trPr>
          <w:trHeight w:val="683"/>
          <w:tblHeader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администратора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доходного источника</w:t>
            </w:r>
          </w:p>
        </w:tc>
      </w:tr>
      <w:tr w:rsidR="00317FE3" w:rsidRPr="00317FE3" w:rsidTr="00DD5B89">
        <w:trPr>
          <w:cantSplit/>
          <w:trHeight w:val="777"/>
        </w:trPr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001</w:t>
            </w:r>
            <w:r w:rsidR="00874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 Кузьмоловское городское поселение » Всеволожского муниципального района Ленинградской области</w:t>
            </w:r>
          </w:p>
        </w:tc>
      </w:tr>
    </w:tbl>
    <w:p w:rsidR="00317FE3" w:rsidRPr="00317FE3" w:rsidRDefault="00317FE3" w:rsidP="00317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53" w:tblpY="14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3215"/>
        <w:gridCol w:w="6413"/>
      </w:tblGrid>
      <w:tr w:rsidR="00317FE3" w:rsidRPr="00317FE3" w:rsidTr="00DD5B89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2 08 05000 13 0000 180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Перечисления из бюджетов </w:t>
            </w:r>
            <w:r w:rsidRPr="00317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</w:t>
            </w:r>
            <w:r w:rsidR="0087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такого возврата и процентов, начисленных на излишне взысканные суммы.</w:t>
            </w:r>
          </w:p>
        </w:tc>
      </w:tr>
      <w:tr w:rsidR="00317FE3" w:rsidRPr="00317FE3" w:rsidTr="00DD5B89">
        <w:tc>
          <w:tcPr>
            <w:tcW w:w="862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001 </w:t>
            </w:r>
          </w:p>
        </w:tc>
        <w:tc>
          <w:tcPr>
            <w:tcW w:w="3215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6413" w:type="dxa"/>
          </w:tcPr>
          <w:p w:rsidR="00317FE3" w:rsidRPr="00317FE3" w:rsidRDefault="00317FE3" w:rsidP="00317FE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</w:tbl>
    <w:p w:rsidR="00317FE3" w:rsidRPr="00317FE3" w:rsidRDefault="00317FE3" w:rsidP="0031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54" w:rsidRDefault="005D6C54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54" w:rsidRDefault="005D6C54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54" w:rsidRDefault="005D6C54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C54" w:rsidRDefault="005D6C54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FE3" w:rsidRPr="00317FE3" w:rsidRDefault="00317FE3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  <w:r w:rsidR="0087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FE3" w:rsidRPr="00317FE3" w:rsidRDefault="00317FE3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17FE3" w:rsidRPr="00317FE3" w:rsidRDefault="00317FE3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Кузьмоловское городское поселение</w:t>
      </w:r>
    </w:p>
    <w:p w:rsidR="00317FE3" w:rsidRPr="00317FE3" w:rsidRDefault="00317FE3" w:rsidP="00317FE3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года</w:t>
      </w:r>
      <w:r w:rsidR="00874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F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317FE3" w:rsidRPr="00317FE3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FE3" w:rsidRPr="00317FE3" w:rsidRDefault="00317FE3" w:rsidP="00317F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17FE3" w:rsidRPr="00317FE3" w:rsidRDefault="00317FE3" w:rsidP="00317FE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FE3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Главные администраторы</w:t>
      </w:r>
      <w:r w:rsidR="00874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7FE3">
        <w:rPr>
          <w:rFonts w:ascii="Times New Roman" w:eastAsia="Times New Roman" w:hAnsi="Times New Roman" w:cs="Times New Roman"/>
          <w:b/>
          <w:bCs/>
          <w:sz w:val="28"/>
          <w:szCs w:val="28"/>
        </w:rPr>
        <w:t>и администраторы источников</w:t>
      </w:r>
      <w:r w:rsidR="00874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7FE3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внутреннего</w:t>
      </w:r>
      <w:r w:rsidR="00874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7FE3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финансирования</w:t>
      </w:r>
      <w:r w:rsidR="00874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7FE3">
        <w:rPr>
          <w:rFonts w:ascii="Times New Roman" w:eastAsia="Times New Roman" w:hAnsi="Times New Roman" w:cs="Times New Roman"/>
          <w:b/>
          <w:bCs/>
          <w:sz w:val="28"/>
          <w:szCs w:val="28"/>
        </w:rPr>
        <w:t>дефицита бюджета</w:t>
      </w:r>
      <w:r w:rsidR="00874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7FE3">
        <w:rPr>
          <w:rFonts w:ascii="Times New Roman" w:eastAsia="Times New Roman" w:hAnsi="Times New Roman" w:cs="Times New Roman"/>
          <w:b/>
          <w:bCs/>
          <w:sz w:val="28"/>
          <w:szCs w:val="28"/>
        </w:rPr>
        <w:t>МО</w:t>
      </w:r>
      <w:r w:rsidR="00874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42A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317FE3">
        <w:rPr>
          <w:rFonts w:ascii="Times New Roman" w:eastAsia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  <w:r w:rsidR="003542A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8745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7F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Всеволожского муниципального района </w:t>
      </w:r>
    </w:p>
    <w:p w:rsidR="00317FE3" w:rsidRPr="00317FE3" w:rsidRDefault="00317FE3" w:rsidP="00317FE3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FE3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Ленинградской области</w:t>
      </w:r>
    </w:p>
    <w:tbl>
      <w:tblPr>
        <w:tblpPr w:leftFromText="180" w:rightFromText="180" w:vertAnchor="text" w:horzAnchor="margin" w:tblpXSpec="center" w:tblpY="1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73"/>
        <w:gridCol w:w="5827"/>
      </w:tblGrid>
      <w:tr w:rsidR="00317FE3" w:rsidRPr="00317FE3" w:rsidTr="00DD5B89">
        <w:trPr>
          <w:tblHeader/>
        </w:trPr>
        <w:tc>
          <w:tcPr>
            <w:tcW w:w="1188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администратора</w:t>
            </w:r>
          </w:p>
        </w:tc>
        <w:tc>
          <w:tcPr>
            <w:tcW w:w="3173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27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доходного источника</w:t>
            </w:r>
          </w:p>
        </w:tc>
      </w:tr>
      <w:tr w:rsidR="00317FE3" w:rsidRPr="00317FE3" w:rsidTr="00DD5B89">
        <w:trPr>
          <w:cantSplit/>
          <w:trHeight w:val="934"/>
        </w:trPr>
        <w:tc>
          <w:tcPr>
            <w:tcW w:w="10188" w:type="dxa"/>
            <w:gridSpan w:val="3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001 Администрация МО</w:t>
            </w:r>
            <w:r w:rsidR="008745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54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Кузьмоловское городское поселение</w:t>
            </w:r>
            <w:r w:rsidR="00354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317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Всеволожского муниципального района Ленинградской области.</w:t>
            </w:r>
          </w:p>
        </w:tc>
      </w:tr>
      <w:tr w:rsidR="00317FE3" w:rsidRPr="00317FE3" w:rsidTr="00DD5B89">
        <w:trPr>
          <w:trHeight w:val="515"/>
        </w:trPr>
        <w:tc>
          <w:tcPr>
            <w:tcW w:w="1188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73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0102 00 00 00 0000 710</w:t>
            </w:r>
          </w:p>
        </w:tc>
        <w:tc>
          <w:tcPr>
            <w:tcW w:w="5827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317FE3" w:rsidRPr="00317FE3" w:rsidTr="00DD5B89">
        <w:trPr>
          <w:trHeight w:val="595"/>
        </w:trPr>
        <w:tc>
          <w:tcPr>
            <w:tcW w:w="1188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73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0102 00 00 00 0000 810</w:t>
            </w:r>
          </w:p>
        </w:tc>
        <w:tc>
          <w:tcPr>
            <w:tcW w:w="5827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317FE3" w:rsidRPr="00317FE3" w:rsidTr="00DD5B89">
        <w:trPr>
          <w:trHeight w:val="1160"/>
        </w:trPr>
        <w:tc>
          <w:tcPr>
            <w:tcW w:w="1188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73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0103 00 00 00 0000 710</w:t>
            </w:r>
          </w:p>
        </w:tc>
        <w:tc>
          <w:tcPr>
            <w:tcW w:w="5827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кредитов от других бюджетов бюджетной системы РФ бюджетами поселений в валюте Российской Федерации </w:t>
            </w:r>
          </w:p>
        </w:tc>
      </w:tr>
      <w:tr w:rsidR="00317FE3" w:rsidRPr="00317FE3" w:rsidTr="00DD5B89">
        <w:trPr>
          <w:trHeight w:val="525"/>
        </w:trPr>
        <w:tc>
          <w:tcPr>
            <w:tcW w:w="1188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73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01 03 00 00 00 0000 810</w:t>
            </w:r>
          </w:p>
        </w:tc>
        <w:tc>
          <w:tcPr>
            <w:tcW w:w="5827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поселений кредитов от других бюджетов бюджетной системы РФ в валюте РФ.</w:t>
            </w:r>
          </w:p>
        </w:tc>
      </w:tr>
      <w:tr w:rsidR="00317FE3" w:rsidRPr="00317FE3" w:rsidTr="00DD5B89">
        <w:trPr>
          <w:trHeight w:val="893"/>
        </w:trPr>
        <w:tc>
          <w:tcPr>
            <w:tcW w:w="1188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73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01 05 00 00 00 0000 510</w:t>
            </w:r>
          </w:p>
        </w:tc>
        <w:tc>
          <w:tcPr>
            <w:tcW w:w="5827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поселений.</w:t>
            </w:r>
          </w:p>
        </w:tc>
      </w:tr>
      <w:tr w:rsidR="00317FE3" w:rsidRPr="00317FE3" w:rsidTr="00DD5B89">
        <w:trPr>
          <w:trHeight w:val="893"/>
        </w:trPr>
        <w:tc>
          <w:tcPr>
            <w:tcW w:w="1188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3173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</w:t>
            </w:r>
            <w:r w:rsidR="00874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00 00 0000 610</w:t>
            </w:r>
          </w:p>
        </w:tc>
        <w:tc>
          <w:tcPr>
            <w:tcW w:w="5827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317FE3" w:rsidRPr="00317FE3" w:rsidTr="00DD5B89">
        <w:trPr>
          <w:trHeight w:val="893"/>
        </w:trPr>
        <w:tc>
          <w:tcPr>
            <w:tcW w:w="1188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001 </w:t>
            </w:r>
          </w:p>
        </w:tc>
        <w:tc>
          <w:tcPr>
            <w:tcW w:w="3173" w:type="dxa"/>
          </w:tcPr>
          <w:p w:rsidR="00317FE3" w:rsidRPr="00317FE3" w:rsidRDefault="00317FE3" w:rsidP="0031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01 06 05 01 00 0000 640</w:t>
            </w:r>
          </w:p>
        </w:tc>
        <w:tc>
          <w:tcPr>
            <w:tcW w:w="5827" w:type="dxa"/>
          </w:tcPr>
          <w:p w:rsidR="00317FE3" w:rsidRPr="00317FE3" w:rsidRDefault="00317FE3" w:rsidP="00317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бюджетных кредитов, предоставленных юридическим лицам из бюджетов поселений в валюте РФ.</w:t>
            </w:r>
          </w:p>
        </w:tc>
      </w:tr>
    </w:tbl>
    <w:p w:rsidR="00317FE3" w:rsidRPr="00317FE3" w:rsidRDefault="00317FE3" w:rsidP="00317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396F" w:rsidRDefault="0034396F"/>
    <w:p w:rsidR="004B3829" w:rsidRDefault="004B3829"/>
    <w:p w:rsidR="004B3829" w:rsidRDefault="004B3829"/>
    <w:p w:rsidR="004B3829" w:rsidRDefault="004B3829"/>
    <w:p w:rsidR="004B3829" w:rsidRPr="004B3829" w:rsidRDefault="004B3829" w:rsidP="004B3829">
      <w:pPr>
        <w:spacing w:after="0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4B3829" w:rsidRPr="004B3829" w:rsidRDefault="004B3829" w:rsidP="004B3829">
      <w:pPr>
        <w:spacing w:after="0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B3829" w:rsidRPr="004B3829" w:rsidRDefault="004B3829" w:rsidP="004B3829">
      <w:pPr>
        <w:spacing w:after="0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>МО Кузьмоловское ГП</w:t>
      </w:r>
    </w:p>
    <w:p w:rsidR="004B3829" w:rsidRPr="004B3829" w:rsidRDefault="004B3829" w:rsidP="004B3829">
      <w:pPr>
        <w:spacing w:after="0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>от _____________201_ г. № ___</w:t>
      </w:r>
    </w:p>
    <w:p w:rsidR="004B3829" w:rsidRPr="004B3829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4B3829" w:rsidRPr="004B3829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>РАСПРЕДЕЛЕНИЕ</w:t>
      </w:r>
      <w:r w:rsidR="00874503">
        <w:rPr>
          <w:rFonts w:ascii="Times New Roman" w:hAnsi="Times New Roman" w:cs="Times New Roman"/>
          <w:sz w:val="28"/>
          <w:szCs w:val="28"/>
        </w:rPr>
        <w:t xml:space="preserve"> </w:t>
      </w:r>
      <w:r w:rsidRPr="004B3829">
        <w:rPr>
          <w:rFonts w:ascii="Times New Roman" w:hAnsi="Times New Roman" w:cs="Times New Roman"/>
          <w:sz w:val="28"/>
          <w:szCs w:val="28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</w:t>
      </w:r>
      <w:r w:rsidR="00874503">
        <w:rPr>
          <w:rFonts w:ascii="Times New Roman" w:hAnsi="Times New Roman" w:cs="Times New Roman"/>
          <w:sz w:val="28"/>
          <w:szCs w:val="28"/>
        </w:rPr>
        <w:t xml:space="preserve"> </w:t>
      </w:r>
      <w:r w:rsidRPr="004B3829">
        <w:rPr>
          <w:rFonts w:ascii="Times New Roman" w:hAnsi="Times New Roman" w:cs="Times New Roman"/>
          <w:sz w:val="28"/>
          <w:szCs w:val="28"/>
        </w:rPr>
        <w:t>муниципального образования "Кузьмоловское городского поселения" на 2017 год</w:t>
      </w:r>
    </w:p>
    <w:p w:rsidR="004B3829" w:rsidRDefault="004B382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850"/>
        <w:gridCol w:w="851"/>
        <w:gridCol w:w="1666"/>
      </w:tblGrid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B3829" w:rsidRPr="004B3829" w:rsidTr="004B3829">
        <w:trPr>
          <w:trHeight w:val="12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16 243,4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2 687,7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87 1 01 00000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2 687,7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1 687,7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4B3829" w:rsidTr="004B3829">
        <w:trPr>
          <w:trHeight w:val="67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87 1 01 00120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87 1 01 00130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Ремонт объектов коммунального хозяйства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87 2 00 00000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2 097,8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87 2 01 00000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2 097,8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2 097,8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87 2 01 00210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87 3 00 00000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2 999,4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87 3 01 00000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2 999,4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2 999,4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87 3 01 00310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4B3829" w:rsidTr="004B3829">
        <w:trPr>
          <w:trHeight w:val="600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87 5 00 00000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8 458,5</w:t>
            </w:r>
          </w:p>
        </w:tc>
      </w:tr>
      <w:tr w:rsidR="004B3829" w:rsidRPr="004B3829" w:rsidTr="004B3829">
        <w:trPr>
          <w:trHeight w:val="480"/>
        </w:trPr>
        <w:tc>
          <w:tcPr>
            <w:tcW w:w="4503" w:type="dxa"/>
            <w:vMerge w:val="restart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vMerge w:val="restart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50" w:type="dxa"/>
            <w:vMerge w:val="restart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vMerge w:val="restart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6 000,0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vMerge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87 5 01 00010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1 088,5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87 5 02 00020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содержание объектов жилого фонда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87 5 03 00030</w:t>
            </w:r>
          </w:p>
        </w:tc>
        <w:tc>
          <w:tcPr>
            <w:tcW w:w="850" w:type="dxa"/>
            <w:hideMark/>
          </w:tcPr>
          <w:p w:rsidR="004B3829" w:rsidRPr="004B3829" w:rsidRDefault="00E82994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87 5 04 00040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4B3829" w:rsidTr="004B3829">
        <w:trPr>
          <w:trHeight w:val="12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 на 2017 год»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1 341,0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446,0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88 0 01 00010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88 0 02 00020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мероприятия.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88 0 03 00000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88 0 03 00030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88 0 03 00030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88 0 03 00030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88 0 04 00000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88 0 04 00040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10 063,5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1 337,5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 архитектура и градостроительство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1 337,5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85 0 01 10120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85 0 02 00000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3 045,0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3 045,0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85 0 02 10130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5 681,0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5 681,0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85 0 03 10140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48 542,7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культуры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37 176,5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культуры МО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86 0 01 00170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3542A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24304,5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4B3829" w:rsidRDefault="003542A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24304,5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13 202,1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4 224,7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86 0 01 00160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86 0 01 00160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4B3829" w:rsidRDefault="003542A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5632,5</w:t>
            </w:r>
          </w:p>
        </w:tc>
      </w:tr>
      <w:tr w:rsidR="004B3829" w:rsidRPr="004B3829" w:rsidTr="004B3829">
        <w:trPr>
          <w:trHeight w:val="15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. Библиотечный фонд.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86 0 01 06000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86 0 01 70350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3542A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4B3829" w:rsidRDefault="003542A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1578,3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86 0 01 70360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4B3829" w:rsidRDefault="003542A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4B3829" w:rsidTr="004B3829">
        <w:trPr>
          <w:trHeight w:val="58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01 S0350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86 0 02 00000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630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86 0 02 10350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86 0 03 00040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86 0 04 00050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86 0 05 00000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86 0 0517070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86 0 05 17070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4 181,5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4 181,5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86 0 06 00060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4 181,5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334,7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86 0 07 00070</w:t>
            </w:r>
          </w:p>
        </w:tc>
        <w:tc>
          <w:tcPr>
            <w:tcW w:w="850" w:type="dxa"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50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86 0 08 11360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МКП «Кузьмоловская баня»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88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86 0 09 06020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86 0 10 10340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38 343,6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2 672,6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2 672,6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2 024,6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82 3 01 00140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82 4 00 00000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19 852,0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82 4 01 00000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19 852,0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17 848,3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13 521,3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82 4 01 00140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4 327,0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в рамках обеспечения деятельности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82 4 01 00150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1 602,0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82 4 01 00150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4B3829" w:rsidRPr="004B3829" w:rsidTr="004B3829">
        <w:trPr>
          <w:trHeight w:val="15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399,7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82 4 01 06000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82 4 01 71340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82 5 00 00000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82 5 01 00000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82 5 01 00010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82 6 00 00000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82 6 01 00000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82 6 01 00020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8 893,0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82 2 01 00000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8 893,0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1 649,0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82 2 01 00040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7 244,0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82 2 01 00060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82 8 00 00000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82 8 01 00000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82 8 01 51180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82 9 00 00000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82 9 01 00000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оды на выплаты персоналу госуда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твенных (муниципальных)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82 9 01 00140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82 9 01 00140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441,6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2 606,1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2 606,1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2 447,7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обеспечения деятельности главы МО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2 447,7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2 217,6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82 1 01 00150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обеспечения деятельности главы МО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158,4</w:t>
            </w:r>
          </w:p>
        </w:tc>
      </w:tr>
      <w:tr w:rsidR="004B3829" w:rsidRPr="004B3829" w:rsidTr="004B3829">
        <w:trPr>
          <w:trHeight w:val="6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3829" w:rsidRPr="004B3829" w:rsidTr="004B3829">
        <w:trPr>
          <w:trHeight w:val="9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82 1 01 00140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 w:rsidP="0035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4B3829" w:rsidRPr="004B3829" w:rsidTr="004B3829">
        <w:trPr>
          <w:trHeight w:val="315"/>
        </w:trPr>
        <w:tc>
          <w:tcPr>
            <w:tcW w:w="4503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70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114 534,2</w:t>
            </w:r>
          </w:p>
        </w:tc>
      </w:tr>
    </w:tbl>
    <w:p w:rsidR="004B3829" w:rsidRDefault="004B3829"/>
    <w:p w:rsidR="004B3829" w:rsidRDefault="004B3829"/>
    <w:p w:rsidR="004B3829" w:rsidRP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4B3829" w:rsidRPr="004B3829" w:rsidRDefault="00874503" w:rsidP="004B3829">
      <w:pPr>
        <w:tabs>
          <w:tab w:val="left" w:pos="6480"/>
        </w:tabs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829" w:rsidRPr="004B3829">
        <w:rPr>
          <w:rFonts w:ascii="Times New Roman" w:hAnsi="Times New Roman" w:cs="Times New Roman"/>
          <w:sz w:val="28"/>
          <w:szCs w:val="28"/>
        </w:rPr>
        <w:t>к проекту решению совета депутатов</w:t>
      </w:r>
    </w:p>
    <w:p w:rsidR="004B3829" w:rsidRPr="004B3829" w:rsidRDefault="004B3829" w:rsidP="004B3829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 xml:space="preserve">МО </w:t>
      </w:r>
      <w:r w:rsidR="003542A9">
        <w:rPr>
          <w:rFonts w:ascii="Times New Roman" w:hAnsi="Times New Roman" w:cs="Times New Roman"/>
          <w:sz w:val="28"/>
          <w:szCs w:val="28"/>
        </w:rPr>
        <w:t>«</w:t>
      </w:r>
      <w:r w:rsidRPr="004B3829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3542A9">
        <w:rPr>
          <w:rFonts w:ascii="Times New Roman" w:hAnsi="Times New Roman" w:cs="Times New Roman"/>
          <w:sz w:val="28"/>
          <w:szCs w:val="28"/>
        </w:rPr>
        <w:t>»</w:t>
      </w:r>
    </w:p>
    <w:p w:rsidR="004B3829" w:rsidRPr="004B3829" w:rsidRDefault="00874503" w:rsidP="004B3829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829" w:rsidRPr="004B3829">
        <w:rPr>
          <w:rFonts w:ascii="Times New Roman" w:hAnsi="Times New Roman" w:cs="Times New Roman"/>
          <w:sz w:val="28"/>
          <w:szCs w:val="28"/>
        </w:rPr>
        <w:t xml:space="preserve">от ________________ </w:t>
      </w:r>
      <w:proofErr w:type="gramStart"/>
      <w:r w:rsidR="004B3829" w:rsidRPr="004B38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3829" w:rsidRPr="004B3829">
        <w:rPr>
          <w:rFonts w:ascii="Times New Roman" w:hAnsi="Times New Roman" w:cs="Times New Roman"/>
          <w:sz w:val="28"/>
          <w:szCs w:val="28"/>
        </w:rPr>
        <w:t>. №____</w:t>
      </w:r>
    </w:p>
    <w:p w:rsidR="004B3829" w:rsidRPr="004B3829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4B3829" w:rsidRPr="004B3829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B3829" w:rsidRPr="004B3829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"Кузьмоловское городское поселение" на 2017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02"/>
        <w:gridCol w:w="609"/>
        <w:gridCol w:w="681"/>
        <w:gridCol w:w="1943"/>
        <w:gridCol w:w="902"/>
        <w:gridCol w:w="1434"/>
      </w:tblGrid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4B3829" w:rsidRPr="004B3829" w:rsidTr="004B3829">
        <w:trPr>
          <w:trHeight w:val="499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48 992,5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4 427,7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2 606,1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2 606,1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2 447,7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2 447,7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2 217,6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441,6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29 766,6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других обязательств МО в части иных выплат персоналу гос.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органов,</w:t>
            </w:r>
            <w:r w:rsidR="0035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 исключением фонда оплаты труда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2 024,6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19 850,0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19 850,0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17 848,3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13 521,3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4 327,0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обеспечение деятельности администрации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1 602,0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4B3829" w:rsidRPr="004B3829" w:rsidTr="004B3829">
        <w:trPr>
          <w:trHeight w:val="202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163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12 748,2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4B3829" w:rsidTr="004B3829">
        <w:trPr>
          <w:trHeight w:val="162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2017 году"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5 681,0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5 681,0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 МО "Кузьмоловское городское поселение" на 2017 год»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5 416,2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4 181,5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4 181,5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1 341,0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1 341,0</w:t>
            </w:r>
          </w:p>
        </w:tc>
      </w:tr>
      <w:tr w:rsidR="004B3829" w:rsidRPr="004B3829" w:rsidTr="004B3829">
        <w:trPr>
          <w:trHeight w:val="162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2017 год»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1 341,0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8800300000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8800400000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7 070,2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  <w:r w:rsidR="00354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2 687,7</w:t>
            </w:r>
          </w:p>
        </w:tc>
      </w:tr>
      <w:tr w:rsidR="004B3829" w:rsidRPr="004B3829" w:rsidTr="004B3829">
        <w:trPr>
          <w:trHeight w:val="162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- ремонт, проектирование, строительство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3542A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4B3829" w:rsidTr="004B3829">
        <w:trPr>
          <w:trHeight w:val="73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4B3829" w:rsidTr="004B3829">
        <w:trPr>
          <w:trHeight w:val="79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87101S4390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4 382,5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"Кузьмоловское городское поселение" на 2017 год"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4 382,5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архитектуры и градостроительство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15 555,7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570,0</w:t>
            </w:r>
          </w:p>
        </w:tc>
      </w:tr>
      <w:tr w:rsidR="004B3829" w:rsidRPr="004B3829" w:rsidTr="004B3829">
        <w:trPr>
          <w:trHeight w:val="162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3542A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E82994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4 897,8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«Социальное развитие</w:t>
            </w:r>
            <w:r w:rsidR="0087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Кузьмоловское городское поселение на 2017 год»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МКП «Кузьмоловская баня»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121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162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2017 год"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2 897,8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Ремонт объектов коммунального хозяйства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в области коммунального хозяйства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8720100210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10 087,9</w:t>
            </w:r>
          </w:p>
        </w:tc>
      </w:tr>
      <w:tr w:rsidR="004B3829" w:rsidRPr="004B3829" w:rsidTr="004B3829">
        <w:trPr>
          <w:trHeight w:val="202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2017 год"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10 087,9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Подпрограмма: Благоустройство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7 088,5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«Социальное развитие</w:t>
            </w:r>
            <w:r w:rsidR="0087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Кузьмоловское городское поселение на 2017 год»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молодежной политики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</w:t>
            </w:r>
            <w:r w:rsidR="0087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37 176,5</w:t>
            </w:r>
          </w:p>
        </w:tc>
      </w:tr>
      <w:tr w:rsidR="004B3829" w:rsidRPr="004B3829" w:rsidTr="004B3829">
        <w:trPr>
          <w:trHeight w:val="40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37 176,5</w:t>
            </w:r>
          </w:p>
        </w:tc>
      </w:tr>
      <w:tr w:rsidR="004B3829" w:rsidRPr="004B3829" w:rsidTr="004B3829">
        <w:trPr>
          <w:trHeight w:val="73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37 176,5</w:t>
            </w:r>
          </w:p>
        </w:tc>
      </w:tr>
      <w:tr w:rsidR="004B3829" w:rsidRPr="004B3829" w:rsidTr="004B3829">
        <w:trPr>
          <w:trHeight w:val="73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в области культуры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37 176,5</w:t>
            </w:r>
          </w:p>
        </w:tc>
      </w:tr>
      <w:tr w:rsidR="004B3829" w:rsidRPr="004B3829" w:rsidTr="004B3829">
        <w:trPr>
          <w:trHeight w:val="73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объектов культуры МО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4B3829" w:rsidTr="004B3829">
        <w:trPr>
          <w:trHeight w:val="73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4B3829" w:rsidTr="004B3829">
        <w:trPr>
          <w:trHeight w:val="735"/>
        </w:trPr>
        <w:tc>
          <w:tcPr>
            <w:tcW w:w="4002" w:type="dxa"/>
            <w:hideMark/>
          </w:tcPr>
          <w:p w:rsidR="004B3829" w:rsidRPr="004B3829" w:rsidRDefault="004B3829" w:rsidP="003542A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казенных учреждений культуры 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3542A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24304,5</w:t>
            </w:r>
          </w:p>
        </w:tc>
      </w:tr>
      <w:tr w:rsidR="004B3829" w:rsidRPr="004B3829" w:rsidTr="004B3829">
        <w:trPr>
          <w:trHeight w:val="84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13 202,1</w:t>
            </w:r>
          </w:p>
        </w:tc>
      </w:tr>
      <w:tr w:rsidR="004B3829" w:rsidRPr="004B3829" w:rsidTr="004B3829">
        <w:trPr>
          <w:trHeight w:val="84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4B3829" w:rsidTr="004B3829">
        <w:trPr>
          <w:trHeight w:val="124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4 224,7</w:t>
            </w:r>
          </w:p>
        </w:tc>
      </w:tr>
      <w:tr w:rsidR="004B3829" w:rsidRPr="004B3829" w:rsidTr="004B3829">
        <w:trPr>
          <w:trHeight w:val="76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</w:tr>
      <w:tr w:rsidR="004B3829" w:rsidRPr="004B3829" w:rsidTr="004B3829">
        <w:trPr>
          <w:trHeight w:val="76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3542A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5632,5</w:t>
            </w:r>
          </w:p>
        </w:tc>
      </w:tr>
      <w:tr w:rsidR="004B3829" w:rsidRPr="004B3829" w:rsidTr="004B3829">
        <w:trPr>
          <w:trHeight w:val="222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. Библиотечный фонд.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4B3829" w:rsidRPr="004B3829" w:rsidTr="004B3829">
        <w:trPr>
          <w:trHeight w:val="499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4B3829" w:rsidRPr="004B3829" w:rsidTr="004B3829">
        <w:trPr>
          <w:trHeight w:val="499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объектов культуры МО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4B3829" w:rsidTr="004B3829">
        <w:trPr>
          <w:trHeight w:val="79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4B3829" w:rsidTr="004B3829">
        <w:trPr>
          <w:trHeight w:val="81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3542A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2055,0</w:t>
            </w:r>
          </w:p>
        </w:tc>
      </w:tr>
      <w:tr w:rsidR="004B3829" w:rsidRPr="004B3829" w:rsidTr="004B3829">
        <w:trPr>
          <w:trHeight w:val="96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учреждений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3542A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1578,3</w:t>
            </w:r>
          </w:p>
        </w:tc>
      </w:tr>
      <w:tr w:rsidR="004B3829" w:rsidRPr="004B3829" w:rsidTr="004B3829">
        <w:trPr>
          <w:trHeight w:val="123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3542A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4B3829" w:rsidRPr="004B3829" w:rsidTr="004B3829">
        <w:trPr>
          <w:trHeight w:val="88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объектов культуры МО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4B3829" w:rsidTr="004B3829">
        <w:trPr>
          <w:trHeight w:val="88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4B3829" w:rsidTr="004B3829">
        <w:trPr>
          <w:trHeight w:val="499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2 650,0</w:t>
            </w:r>
          </w:p>
        </w:tc>
      </w:tr>
      <w:tr w:rsidR="004B3829" w:rsidRPr="004B3829" w:rsidTr="004B3829">
        <w:trPr>
          <w:trHeight w:val="499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2 500,0</w:t>
            </w:r>
          </w:p>
        </w:tc>
      </w:tr>
      <w:tr w:rsidR="004B3829" w:rsidRPr="004B3829" w:rsidTr="004B3829">
        <w:trPr>
          <w:trHeight w:val="76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МО Кузьмоловское городское поселение на 2017 год»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4B3829" w:rsidTr="004B3829">
        <w:trPr>
          <w:trHeight w:val="127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4B3829" w:rsidTr="004B3829">
        <w:trPr>
          <w:trHeight w:val="88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4B3829" w:rsidTr="004B3829">
        <w:trPr>
          <w:trHeight w:val="97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87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87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102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109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499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900,0</w:t>
            </w:r>
          </w:p>
        </w:tc>
      </w:tr>
      <w:tr w:rsidR="004B3829" w:rsidRPr="004B3829" w:rsidTr="004B3829">
        <w:trPr>
          <w:trHeight w:val="499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900,0</w:t>
            </w:r>
          </w:p>
        </w:tc>
      </w:tr>
      <w:tr w:rsidR="004B3829" w:rsidRPr="004B3829" w:rsidTr="004B3829">
        <w:trPr>
          <w:trHeight w:val="85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4B3829" w:rsidTr="004B3829">
        <w:trPr>
          <w:trHeight w:val="840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"Кузьмоловское ГП"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4B3829" w:rsidTr="004B3829">
        <w:trPr>
          <w:trHeight w:val="103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4B3829" w:rsidTr="004B3829">
        <w:trPr>
          <w:trHeight w:val="345"/>
        </w:trPr>
        <w:tc>
          <w:tcPr>
            <w:tcW w:w="4002" w:type="dxa"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609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1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3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4B3829" w:rsidRPr="004B3829" w:rsidRDefault="004B3829" w:rsidP="004B3829">
            <w:pPr>
              <w:ind w:righ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114 534,2</w:t>
            </w:r>
          </w:p>
        </w:tc>
      </w:tr>
    </w:tbl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4B3829" w:rsidRPr="004B3829" w:rsidRDefault="004B3829" w:rsidP="004B3829">
      <w:pPr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4B3829" w:rsidRPr="004B3829" w:rsidRDefault="00874503" w:rsidP="004B3829">
      <w:pPr>
        <w:tabs>
          <w:tab w:val="left" w:pos="6480"/>
        </w:tabs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829" w:rsidRPr="004B3829">
        <w:rPr>
          <w:rFonts w:ascii="Times New Roman" w:hAnsi="Times New Roman" w:cs="Times New Roman"/>
          <w:sz w:val="28"/>
          <w:szCs w:val="28"/>
        </w:rPr>
        <w:t xml:space="preserve">к проекту решению совета </w:t>
      </w:r>
      <w:r w:rsidR="004B3829">
        <w:rPr>
          <w:rFonts w:ascii="Times New Roman" w:hAnsi="Times New Roman" w:cs="Times New Roman"/>
          <w:sz w:val="28"/>
          <w:szCs w:val="28"/>
        </w:rPr>
        <w:t>д</w:t>
      </w:r>
      <w:r w:rsidR="004B3829" w:rsidRPr="004B3829">
        <w:rPr>
          <w:rFonts w:ascii="Times New Roman" w:hAnsi="Times New Roman" w:cs="Times New Roman"/>
          <w:sz w:val="28"/>
          <w:szCs w:val="28"/>
        </w:rPr>
        <w:t>епутатов</w:t>
      </w:r>
    </w:p>
    <w:p w:rsidR="004B3829" w:rsidRPr="004B3829" w:rsidRDefault="004B3829" w:rsidP="004B3829">
      <w:pPr>
        <w:tabs>
          <w:tab w:val="left" w:pos="6480"/>
        </w:tabs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>МО Кузьмоловское городское поселение</w:t>
      </w:r>
    </w:p>
    <w:p w:rsidR="004B3829" w:rsidRPr="004B3829" w:rsidRDefault="00874503" w:rsidP="004B3829">
      <w:pPr>
        <w:tabs>
          <w:tab w:val="left" w:pos="6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829" w:rsidRPr="004B3829">
        <w:rPr>
          <w:rFonts w:ascii="Times New Roman" w:hAnsi="Times New Roman" w:cs="Times New Roman"/>
          <w:sz w:val="28"/>
          <w:szCs w:val="28"/>
        </w:rPr>
        <w:t xml:space="preserve">от ________________ </w:t>
      </w:r>
      <w:proofErr w:type="gramStart"/>
      <w:r w:rsidR="004B3829" w:rsidRPr="004B382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3829" w:rsidRPr="004B3829">
        <w:rPr>
          <w:rFonts w:ascii="Times New Roman" w:hAnsi="Times New Roman" w:cs="Times New Roman"/>
          <w:sz w:val="28"/>
          <w:szCs w:val="28"/>
        </w:rPr>
        <w:t>. №____</w:t>
      </w:r>
    </w:p>
    <w:p w:rsidR="004B3829" w:rsidRPr="004B3829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4B3829" w:rsidRPr="004B3829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>ВЕДОМСТВЕННАЯ</w:t>
      </w:r>
      <w:r w:rsidR="00874503">
        <w:rPr>
          <w:rFonts w:ascii="Times New Roman" w:hAnsi="Times New Roman" w:cs="Times New Roman"/>
          <w:sz w:val="28"/>
          <w:szCs w:val="28"/>
        </w:rPr>
        <w:t xml:space="preserve"> </w:t>
      </w:r>
      <w:r w:rsidRPr="004B3829">
        <w:rPr>
          <w:rFonts w:ascii="Times New Roman" w:hAnsi="Times New Roman" w:cs="Times New Roman"/>
          <w:sz w:val="28"/>
          <w:szCs w:val="28"/>
        </w:rPr>
        <w:t>СТРУКТУРА</w:t>
      </w:r>
      <w:r w:rsidR="00874503">
        <w:rPr>
          <w:rFonts w:ascii="Times New Roman" w:hAnsi="Times New Roman" w:cs="Times New Roman"/>
          <w:sz w:val="28"/>
          <w:szCs w:val="28"/>
        </w:rPr>
        <w:t xml:space="preserve"> </w:t>
      </w:r>
      <w:r w:rsidRPr="004B3829">
        <w:rPr>
          <w:rFonts w:ascii="Times New Roman" w:hAnsi="Times New Roman" w:cs="Times New Roman"/>
          <w:sz w:val="28"/>
          <w:szCs w:val="28"/>
        </w:rPr>
        <w:t>РАСХОДОВ</w:t>
      </w:r>
    </w:p>
    <w:p w:rsidR="004B3829" w:rsidRPr="004B3829" w:rsidRDefault="004B3829" w:rsidP="004B3829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4B3829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874503">
        <w:rPr>
          <w:rFonts w:ascii="Times New Roman" w:hAnsi="Times New Roman" w:cs="Times New Roman"/>
          <w:sz w:val="28"/>
          <w:szCs w:val="28"/>
        </w:rPr>
        <w:t xml:space="preserve"> </w:t>
      </w:r>
      <w:r w:rsidR="0097526B">
        <w:rPr>
          <w:rFonts w:ascii="Times New Roman" w:hAnsi="Times New Roman" w:cs="Times New Roman"/>
          <w:sz w:val="28"/>
          <w:szCs w:val="28"/>
        </w:rPr>
        <w:t>«</w:t>
      </w:r>
      <w:r w:rsidRPr="004B3829">
        <w:rPr>
          <w:rFonts w:ascii="Times New Roman" w:hAnsi="Times New Roman" w:cs="Times New Roman"/>
          <w:sz w:val="28"/>
          <w:szCs w:val="28"/>
        </w:rPr>
        <w:t>Кузьмоловское городское</w:t>
      </w:r>
      <w:r w:rsidR="00874503">
        <w:rPr>
          <w:rFonts w:ascii="Times New Roman" w:hAnsi="Times New Roman" w:cs="Times New Roman"/>
          <w:sz w:val="28"/>
          <w:szCs w:val="28"/>
        </w:rPr>
        <w:t xml:space="preserve"> </w:t>
      </w:r>
      <w:r w:rsidRPr="004B3829">
        <w:rPr>
          <w:rFonts w:ascii="Times New Roman" w:hAnsi="Times New Roman" w:cs="Times New Roman"/>
          <w:sz w:val="28"/>
          <w:szCs w:val="28"/>
        </w:rPr>
        <w:t>поселение</w:t>
      </w:r>
      <w:r w:rsidR="0097526B">
        <w:rPr>
          <w:rFonts w:ascii="Times New Roman" w:hAnsi="Times New Roman" w:cs="Times New Roman"/>
          <w:sz w:val="28"/>
          <w:szCs w:val="28"/>
        </w:rPr>
        <w:t>»</w:t>
      </w:r>
      <w:r w:rsidRPr="004B3829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на 2017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58"/>
        <w:gridCol w:w="624"/>
        <w:gridCol w:w="552"/>
        <w:gridCol w:w="614"/>
        <w:gridCol w:w="1735"/>
        <w:gridCol w:w="833"/>
        <w:gridCol w:w="1655"/>
      </w:tblGrid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Код ГР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66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Сумма (тыс. руб.) 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 депутатов муниципального образования </w:t>
            </w:r>
            <w:r w:rsidR="00975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Кузьмоловское городское поселение</w:t>
            </w:r>
            <w:r w:rsidR="00975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4 427,7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4 427,7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4 427,7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2 606,1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2 606,1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2 447,7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2 447,7</w:t>
            </w:r>
          </w:p>
        </w:tc>
      </w:tr>
      <w:tr w:rsidR="004B3829" w:rsidRPr="004B3829" w:rsidTr="004B3829">
        <w:trPr>
          <w:trHeight w:val="162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2 217,6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8210100150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аппарата Совета депутатов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расходы. 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8290100000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1 821,6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1 380,0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8290100140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441,6</w:t>
            </w:r>
          </w:p>
        </w:tc>
      </w:tr>
      <w:tr w:rsidR="004B3829" w:rsidRPr="004B3829" w:rsidTr="0097526B">
        <w:trPr>
          <w:trHeight w:val="698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 w:rsidR="00975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Кузьмоловское городское поселение</w:t>
            </w:r>
            <w:r w:rsidR="00975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Всеволожского муниципального района 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627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110 106,5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44 564,8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29 766,6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МО в части иных выплат персоналу гос.</w:t>
            </w:r>
            <w:r w:rsidR="0097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97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органов,</w:t>
            </w:r>
            <w:r w:rsidR="0097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4B3829" w:rsidTr="004B3829">
        <w:trPr>
          <w:trHeight w:val="162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8220100060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7 244,0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лава администрации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8230100000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2 672,6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2 024,6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8230100140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648,0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функций органов местного самоуправления-администрации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19 850,0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17 848,3</w:t>
            </w:r>
          </w:p>
        </w:tc>
      </w:tr>
      <w:tr w:rsidR="004B3829" w:rsidRPr="004B3829" w:rsidTr="004B3829">
        <w:trPr>
          <w:trHeight w:val="162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17 848,3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13 521,3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4 327,0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администрации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1 602,0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8240100150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1 100,0</w:t>
            </w:r>
          </w:p>
        </w:tc>
      </w:tr>
      <w:tr w:rsidR="004B3829" w:rsidRPr="004B3829" w:rsidTr="004B3829">
        <w:trPr>
          <w:trHeight w:val="243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8240106000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8250000000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8250100000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8250100010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8260000000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8260100000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202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8260100020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12 748,2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8220100040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1 649,0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4B3829" w:rsidTr="00EB79C8">
        <w:trPr>
          <w:trHeight w:val="556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8240171340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3829" w:rsidRPr="004B3829" w:rsidTr="004B3829">
        <w:trPr>
          <w:trHeight w:val="162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"Управление имуществом и земельными отношениями на территории МО 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в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2017 году"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5 681,0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5 681,0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4 681,0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8500310140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«Социальное развитие МО 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год»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5 416,2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8600300040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8600400050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4 181,5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8600600060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4 181,5</w:t>
            </w:r>
          </w:p>
        </w:tc>
      </w:tr>
      <w:tr w:rsidR="004B3829" w:rsidRPr="004B3829" w:rsidTr="00EB79C8">
        <w:trPr>
          <w:trHeight w:val="631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8600700070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334,7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8280100000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8280151180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1 341,0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1 341,0</w:t>
            </w:r>
          </w:p>
        </w:tc>
      </w:tr>
      <w:tr w:rsidR="004B3829" w:rsidRPr="004B3829" w:rsidTr="004B3829">
        <w:trPr>
          <w:trHeight w:val="202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год»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1 341,0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8800100000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8800100010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8800200000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8800200020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по делам ГО и ЧС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8800300030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8800400000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8800400040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7 070,2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</w:t>
            </w:r>
            <w:r w:rsidR="009752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(дорожные фонды)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4B3829" w:rsidTr="004B3829">
        <w:trPr>
          <w:trHeight w:val="2025"/>
        </w:trPr>
        <w:tc>
          <w:tcPr>
            <w:tcW w:w="3521" w:type="dxa"/>
            <w:noWrap/>
            <w:hideMark/>
          </w:tcPr>
          <w:p w:rsidR="004B3829" w:rsidRPr="004B3829" w:rsidRDefault="004B3829" w:rsidP="00EB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2017 год"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мероприятие-ремонт, проектирование, строительство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2 687,7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в населенных пунктах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8710100120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1 687,7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искусственных сооружений на них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8710100130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4 382,5</w:t>
            </w:r>
          </w:p>
        </w:tc>
      </w:tr>
      <w:tr w:rsidR="004B3829" w:rsidRPr="004B3829" w:rsidTr="004B3829">
        <w:trPr>
          <w:trHeight w:val="162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"Управление имуществом и земельными отношениями на территории МО 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в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2017 году"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4 382,5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8500100000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8500110120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1 337,5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8500200000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8500210130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3 045,0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15 555,7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4B3829" w:rsidTr="004B3829">
        <w:trPr>
          <w:trHeight w:val="2025"/>
        </w:trPr>
        <w:tc>
          <w:tcPr>
            <w:tcW w:w="3521" w:type="dxa"/>
            <w:noWrap/>
            <w:hideMark/>
          </w:tcPr>
          <w:p w:rsidR="004B3829" w:rsidRPr="004B3829" w:rsidRDefault="004B3829" w:rsidP="00EB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2017 год"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объектов жилого фонда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8750300030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E82994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4 897,8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год»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МКП «Кузьмоловская баня»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8600906020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4B3829" w:rsidRPr="004B3829" w:rsidTr="004B3829">
        <w:trPr>
          <w:trHeight w:val="2025"/>
        </w:trPr>
        <w:tc>
          <w:tcPr>
            <w:tcW w:w="3521" w:type="dxa"/>
            <w:hideMark/>
          </w:tcPr>
          <w:p w:rsidR="004B3829" w:rsidRPr="004B3829" w:rsidRDefault="004B3829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97526B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9752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2017 год"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2 897,8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Ремонт объектов коммунального хозяйства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8720000000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8720100000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ого хозяйства по строительству инженерных сетей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8720100220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2 097,8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8750400040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10 087,9</w:t>
            </w:r>
          </w:p>
        </w:tc>
      </w:tr>
      <w:tr w:rsidR="004B3829" w:rsidRPr="004B3829" w:rsidTr="004B3829">
        <w:trPr>
          <w:trHeight w:val="2025"/>
        </w:trPr>
        <w:tc>
          <w:tcPr>
            <w:tcW w:w="3521" w:type="dxa"/>
            <w:hideMark/>
          </w:tcPr>
          <w:p w:rsidR="004B3829" w:rsidRPr="004B3829" w:rsidRDefault="004B3829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r w:rsidR="0097526B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="009752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Всеволожского муниципального района Ленинградской области на 2017 год"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8700000000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10 087,9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8730000000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8730100000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городских округов и поселений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8730100310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2 999,4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Подпрограмма: Содержание объектов жилищно - коммунального комплекса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7 088,5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8750100010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6 000,0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8750200020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1 088,5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год»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молодежной политики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8600500000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молодежной политики на территории МО 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 ГП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8600517070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</w:t>
            </w:r>
            <w:r w:rsidR="00874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37 176,5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37 176,5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«Социальное развитие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 на 2017 год»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37 176,5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в области культуры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37 176,5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18514C" w:rsidRDefault="0097526B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14C">
              <w:rPr>
                <w:rFonts w:ascii="Times New Roman" w:hAnsi="Times New Roman" w:cs="Times New Roman"/>
                <w:sz w:val="24"/>
                <w:szCs w:val="24"/>
              </w:rPr>
              <w:t>24304,5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18514C" w:rsidRDefault="004B3829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26B" w:rsidRPr="0018514C">
              <w:rPr>
                <w:rFonts w:ascii="Times New Roman" w:hAnsi="Times New Roman" w:cs="Times New Roman"/>
                <w:sz w:val="24"/>
                <w:szCs w:val="24"/>
              </w:rPr>
              <w:t>4304,5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6" w:type="dxa"/>
            <w:noWrap/>
            <w:hideMark/>
          </w:tcPr>
          <w:p w:rsidR="004B3829" w:rsidRPr="0018514C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14C">
              <w:rPr>
                <w:rFonts w:ascii="Times New Roman" w:hAnsi="Times New Roman" w:cs="Times New Roman"/>
                <w:sz w:val="24"/>
                <w:szCs w:val="24"/>
              </w:rPr>
              <w:t>13 202,1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6" w:type="dxa"/>
            <w:noWrap/>
            <w:hideMark/>
          </w:tcPr>
          <w:p w:rsidR="004B3829" w:rsidRPr="0018514C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14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6" w:type="dxa"/>
            <w:noWrap/>
            <w:hideMark/>
          </w:tcPr>
          <w:p w:rsidR="004B3829" w:rsidRPr="0018514C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14C">
              <w:rPr>
                <w:rFonts w:ascii="Times New Roman" w:hAnsi="Times New Roman" w:cs="Times New Roman"/>
                <w:sz w:val="24"/>
                <w:szCs w:val="24"/>
              </w:rPr>
              <w:t>4 224,7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18514C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14C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8600100160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18514C" w:rsidRDefault="0097526B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14C">
              <w:rPr>
                <w:rFonts w:ascii="Times New Roman" w:hAnsi="Times New Roman" w:cs="Times New Roman"/>
                <w:sz w:val="24"/>
                <w:szCs w:val="24"/>
              </w:rPr>
              <w:t>5632,5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B7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емонт объектов культуры МО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8600100170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B3829" w:rsidRPr="004B3829" w:rsidTr="004B3829">
        <w:trPr>
          <w:trHeight w:val="285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. Библиотечный фонд.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8600106000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объектов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МО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8600170350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6" w:type="dxa"/>
            <w:noWrap/>
            <w:hideMark/>
          </w:tcPr>
          <w:p w:rsidR="004B3829" w:rsidRPr="0018514C" w:rsidRDefault="0097526B" w:rsidP="0097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14C">
              <w:rPr>
                <w:rFonts w:ascii="Times New Roman" w:hAnsi="Times New Roman" w:cs="Times New Roman"/>
                <w:sz w:val="24"/>
                <w:szCs w:val="24"/>
              </w:rPr>
              <w:t>1578,3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8600170360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6" w:type="dxa"/>
            <w:noWrap/>
            <w:hideMark/>
          </w:tcPr>
          <w:p w:rsidR="004B3829" w:rsidRPr="0018514C" w:rsidRDefault="0097526B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14C">
              <w:rPr>
                <w:rFonts w:ascii="Times New Roman" w:hAnsi="Times New Roman" w:cs="Times New Roman"/>
                <w:sz w:val="24"/>
                <w:szCs w:val="24"/>
              </w:rPr>
              <w:t>476,7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86001S0350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2 650,0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 на 2017 год»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4B3829" w:rsidTr="004B3829">
        <w:trPr>
          <w:trHeight w:val="1215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8601010340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 год»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в области социальной помощи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8600200000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помощи жителям МО 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  <w:r w:rsidR="00EB79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публичных нормативных социальных выплат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8600210350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«Социальное развитие</w:t>
            </w:r>
            <w:r w:rsidR="0087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МО "Кузьмоловское городское поселение" на 2017 год»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8600000000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4B3829" w:rsidTr="004B3829">
        <w:trPr>
          <w:trHeight w:val="810"/>
        </w:trPr>
        <w:tc>
          <w:tcPr>
            <w:tcW w:w="3521" w:type="dxa"/>
            <w:hideMark/>
          </w:tcPr>
          <w:p w:rsidR="004B3829" w:rsidRPr="004B3829" w:rsidRDefault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8600811360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4B3829" w:rsidRPr="004B3829" w:rsidTr="004B3829">
        <w:trPr>
          <w:trHeight w:val="405"/>
        </w:trPr>
        <w:tc>
          <w:tcPr>
            <w:tcW w:w="3521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2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7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4B3829" w:rsidRPr="004B3829" w:rsidRDefault="004B3829" w:rsidP="004B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29">
              <w:rPr>
                <w:rFonts w:ascii="Times New Roman" w:hAnsi="Times New Roman" w:cs="Times New Roman"/>
                <w:sz w:val="24"/>
                <w:szCs w:val="24"/>
              </w:rPr>
              <w:t>114 534,2</w:t>
            </w:r>
          </w:p>
        </w:tc>
      </w:tr>
    </w:tbl>
    <w:p w:rsidR="004B3829" w:rsidRDefault="004B3829"/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DD5B89" w:rsidRP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D5B89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DD5B89" w:rsidRPr="00DD5B89" w:rsidRDefault="00874503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B89" w:rsidRPr="00DD5B89">
        <w:rPr>
          <w:rFonts w:ascii="Times New Roman" w:hAnsi="Times New Roman" w:cs="Times New Roman"/>
          <w:sz w:val="24"/>
          <w:szCs w:val="24"/>
        </w:rPr>
        <w:t>к проекту решению совета депутатов</w:t>
      </w:r>
    </w:p>
    <w:p w:rsidR="00DD5B89" w:rsidRPr="00DD5B89" w:rsidRDefault="00DD5B89" w:rsidP="00DD5B8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D5B89">
        <w:rPr>
          <w:rFonts w:ascii="Times New Roman" w:hAnsi="Times New Roman" w:cs="Times New Roman"/>
          <w:sz w:val="24"/>
          <w:szCs w:val="24"/>
        </w:rPr>
        <w:t>МО Кузьмоловское городское поселение</w:t>
      </w:r>
    </w:p>
    <w:p w:rsidR="00DD5B89" w:rsidRPr="00DD5B89" w:rsidRDefault="00874503" w:rsidP="00DD5B89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B89" w:rsidRPr="00DD5B89">
        <w:rPr>
          <w:rFonts w:ascii="Times New Roman" w:hAnsi="Times New Roman" w:cs="Times New Roman"/>
          <w:sz w:val="28"/>
          <w:szCs w:val="28"/>
        </w:rPr>
        <w:t xml:space="preserve">от ________________ </w:t>
      </w:r>
      <w:proofErr w:type="gramStart"/>
      <w:r w:rsidR="00DD5B89" w:rsidRPr="00DD5B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D5B89" w:rsidRPr="00DD5B89">
        <w:rPr>
          <w:rFonts w:ascii="Times New Roman" w:hAnsi="Times New Roman" w:cs="Times New Roman"/>
          <w:sz w:val="28"/>
          <w:szCs w:val="28"/>
        </w:rPr>
        <w:t>. №____</w:t>
      </w:r>
    </w:p>
    <w:p w:rsidR="00DD5B89" w:rsidRDefault="00DD5B89" w:rsidP="00DD5B89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B89" w:rsidRPr="00DD5B89" w:rsidRDefault="00DD5B89" w:rsidP="00DD5B89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89">
        <w:rPr>
          <w:rFonts w:ascii="Times New Roman" w:hAnsi="Times New Roman" w:cs="Times New Roman"/>
          <w:b/>
          <w:sz w:val="28"/>
          <w:szCs w:val="28"/>
        </w:rPr>
        <w:t xml:space="preserve">Объем </w:t>
      </w:r>
    </w:p>
    <w:p w:rsidR="00DD5B89" w:rsidRPr="00DD5B89" w:rsidRDefault="00DD5B89" w:rsidP="00DD5B89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89">
        <w:rPr>
          <w:rFonts w:ascii="Times New Roman" w:hAnsi="Times New Roman" w:cs="Times New Roman"/>
          <w:b/>
          <w:sz w:val="28"/>
          <w:szCs w:val="28"/>
        </w:rPr>
        <w:t>межбюджетных трансфертов в бюджет муниципального образования «Всеволожский муниципальный район» Ленинградской области из</w:t>
      </w:r>
      <w:r w:rsidR="00874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B89">
        <w:rPr>
          <w:rFonts w:ascii="Times New Roman" w:hAnsi="Times New Roman" w:cs="Times New Roman"/>
          <w:b/>
          <w:sz w:val="28"/>
          <w:szCs w:val="28"/>
        </w:rPr>
        <w:t>бюджета МО «Кузьмоловское городское поселение»</w:t>
      </w:r>
    </w:p>
    <w:p w:rsidR="00DD5B89" w:rsidRPr="00DD5B89" w:rsidRDefault="00DD5B89" w:rsidP="00DD5B89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B89">
        <w:rPr>
          <w:rFonts w:ascii="Times New Roman" w:hAnsi="Times New Roman" w:cs="Times New Roman"/>
          <w:b/>
          <w:sz w:val="28"/>
          <w:szCs w:val="28"/>
        </w:rPr>
        <w:t>на 2017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5573"/>
        <w:gridCol w:w="2775"/>
      </w:tblGrid>
      <w:tr w:rsidR="00DD5B89" w:rsidRPr="00DD5B89" w:rsidTr="0018514C">
        <w:trPr>
          <w:trHeight w:val="816"/>
          <w:tblHeader/>
        </w:trPr>
        <w:tc>
          <w:tcPr>
            <w:tcW w:w="1223" w:type="dxa"/>
          </w:tcPr>
          <w:p w:rsidR="00DD5B89" w:rsidRPr="00DD5B89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5B89"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gramStart"/>
            <w:r w:rsidRPr="00DD5B89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DD5B89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573" w:type="dxa"/>
          </w:tcPr>
          <w:p w:rsidR="00DD5B89" w:rsidRPr="00DD5B89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9">
              <w:rPr>
                <w:rFonts w:ascii="Times New Roman" w:hAnsi="Times New Roman" w:cs="Times New Roman"/>
                <w:b/>
                <w:sz w:val="28"/>
                <w:szCs w:val="28"/>
              </w:rPr>
              <w:t>Цель направления средств</w:t>
            </w:r>
          </w:p>
        </w:tc>
        <w:tc>
          <w:tcPr>
            <w:tcW w:w="2775" w:type="dxa"/>
          </w:tcPr>
          <w:p w:rsidR="00DD5B89" w:rsidRPr="00DD5B89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</w:t>
            </w:r>
          </w:p>
          <w:p w:rsidR="00DD5B89" w:rsidRPr="00DD5B89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9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DD5B89" w:rsidRPr="00DD5B89" w:rsidTr="00DD5B89">
        <w:tc>
          <w:tcPr>
            <w:tcW w:w="1223" w:type="dxa"/>
          </w:tcPr>
          <w:p w:rsidR="00DD5B89" w:rsidRPr="00DD5B89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5573" w:type="dxa"/>
          </w:tcPr>
          <w:p w:rsidR="00DD5B89" w:rsidRPr="00DD5B89" w:rsidRDefault="00DD5B89" w:rsidP="00DD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89">
              <w:rPr>
                <w:rFonts w:ascii="Times New Roman" w:hAnsi="Times New Roman" w:cs="Times New Roman"/>
                <w:sz w:val="28"/>
                <w:szCs w:val="28"/>
              </w:rPr>
              <w:t>Средства субвенции из бюджета поселений, в бюджет муниципального района на</w:t>
            </w:r>
            <w:r w:rsidR="0087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B89">
              <w:rPr>
                <w:rFonts w:ascii="Times New Roman" w:hAnsi="Times New Roman" w:cs="Times New Roman"/>
                <w:sz w:val="28"/>
                <w:szCs w:val="28"/>
              </w:rPr>
              <w:t>выполнение полномочий по исполнению бюджета в соответствии с заключенными соглашениями</w:t>
            </w:r>
          </w:p>
        </w:tc>
        <w:tc>
          <w:tcPr>
            <w:tcW w:w="2775" w:type="dxa"/>
          </w:tcPr>
          <w:p w:rsidR="00DD5B89" w:rsidRPr="00DD5B89" w:rsidRDefault="00DD5B89" w:rsidP="00DD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9">
              <w:rPr>
                <w:rFonts w:ascii="Times New Roman" w:hAnsi="Times New Roman" w:cs="Times New Roman"/>
                <w:sz w:val="28"/>
                <w:szCs w:val="28"/>
              </w:rPr>
              <w:t>399,7</w:t>
            </w:r>
          </w:p>
        </w:tc>
      </w:tr>
      <w:tr w:rsidR="00DD5B89" w:rsidRPr="00DD5B89" w:rsidTr="00DD5B89">
        <w:tc>
          <w:tcPr>
            <w:tcW w:w="1223" w:type="dxa"/>
          </w:tcPr>
          <w:p w:rsidR="00DD5B89" w:rsidRPr="00DD5B89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9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5573" w:type="dxa"/>
          </w:tcPr>
          <w:p w:rsidR="00DD5B89" w:rsidRPr="00DD5B89" w:rsidRDefault="00DD5B89" w:rsidP="00DD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89">
              <w:rPr>
                <w:rFonts w:ascii="Times New Roman" w:hAnsi="Times New Roman" w:cs="Times New Roman"/>
                <w:sz w:val="28"/>
                <w:szCs w:val="28"/>
              </w:rPr>
              <w:t>Средства субвенции из бюджета поселений, в бюджет муниципального района на выполнение полномочий по финансированию библиотек в соответствии с заключенными соглашениями</w:t>
            </w:r>
          </w:p>
        </w:tc>
        <w:tc>
          <w:tcPr>
            <w:tcW w:w="2775" w:type="dxa"/>
          </w:tcPr>
          <w:p w:rsidR="00DD5B89" w:rsidRPr="00DD5B89" w:rsidRDefault="00DD5B89" w:rsidP="00DD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9">
              <w:rPr>
                <w:rFonts w:ascii="Times New Roman" w:hAnsi="Times New Roman" w:cs="Times New Roman"/>
                <w:sz w:val="28"/>
                <w:szCs w:val="28"/>
              </w:rPr>
              <w:t>617,0</w:t>
            </w:r>
          </w:p>
        </w:tc>
      </w:tr>
      <w:tr w:rsidR="00DD5B89" w:rsidRPr="00DD5B89" w:rsidTr="00DD5B89">
        <w:tc>
          <w:tcPr>
            <w:tcW w:w="1223" w:type="dxa"/>
          </w:tcPr>
          <w:p w:rsidR="00DD5B89" w:rsidRPr="00DD5B89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9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5573" w:type="dxa"/>
          </w:tcPr>
          <w:p w:rsidR="00DD5B89" w:rsidRPr="00DD5B89" w:rsidRDefault="00DD5B89" w:rsidP="00DD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89">
              <w:rPr>
                <w:rFonts w:ascii="Times New Roman" w:hAnsi="Times New Roman" w:cs="Times New Roman"/>
                <w:sz w:val="28"/>
                <w:szCs w:val="28"/>
              </w:rPr>
              <w:t>Организация реализации жилищных программ</w:t>
            </w:r>
          </w:p>
        </w:tc>
        <w:tc>
          <w:tcPr>
            <w:tcW w:w="2775" w:type="dxa"/>
          </w:tcPr>
          <w:p w:rsidR="00DD5B89" w:rsidRPr="00DD5B89" w:rsidRDefault="00DD5B89" w:rsidP="00DD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9">
              <w:rPr>
                <w:rFonts w:ascii="Times New Roman" w:hAnsi="Times New Roman" w:cs="Times New Roman"/>
                <w:sz w:val="28"/>
                <w:szCs w:val="28"/>
              </w:rPr>
              <w:t>129,7</w:t>
            </w:r>
          </w:p>
        </w:tc>
      </w:tr>
      <w:tr w:rsidR="00DD5B89" w:rsidRPr="00DD5B89" w:rsidTr="0018514C">
        <w:trPr>
          <w:trHeight w:val="2252"/>
        </w:trPr>
        <w:tc>
          <w:tcPr>
            <w:tcW w:w="1223" w:type="dxa"/>
          </w:tcPr>
          <w:p w:rsidR="00DD5B89" w:rsidRPr="00DD5B89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9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5573" w:type="dxa"/>
          </w:tcPr>
          <w:p w:rsidR="00DD5B89" w:rsidRPr="00DD5B89" w:rsidRDefault="00DD5B89" w:rsidP="00DD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89">
              <w:rPr>
                <w:rFonts w:ascii="Times New Roman" w:hAnsi="Times New Roman" w:cs="Times New Roman"/>
                <w:sz w:val="28"/>
                <w:szCs w:val="28"/>
              </w:rPr>
              <w:t>Средства субвенции из бюджета поселений,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</w:t>
            </w:r>
          </w:p>
        </w:tc>
        <w:tc>
          <w:tcPr>
            <w:tcW w:w="2775" w:type="dxa"/>
          </w:tcPr>
          <w:p w:rsidR="00DD5B89" w:rsidRPr="00DD5B89" w:rsidRDefault="00DD5B89" w:rsidP="00DD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9"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DD5B89" w:rsidRPr="00DD5B89" w:rsidTr="00DD5B89">
        <w:tc>
          <w:tcPr>
            <w:tcW w:w="1223" w:type="dxa"/>
          </w:tcPr>
          <w:p w:rsidR="00DD5B89" w:rsidRPr="00DD5B89" w:rsidRDefault="00DD5B89" w:rsidP="00DD5B89">
            <w:pPr>
              <w:tabs>
                <w:tab w:val="left" w:pos="6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DD5B89" w:rsidRPr="00DD5B89" w:rsidRDefault="00DD5B89" w:rsidP="00DD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B8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775" w:type="dxa"/>
          </w:tcPr>
          <w:p w:rsidR="00DD5B89" w:rsidRPr="00DD5B89" w:rsidRDefault="00DD5B89" w:rsidP="00DD5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89">
              <w:rPr>
                <w:rFonts w:ascii="Times New Roman" w:hAnsi="Times New Roman" w:cs="Times New Roman"/>
                <w:sz w:val="28"/>
                <w:szCs w:val="28"/>
              </w:rPr>
              <w:t>1199,40</w:t>
            </w:r>
          </w:p>
        </w:tc>
      </w:tr>
    </w:tbl>
    <w:p w:rsidR="00DD5B89" w:rsidRPr="00DD5B89" w:rsidRDefault="00DD5B89" w:rsidP="00DD5B89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DD5B89" w:rsidRPr="00DD5B89" w:rsidRDefault="00DD5B89" w:rsidP="00DD5B89">
      <w:pPr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DD5B89" w:rsidRPr="00DD5B89" w:rsidRDefault="00DD5B89">
      <w:pPr>
        <w:rPr>
          <w:rFonts w:ascii="Times New Roman" w:hAnsi="Times New Roman" w:cs="Times New Roman"/>
          <w:sz w:val="28"/>
          <w:szCs w:val="28"/>
        </w:rPr>
      </w:pPr>
    </w:p>
    <w:sectPr w:rsidR="00DD5B89" w:rsidRPr="00DD5B89" w:rsidSect="00A6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0002"/>
    <w:multiLevelType w:val="hybridMultilevel"/>
    <w:tmpl w:val="EADE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8538CD"/>
    <w:multiLevelType w:val="hybridMultilevel"/>
    <w:tmpl w:val="05643F0A"/>
    <w:lvl w:ilvl="0" w:tplc="2376EB6A">
      <w:start w:val="1"/>
      <w:numFmt w:val="decimal"/>
      <w:lvlText w:val="%1."/>
      <w:lvlJc w:val="left"/>
      <w:pPr>
        <w:ind w:left="159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FE3"/>
    <w:rsid w:val="0018514C"/>
    <w:rsid w:val="002D7ECE"/>
    <w:rsid w:val="00317FE3"/>
    <w:rsid w:val="0034396F"/>
    <w:rsid w:val="003542A9"/>
    <w:rsid w:val="004B3829"/>
    <w:rsid w:val="005D6C54"/>
    <w:rsid w:val="00713EB5"/>
    <w:rsid w:val="008535C7"/>
    <w:rsid w:val="00874503"/>
    <w:rsid w:val="0097526B"/>
    <w:rsid w:val="00A658E3"/>
    <w:rsid w:val="00B27BE8"/>
    <w:rsid w:val="00BB0C53"/>
    <w:rsid w:val="00DD5B89"/>
    <w:rsid w:val="00E82994"/>
    <w:rsid w:val="00E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E3"/>
  </w:style>
  <w:style w:type="paragraph" w:styleId="1">
    <w:name w:val="heading 1"/>
    <w:basedOn w:val="a"/>
    <w:next w:val="a"/>
    <w:link w:val="10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5D6C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6C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D6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D6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D6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D6C54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31">
    <w:name w:val="Body Text 3"/>
    <w:basedOn w:val="a"/>
    <w:link w:val="32"/>
    <w:rsid w:val="005D6C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5D6C5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Subtitle"/>
    <w:basedOn w:val="a"/>
    <w:link w:val="a4"/>
    <w:qFormat/>
    <w:rsid w:val="005D6C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5D6C5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4B3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3829"/>
    <w:rPr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B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5B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No Spacing"/>
    <w:uiPriority w:val="1"/>
    <w:qFormat/>
    <w:rsid w:val="00DD5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5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5D6C5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D6C54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D6C5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5D6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D6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D6C5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5D6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D6C54"/>
    <w:rPr>
      <w:rFonts w:ascii="Times New Roman" w:eastAsia="Times New Roman" w:hAnsi="Times New Roman" w:cs="Times New Roman"/>
      <w:color w:val="FF0000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5D6C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D6C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Subtitle"/>
    <w:basedOn w:val="a"/>
    <w:link w:val="a4"/>
    <w:qFormat/>
    <w:rsid w:val="005D6C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5D6C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4B38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B3829"/>
    <w:rPr>
      <w:color w:val="800080"/>
      <w:u w:val="single"/>
    </w:rPr>
  </w:style>
  <w:style w:type="paragraph" w:customStyle="1" w:styleId="xl65">
    <w:name w:val="xl6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382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B382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B382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382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B38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B3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382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B382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B382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B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5B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8">
    <w:name w:val="No Spacing"/>
    <w:uiPriority w:val="1"/>
    <w:qFormat/>
    <w:rsid w:val="00DD5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SPB;n=110154;fld=134;dst=100299" TargetMode="External"/><Relationship Id="rId12" Type="http://schemas.openxmlformats.org/officeDocument/2006/relationships/hyperlink" Target="http://www.kuzmolovskoeg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007" TargetMode="External"/><Relationship Id="rId11" Type="http://schemas.openxmlformats.org/officeDocument/2006/relationships/hyperlink" Target="consultantplus://offline/main?base=SPB;n=110154;fld=134;dst=1000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7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57</Pages>
  <Words>13386</Words>
  <Characters>76303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Оля</cp:lastModifiedBy>
  <cp:revision>8</cp:revision>
  <dcterms:created xsi:type="dcterms:W3CDTF">2016-12-20T13:46:00Z</dcterms:created>
  <dcterms:modified xsi:type="dcterms:W3CDTF">2016-12-21T12:25:00Z</dcterms:modified>
</cp:coreProperties>
</file>