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31" w:rsidRDefault="009C6431" w:rsidP="009C6431">
      <w:pPr>
        <w:spacing w:after="0" w:line="240" w:lineRule="auto"/>
        <w:jc w:val="right"/>
        <w:rPr>
          <w:rFonts w:ascii="Arial" w:hAnsi="Arial" w:cs="Arial"/>
          <w:sz w:val="24"/>
        </w:rPr>
      </w:pPr>
    </w:p>
    <w:p w:rsidR="00DC7C75" w:rsidRDefault="009C6431" w:rsidP="0040483A">
      <w:pPr>
        <w:tabs>
          <w:tab w:val="left" w:pos="4245"/>
          <w:tab w:val="left" w:pos="6660"/>
          <w:tab w:val="right" w:pos="10205"/>
        </w:tabs>
        <w:spacing w:after="0" w:line="240" w:lineRule="auto"/>
        <w:rPr>
          <w:sz w:val="32"/>
          <w:szCs w:val="32"/>
        </w:rPr>
      </w:pPr>
      <w:r>
        <w:rPr>
          <w:rFonts w:ascii="Arial" w:hAnsi="Arial" w:cs="Arial"/>
          <w:sz w:val="24"/>
        </w:rPr>
        <w:tab/>
      </w:r>
      <w:r w:rsidRPr="009C6431">
        <w:rPr>
          <w:rFonts w:ascii="Arial" w:hAnsi="Arial" w:cs="Arial"/>
          <w:noProof/>
          <w:sz w:val="24"/>
        </w:rPr>
        <w:drawing>
          <wp:inline distT="0" distB="0" distL="0" distR="0">
            <wp:extent cx="800100" cy="91440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r>
        <w:rPr>
          <w:rFonts w:ascii="Arial" w:hAnsi="Arial" w:cs="Arial"/>
          <w:sz w:val="24"/>
        </w:rPr>
        <w:tab/>
      </w:r>
      <w:r w:rsidR="0040483A">
        <w:rPr>
          <w:rFonts w:ascii="Arial" w:hAnsi="Arial" w:cs="Arial"/>
          <w:sz w:val="24"/>
        </w:rPr>
        <w:t>проект</w:t>
      </w:r>
      <w:r w:rsidR="0040483A">
        <w:rPr>
          <w:rFonts w:ascii="Arial" w:hAnsi="Arial" w:cs="Arial"/>
          <w:sz w:val="24"/>
        </w:rPr>
        <w:tab/>
      </w:r>
      <w:r w:rsidR="00C46FFC">
        <w:rPr>
          <w:rFonts w:ascii="Arial" w:hAnsi="Arial" w:cs="Arial"/>
          <w:sz w:val="24"/>
        </w:rPr>
        <w:tab/>
      </w:r>
      <w:r w:rsidR="00C46FFC">
        <w:rPr>
          <w:rFonts w:ascii="Arial" w:hAnsi="Arial" w:cs="Arial"/>
          <w:sz w:val="24"/>
        </w:rPr>
        <w:tab/>
      </w:r>
      <w:r w:rsidR="00C46FFC">
        <w:rPr>
          <w:rFonts w:ascii="Arial" w:hAnsi="Arial" w:cs="Arial"/>
          <w:sz w:val="24"/>
        </w:rPr>
        <w:tab/>
      </w:r>
      <w:r w:rsidR="00C46FFC">
        <w:rPr>
          <w:rFonts w:ascii="Arial" w:hAnsi="Arial" w:cs="Arial"/>
          <w:sz w:val="24"/>
        </w:rPr>
        <w:tab/>
      </w:r>
      <w:r w:rsidR="00C46FFC">
        <w:rPr>
          <w:rFonts w:ascii="Arial" w:hAnsi="Arial" w:cs="Arial"/>
          <w:sz w:val="24"/>
        </w:rPr>
        <w:tab/>
      </w:r>
      <w:r w:rsidR="00C46FFC">
        <w:rPr>
          <w:rFonts w:ascii="Arial" w:hAnsi="Arial" w:cs="Arial"/>
          <w:sz w:val="24"/>
        </w:rPr>
        <w:tab/>
      </w:r>
      <w:r>
        <w:rPr>
          <w:sz w:val="32"/>
          <w:szCs w:val="32"/>
        </w:rPr>
        <w:t xml:space="preserve"> </w:t>
      </w:r>
    </w:p>
    <w:p w:rsidR="00D04D3A" w:rsidRPr="00C73EC0" w:rsidRDefault="00D04D3A" w:rsidP="00D04D3A">
      <w:pPr>
        <w:pStyle w:val="a7"/>
        <w:ind w:right="282"/>
        <w:rPr>
          <w:b/>
          <w:szCs w:val="28"/>
        </w:rPr>
      </w:pPr>
      <w:r w:rsidRPr="00C73EC0">
        <w:rPr>
          <w:b/>
          <w:szCs w:val="28"/>
        </w:rPr>
        <w:t>МУНИЦИПАЛЬНОЕ  ОБРАЗОВАНИЕ</w:t>
      </w:r>
    </w:p>
    <w:p w:rsidR="00D04D3A" w:rsidRPr="00AA6E45" w:rsidRDefault="00AA6E45" w:rsidP="00D04D3A">
      <w:pPr>
        <w:pStyle w:val="a7"/>
        <w:ind w:right="282"/>
        <w:rPr>
          <w:b/>
          <w:szCs w:val="28"/>
        </w:rPr>
      </w:pPr>
      <w:r>
        <w:rPr>
          <w:b/>
          <w:szCs w:val="28"/>
        </w:rPr>
        <w:t>«</w:t>
      </w:r>
      <w:r w:rsidR="00D04D3A" w:rsidRPr="00C73EC0">
        <w:rPr>
          <w:b/>
          <w:szCs w:val="28"/>
        </w:rPr>
        <w:t>КУЗЬМОЛОВСКОЕ  ГОРОДСКОЕ ПОСЕЛЕНИЕ</w:t>
      </w:r>
      <w:r>
        <w:rPr>
          <w:b/>
          <w:szCs w:val="28"/>
        </w:rPr>
        <w:t>»</w:t>
      </w:r>
    </w:p>
    <w:p w:rsidR="00D04D3A" w:rsidRPr="00C73EC0" w:rsidRDefault="00D04D3A" w:rsidP="00D04D3A">
      <w:pPr>
        <w:pStyle w:val="a7"/>
        <w:ind w:right="282"/>
        <w:rPr>
          <w:b/>
          <w:szCs w:val="28"/>
        </w:rPr>
      </w:pPr>
      <w:r w:rsidRPr="00C73EC0">
        <w:rPr>
          <w:b/>
          <w:szCs w:val="28"/>
        </w:rPr>
        <w:t xml:space="preserve">ВСЕВОЛОЖСКОГО МУНИЦИПАЛЬНОГО РАЙОНА </w:t>
      </w:r>
    </w:p>
    <w:p w:rsidR="00D04D3A" w:rsidRPr="00C73EC0" w:rsidRDefault="00D04D3A" w:rsidP="00D04D3A">
      <w:pPr>
        <w:pStyle w:val="a7"/>
        <w:ind w:right="282"/>
        <w:rPr>
          <w:b/>
          <w:szCs w:val="28"/>
        </w:rPr>
      </w:pPr>
      <w:r w:rsidRPr="00C73EC0">
        <w:rPr>
          <w:b/>
          <w:szCs w:val="28"/>
        </w:rPr>
        <w:t>ЛЕНИНГРАДСКОЙ ОБЛАСТИ</w:t>
      </w:r>
    </w:p>
    <w:p w:rsidR="00D04D3A" w:rsidRPr="007B1195" w:rsidRDefault="00D04D3A" w:rsidP="00D04D3A">
      <w:pPr>
        <w:pStyle w:val="a7"/>
        <w:ind w:right="-1"/>
        <w:rPr>
          <w:b/>
          <w:sz w:val="32"/>
          <w:szCs w:val="32"/>
        </w:rPr>
      </w:pPr>
      <w:r w:rsidRPr="007B1195">
        <w:rPr>
          <w:b/>
          <w:sz w:val="32"/>
          <w:szCs w:val="32"/>
        </w:rPr>
        <w:t>СОВЕТ ДЕПУТАТОВ</w:t>
      </w:r>
    </w:p>
    <w:p w:rsidR="00D04D3A" w:rsidRDefault="00D04D3A" w:rsidP="00D04D3A">
      <w:pPr>
        <w:pStyle w:val="5"/>
        <w:spacing w:before="0"/>
        <w:ind w:right="282"/>
        <w:jc w:val="center"/>
        <w:rPr>
          <w:rFonts w:ascii="Times New Roman" w:hAnsi="Times New Roman" w:cs="Times New Roman"/>
          <w:b/>
          <w:color w:val="auto"/>
          <w:sz w:val="36"/>
          <w:szCs w:val="36"/>
        </w:rPr>
      </w:pPr>
    </w:p>
    <w:p w:rsidR="00D04D3A" w:rsidRPr="00D04D3A" w:rsidRDefault="00D04D3A" w:rsidP="00D04D3A">
      <w:pPr>
        <w:pStyle w:val="5"/>
        <w:spacing w:before="0"/>
        <w:ind w:right="282"/>
        <w:jc w:val="center"/>
        <w:rPr>
          <w:rFonts w:ascii="Times New Roman" w:hAnsi="Times New Roman" w:cs="Times New Roman"/>
          <w:b/>
          <w:color w:val="auto"/>
          <w:sz w:val="36"/>
          <w:szCs w:val="36"/>
        </w:rPr>
      </w:pPr>
      <w:r w:rsidRPr="00D04D3A">
        <w:rPr>
          <w:rFonts w:ascii="Times New Roman" w:hAnsi="Times New Roman" w:cs="Times New Roman"/>
          <w:b/>
          <w:color w:val="auto"/>
          <w:sz w:val="36"/>
          <w:szCs w:val="36"/>
        </w:rPr>
        <w:t>РЕШЕНИЕ</w:t>
      </w:r>
    </w:p>
    <w:p w:rsidR="00D04D3A" w:rsidRPr="00C73EC0" w:rsidRDefault="00D04D3A" w:rsidP="00D04D3A">
      <w:pPr>
        <w:ind w:right="282"/>
        <w:rPr>
          <w:b/>
          <w:sz w:val="28"/>
          <w:szCs w:val="28"/>
        </w:rPr>
      </w:pPr>
    </w:p>
    <w:p w:rsidR="00D04D3A" w:rsidRPr="0025405A" w:rsidRDefault="00D04D3A" w:rsidP="007B1195">
      <w:pPr>
        <w:spacing w:after="0"/>
        <w:ind w:right="282"/>
        <w:jc w:val="center"/>
        <w:rPr>
          <w:rFonts w:ascii="Times New Roman" w:hAnsi="Times New Roman" w:cs="Times New Roman"/>
          <w:b/>
          <w:sz w:val="32"/>
          <w:szCs w:val="32"/>
        </w:rPr>
      </w:pPr>
      <w:r w:rsidRPr="0025405A">
        <w:rPr>
          <w:rFonts w:ascii="Times New Roman" w:hAnsi="Times New Roman" w:cs="Times New Roman"/>
          <w:b/>
          <w:sz w:val="32"/>
          <w:szCs w:val="32"/>
        </w:rPr>
        <w:t xml:space="preserve">№ </w:t>
      </w:r>
      <w:r w:rsidR="0025405A">
        <w:rPr>
          <w:rFonts w:ascii="Times New Roman" w:hAnsi="Times New Roman" w:cs="Times New Roman"/>
          <w:b/>
          <w:sz w:val="32"/>
          <w:szCs w:val="32"/>
        </w:rPr>
        <w:t>___</w:t>
      </w:r>
      <w:r w:rsidR="007B1195" w:rsidRPr="0025405A">
        <w:rPr>
          <w:rFonts w:ascii="Times New Roman" w:hAnsi="Times New Roman" w:cs="Times New Roman"/>
          <w:b/>
          <w:sz w:val="32"/>
          <w:szCs w:val="32"/>
        </w:rPr>
        <w:t xml:space="preserve"> от </w:t>
      </w:r>
      <w:r w:rsidR="009C6431" w:rsidRPr="0025405A">
        <w:rPr>
          <w:rFonts w:ascii="Times New Roman" w:hAnsi="Times New Roman" w:cs="Times New Roman"/>
          <w:b/>
          <w:sz w:val="32"/>
          <w:szCs w:val="32"/>
        </w:rPr>
        <w:t xml:space="preserve"> «</w:t>
      </w:r>
      <w:r w:rsidR="0025405A">
        <w:rPr>
          <w:rFonts w:ascii="Times New Roman" w:hAnsi="Times New Roman" w:cs="Times New Roman"/>
          <w:b/>
          <w:sz w:val="32"/>
          <w:szCs w:val="32"/>
        </w:rPr>
        <w:t>12</w:t>
      </w:r>
      <w:r w:rsidR="009C6431" w:rsidRPr="0025405A">
        <w:rPr>
          <w:rFonts w:ascii="Times New Roman" w:hAnsi="Times New Roman" w:cs="Times New Roman"/>
          <w:b/>
          <w:sz w:val="32"/>
          <w:szCs w:val="32"/>
        </w:rPr>
        <w:t xml:space="preserve">» </w:t>
      </w:r>
      <w:r w:rsidR="0025405A">
        <w:rPr>
          <w:rFonts w:ascii="Times New Roman" w:hAnsi="Times New Roman" w:cs="Times New Roman"/>
          <w:b/>
          <w:sz w:val="32"/>
          <w:szCs w:val="32"/>
        </w:rPr>
        <w:t>апреля</w:t>
      </w:r>
      <w:r w:rsidR="007B1195" w:rsidRPr="0025405A">
        <w:rPr>
          <w:rFonts w:ascii="Times New Roman" w:hAnsi="Times New Roman" w:cs="Times New Roman"/>
          <w:b/>
          <w:sz w:val="32"/>
          <w:szCs w:val="32"/>
        </w:rPr>
        <w:t xml:space="preserve"> 201</w:t>
      </w:r>
      <w:r w:rsidR="0025405A">
        <w:rPr>
          <w:rFonts w:ascii="Times New Roman" w:hAnsi="Times New Roman" w:cs="Times New Roman"/>
          <w:b/>
          <w:sz w:val="32"/>
          <w:szCs w:val="32"/>
        </w:rPr>
        <w:t>8</w:t>
      </w:r>
      <w:r w:rsidR="007B1195" w:rsidRPr="0025405A">
        <w:rPr>
          <w:rFonts w:ascii="Times New Roman" w:hAnsi="Times New Roman" w:cs="Times New Roman"/>
          <w:b/>
          <w:sz w:val="32"/>
          <w:szCs w:val="32"/>
        </w:rPr>
        <w:t xml:space="preserve"> </w:t>
      </w:r>
      <w:r w:rsidRPr="0025405A">
        <w:rPr>
          <w:rFonts w:ascii="Times New Roman" w:hAnsi="Times New Roman" w:cs="Times New Roman"/>
          <w:b/>
          <w:sz w:val="32"/>
          <w:szCs w:val="32"/>
        </w:rPr>
        <w:t xml:space="preserve">года </w:t>
      </w:r>
      <w:r w:rsidR="009C6431" w:rsidRPr="0025405A">
        <w:rPr>
          <w:rFonts w:ascii="Times New Roman" w:hAnsi="Times New Roman" w:cs="Times New Roman"/>
          <w:b/>
          <w:sz w:val="32"/>
          <w:szCs w:val="32"/>
        </w:rPr>
        <w:t xml:space="preserve"> </w:t>
      </w:r>
      <w:r w:rsidRPr="0025405A">
        <w:rPr>
          <w:rFonts w:ascii="Times New Roman" w:hAnsi="Times New Roman" w:cs="Times New Roman"/>
          <w:b/>
          <w:sz w:val="32"/>
          <w:szCs w:val="32"/>
        </w:rPr>
        <w:t xml:space="preserve">г. п. Кузьмоловский </w:t>
      </w:r>
    </w:p>
    <w:p w:rsidR="007B1195" w:rsidRPr="0096047B" w:rsidRDefault="007B1195" w:rsidP="007B1195">
      <w:pPr>
        <w:spacing w:after="0"/>
        <w:ind w:right="282"/>
        <w:jc w:val="center"/>
        <w:rPr>
          <w:b/>
          <w:sz w:val="28"/>
          <w:szCs w:val="28"/>
        </w:rPr>
      </w:pPr>
    </w:p>
    <w:p w:rsidR="00304EF9" w:rsidRDefault="00304EF9" w:rsidP="00304EF9">
      <w:pPr>
        <w:pStyle w:val="1"/>
        <w:jc w:val="center"/>
        <w:rPr>
          <w:rFonts w:ascii="Times New Roman" w:hAnsi="Times New Roman"/>
          <w:b/>
          <w:sz w:val="28"/>
          <w:szCs w:val="28"/>
        </w:rPr>
      </w:pPr>
      <w:r w:rsidRPr="007D65C0">
        <w:rPr>
          <w:rFonts w:ascii="Times New Roman" w:hAnsi="Times New Roman"/>
          <w:b/>
          <w:sz w:val="28"/>
          <w:szCs w:val="28"/>
        </w:rPr>
        <w:t>Об утверждении Положения о концессионных соглашениях в отношении муниципального имущества, находящегося в собственности</w:t>
      </w:r>
    </w:p>
    <w:p w:rsidR="00304EF9" w:rsidRDefault="00304EF9" w:rsidP="00304EF9">
      <w:pPr>
        <w:pStyle w:val="1"/>
        <w:jc w:val="center"/>
        <w:rPr>
          <w:rFonts w:ascii="Times New Roman" w:hAnsi="Times New Roman"/>
          <w:b/>
          <w:sz w:val="28"/>
          <w:szCs w:val="28"/>
        </w:rPr>
      </w:pPr>
      <w:r w:rsidRPr="007D65C0">
        <w:rPr>
          <w:rFonts w:ascii="Times New Roman" w:hAnsi="Times New Roman"/>
          <w:b/>
          <w:sz w:val="28"/>
          <w:szCs w:val="28"/>
        </w:rPr>
        <w:t xml:space="preserve"> </w:t>
      </w:r>
      <w:r w:rsidR="00341F74">
        <w:rPr>
          <w:rFonts w:ascii="Times New Roman" w:hAnsi="Times New Roman"/>
          <w:b/>
          <w:sz w:val="28"/>
          <w:szCs w:val="28"/>
        </w:rPr>
        <w:t>м</w:t>
      </w:r>
      <w:r w:rsidR="00A54AA5">
        <w:rPr>
          <w:rFonts w:ascii="Times New Roman" w:hAnsi="Times New Roman"/>
          <w:b/>
          <w:sz w:val="28"/>
          <w:szCs w:val="28"/>
        </w:rPr>
        <w:t>униципального образования</w:t>
      </w:r>
      <w:r w:rsidRPr="007D65C0">
        <w:rPr>
          <w:rFonts w:ascii="Times New Roman" w:hAnsi="Times New Roman"/>
          <w:b/>
          <w:sz w:val="28"/>
          <w:szCs w:val="28"/>
        </w:rPr>
        <w:t xml:space="preserve"> </w:t>
      </w:r>
      <w:r>
        <w:rPr>
          <w:rFonts w:ascii="Times New Roman" w:hAnsi="Times New Roman"/>
          <w:b/>
          <w:sz w:val="28"/>
          <w:szCs w:val="28"/>
        </w:rPr>
        <w:t>«Кузьмоловское городское</w:t>
      </w:r>
      <w:r w:rsidRPr="007D65C0">
        <w:rPr>
          <w:rFonts w:ascii="Times New Roman" w:hAnsi="Times New Roman"/>
          <w:b/>
          <w:sz w:val="28"/>
          <w:szCs w:val="28"/>
        </w:rPr>
        <w:t xml:space="preserve"> поселение</w:t>
      </w:r>
      <w:r>
        <w:rPr>
          <w:rFonts w:ascii="Times New Roman" w:hAnsi="Times New Roman"/>
          <w:b/>
          <w:sz w:val="28"/>
          <w:szCs w:val="28"/>
        </w:rPr>
        <w:t>»</w:t>
      </w:r>
      <w:r w:rsidR="00A54AA5">
        <w:rPr>
          <w:rFonts w:ascii="Times New Roman" w:hAnsi="Times New Roman"/>
          <w:b/>
          <w:sz w:val="28"/>
          <w:szCs w:val="28"/>
        </w:rPr>
        <w:t xml:space="preserve"> </w:t>
      </w:r>
      <w:r>
        <w:rPr>
          <w:rFonts w:ascii="Times New Roman" w:hAnsi="Times New Roman"/>
          <w:b/>
          <w:sz w:val="28"/>
          <w:szCs w:val="28"/>
        </w:rPr>
        <w:t xml:space="preserve">Всеволожского </w:t>
      </w:r>
      <w:bookmarkStart w:id="0" w:name="_GoBack"/>
      <w:bookmarkEnd w:id="0"/>
      <w:r w:rsidRPr="007D65C0">
        <w:rPr>
          <w:rFonts w:ascii="Times New Roman" w:hAnsi="Times New Roman"/>
          <w:b/>
          <w:sz w:val="28"/>
          <w:szCs w:val="28"/>
        </w:rPr>
        <w:t>района Ленинградской области</w:t>
      </w:r>
    </w:p>
    <w:p w:rsidR="00304EF9" w:rsidRPr="007D65C0" w:rsidRDefault="00304EF9" w:rsidP="00304EF9">
      <w:pPr>
        <w:pStyle w:val="1"/>
        <w:jc w:val="center"/>
        <w:rPr>
          <w:rFonts w:ascii="Times New Roman" w:hAnsi="Times New Roman"/>
          <w:b/>
          <w:sz w:val="28"/>
          <w:szCs w:val="28"/>
        </w:rPr>
      </w:pPr>
    </w:p>
    <w:p w:rsidR="00304EF9" w:rsidRDefault="00304EF9" w:rsidP="00304EF9">
      <w:pPr>
        <w:ind w:firstLine="708"/>
        <w:jc w:val="both"/>
        <w:rPr>
          <w:rFonts w:ascii="Times New Roman" w:hAnsi="Times New Roman"/>
          <w:sz w:val="28"/>
          <w:szCs w:val="28"/>
        </w:rPr>
      </w:pPr>
    </w:p>
    <w:p w:rsidR="00304EF9" w:rsidRDefault="00304EF9" w:rsidP="00304EF9">
      <w:pPr>
        <w:ind w:firstLine="708"/>
        <w:jc w:val="both"/>
        <w:rPr>
          <w:rFonts w:ascii="Times New Roman" w:hAnsi="Times New Roman"/>
          <w:sz w:val="28"/>
          <w:szCs w:val="28"/>
        </w:rPr>
      </w:pPr>
      <w:r w:rsidRPr="00852EA3">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21.07.2005 № 115-ФЗ «О концессионных соглашениях», Уст</w:t>
      </w:r>
      <w:r>
        <w:rPr>
          <w:rFonts w:ascii="Times New Roman" w:hAnsi="Times New Roman"/>
          <w:sz w:val="28"/>
          <w:szCs w:val="28"/>
        </w:rPr>
        <w:t xml:space="preserve">авом муниципального образования, </w:t>
      </w:r>
      <w:r w:rsidRPr="00852EA3">
        <w:rPr>
          <w:rFonts w:ascii="Times New Roman" w:hAnsi="Times New Roman"/>
          <w:sz w:val="28"/>
          <w:szCs w:val="28"/>
        </w:rPr>
        <w:t xml:space="preserve"> в целях повышения эффективности использования муниципального имущества, восстановления его эксплуатационных качеств, сохранения в технически исправном состоянии, в том числе привлечения дополнительных инвестиций, повышения качества работ и услуг потребителям, </w:t>
      </w:r>
      <w:r>
        <w:rPr>
          <w:rFonts w:ascii="Times New Roman" w:hAnsi="Times New Roman"/>
          <w:sz w:val="28"/>
          <w:szCs w:val="28"/>
        </w:rPr>
        <w:t xml:space="preserve">совет депутатов муниципального образования Кузьмоловское городское поселение </w:t>
      </w:r>
      <w:r w:rsidRPr="00852EA3">
        <w:rPr>
          <w:rFonts w:ascii="Times New Roman" w:hAnsi="Times New Roman"/>
          <w:sz w:val="28"/>
          <w:szCs w:val="28"/>
        </w:rPr>
        <w:t xml:space="preserve"> </w:t>
      </w:r>
    </w:p>
    <w:p w:rsidR="0086104E" w:rsidRDefault="0086104E" w:rsidP="00C11BE2">
      <w:pPr>
        <w:spacing w:after="0" w:line="240" w:lineRule="auto"/>
        <w:jc w:val="center"/>
        <w:rPr>
          <w:rFonts w:ascii="Times New Roman" w:eastAsia="Times New Roman" w:hAnsi="Times New Roman" w:cs="Times New Roman"/>
          <w:b/>
          <w:bCs/>
          <w:sz w:val="24"/>
          <w:szCs w:val="24"/>
        </w:rPr>
      </w:pPr>
      <w:r w:rsidRPr="00307B8B">
        <w:rPr>
          <w:rFonts w:ascii="Times New Roman" w:eastAsia="Times New Roman" w:hAnsi="Times New Roman" w:cs="Times New Roman"/>
          <w:b/>
          <w:bCs/>
          <w:sz w:val="28"/>
          <w:szCs w:val="28"/>
        </w:rPr>
        <w:t>РЕШЕНИЕ</w:t>
      </w:r>
      <w:r w:rsidRPr="0086104E">
        <w:rPr>
          <w:rFonts w:ascii="Times New Roman" w:eastAsia="Times New Roman" w:hAnsi="Times New Roman" w:cs="Times New Roman"/>
          <w:b/>
          <w:bCs/>
          <w:sz w:val="24"/>
          <w:szCs w:val="24"/>
        </w:rPr>
        <w:t>:</w:t>
      </w:r>
    </w:p>
    <w:p w:rsidR="00304EF9" w:rsidRPr="0086104E" w:rsidRDefault="00304EF9" w:rsidP="00C11BE2">
      <w:pPr>
        <w:spacing w:after="0" w:line="240" w:lineRule="auto"/>
        <w:jc w:val="center"/>
        <w:rPr>
          <w:rFonts w:ascii="Times New Roman" w:eastAsia="Times New Roman" w:hAnsi="Times New Roman" w:cs="Times New Roman"/>
          <w:sz w:val="24"/>
          <w:szCs w:val="24"/>
        </w:rPr>
      </w:pPr>
    </w:p>
    <w:p w:rsidR="00304EF9" w:rsidRPr="00886594" w:rsidRDefault="007D0FBE" w:rsidP="00886594">
      <w:pPr>
        <w:pStyle w:val="a3"/>
        <w:jc w:val="both"/>
        <w:rPr>
          <w:sz w:val="28"/>
          <w:szCs w:val="28"/>
        </w:rPr>
      </w:pPr>
      <w:r>
        <w:rPr>
          <w:rFonts w:eastAsia="Times New Roman" w:cs="Times New Roman"/>
        </w:rPr>
        <w:tab/>
      </w:r>
      <w:r w:rsidR="00304EF9" w:rsidRPr="00852EA3">
        <w:t>1</w:t>
      </w:r>
      <w:r w:rsidR="00304EF9" w:rsidRPr="00886594">
        <w:rPr>
          <w:sz w:val="28"/>
          <w:szCs w:val="28"/>
        </w:rPr>
        <w:t xml:space="preserve">. Утвердить Положение о концессионных соглашениях в отношении муниципального имущества, находящегося в собственности муниципального образования МО Кузьмоловское городское поселение Всеволожского района Ленинградской области согласно приложению. </w:t>
      </w:r>
    </w:p>
    <w:p w:rsidR="007D0FBE" w:rsidRPr="00886594" w:rsidRDefault="00802814" w:rsidP="00886594">
      <w:pPr>
        <w:pStyle w:val="a3"/>
        <w:jc w:val="both"/>
        <w:rPr>
          <w:rFonts w:cs="Times New Roman"/>
          <w:sz w:val="28"/>
          <w:szCs w:val="28"/>
        </w:rPr>
      </w:pPr>
      <w:r w:rsidRPr="00886594">
        <w:rPr>
          <w:sz w:val="28"/>
          <w:szCs w:val="28"/>
        </w:rPr>
        <w:tab/>
      </w:r>
      <w:r w:rsidRPr="00886594">
        <w:rPr>
          <w:rFonts w:cs="Times New Roman"/>
          <w:sz w:val="28"/>
          <w:szCs w:val="28"/>
        </w:rPr>
        <w:t>2. Опубликовать настоящее решение в газете «Кузьмоловский вестник» приложение к газете «Всеволожские вести»</w:t>
      </w:r>
      <w:r w:rsidR="00A059FC" w:rsidRPr="00886594">
        <w:rPr>
          <w:rFonts w:cs="Times New Roman"/>
          <w:sz w:val="28"/>
          <w:szCs w:val="28"/>
        </w:rPr>
        <w:t>,</w:t>
      </w:r>
      <w:r w:rsidRPr="00886594">
        <w:rPr>
          <w:rFonts w:cs="Times New Roman"/>
          <w:sz w:val="28"/>
          <w:szCs w:val="28"/>
        </w:rPr>
        <w:t xml:space="preserve"> поместить на официальном сайте муниципального образования в информационно-телекоммуникационной сети «Интер</w:t>
      </w:r>
      <w:r w:rsidR="00A059FC" w:rsidRPr="00886594">
        <w:rPr>
          <w:rFonts w:cs="Times New Roman"/>
          <w:sz w:val="28"/>
          <w:szCs w:val="28"/>
        </w:rPr>
        <w:t>нет</w:t>
      </w:r>
      <w:r w:rsidRPr="00886594">
        <w:rPr>
          <w:rFonts w:cs="Times New Roman"/>
          <w:sz w:val="28"/>
          <w:szCs w:val="28"/>
        </w:rPr>
        <w:t>.</w:t>
      </w:r>
    </w:p>
    <w:p w:rsidR="00802814" w:rsidRPr="00886594" w:rsidRDefault="007D0FBE" w:rsidP="00886594">
      <w:pPr>
        <w:pStyle w:val="a3"/>
        <w:jc w:val="both"/>
        <w:rPr>
          <w:rFonts w:cs="Times New Roman"/>
          <w:sz w:val="28"/>
          <w:szCs w:val="28"/>
        </w:rPr>
      </w:pPr>
      <w:r w:rsidRPr="00886594">
        <w:rPr>
          <w:rFonts w:cs="Times New Roman"/>
          <w:sz w:val="28"/>
          <w:szCs w:val="28"/>
        </w:rPr>
        <w:lastRenderedPageBreak/>
        <w:tab/>
      </w:r>
      <w:r w:rsidR="00802814" w:rsidRPr="00886594">
        <w:rPr>
          <w:rFonts w:cs="Times New Roman"/>
          <w:sz w:val="28"/>
          <w:szCs w:val="28"/>
        </w:rPr>
        <w:t>3.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w:t>
      </w:r>
      <w:r w:rsidR="00A059FC" w:rsidRPr="00886594">
        <w:rPr>
          <w:rFonts w:cs="Times New Roman"/>
          <w:sz w:val="28"/>
          <w:szCs w:val="28"/>
        </w:rPr>
        <w:t>ых правовых актов</w:t>
      </w:r>
      <w:r w:rsidR="00802814" w:rsidRPr="00886594">
        <w:rPr>
          <w:rFonts w:cs="Times New Roman"/>
          <w:sz w:val="28"/>
          <w:szCs w:val="28"/>
        </w:rPr>
        <w:t>.</w:t>
      </w:r>
    </w:p>
    <w:p w:rsidR="00802814" w:rsidRPr="00886594" w:rsidRDefault="007D0FBE" w:rsidP="00886594">
      <w:pPr>
        <w:pStyle w:val="a3"/>
        <w:jc w:val="both"/>
        <w:rPr>
          <w:rFonts w:cs="Times New Roman"/>
          <w:sz w:val="28"/>
          <w:szCs w:val="28"/>
        </w:rPr>
      </w:pPr>
      <w:r w:rsidRPr="00886594">
        <w:rPr>
          <w:rFonts w:cs="Times New Roman"/>
          <w:sz w:val="28"/>
          <w:szCs w:val="28"/>
        </w:rPr>
        <w:tab/>
      </w:r>
      <w:r w:rsidR="00802814" w:rsidRPr="00886594">
        <w:rPr>
          <w:rFonts w:cs="Times New Roman"/>
          <w:sz w:val="28"/>
          <w:szCs w:val="28"/>
        </w:rPr>
        <w:t>4. Решение вступает в силу со дня его официального опубликования.</w:t>
      </w:r>
    </w:p>
    <w:p w:rsidR="006C6A0D" w:rsidRPr="00886594" w:rsidRDefault="007D0FBE" w:rsidP="00886594">
      <w:pPr>
        <w:pStyle w:val="a3"/>
        <w:jc w:val="both"/>
        <w:rPr>
          <w:rFonts w:cs="Times New Roman"/>
          <w:sz w:val="28"/>
          <w:szCs w:val="28"/>
        </w:rPr>
      </w:pPr>
      <w:r w:rsidRPr="00886594">
        <w:rPr>
          <w:rFonts w:cs="Times New Roman"/>
          <w:sz w:val="28"/>
          <w:szCs w:val="28"/>
        </w:rPr>
        <w:tab/>
      </w:r>
      <w:r w:rsidR="00802814" w:rsidRPr="00886594">
        <w:rPr>
          <w:rFonts w:cs="Times New Roman"/>
          <w:sz w:val="28"/>
          <w:szCs w:val="28"/>
        </w:rPr>
        <w:t xml:space="preserve">5. </w:t>
      </w:r>
      <w:r w:rsidR="006C6A0D" w:rsidRPr="00886594">
        <w:rPr>
          <w:rFonts w:cs="Times New Roman"/>
          <w:sz w:val="28"/>
          <w:szCs w:val="28"/>
        </w:rPr>
        <w:t>Контроль исполнения решения возложить на комиссию по бюджету, налогам, собственности, промышленности и инвестициям.</w:t>
      </w:r>
    </w:p>
    <w:p w:rsidR="006C6A0D" w:rsidRPr="00886594" w:rsidRDefault="006C6A0D" w:rsidP="00886594">
      <w:pPr>
        <w:pStyle w:val="a3"/>
        <w:jc w:val="both"/>
        <w:rPr>
          <w:rFonts w:cs="Times New Roman"/>
          <w:sz w:val="28"/>
          <w:szCs w:val="28"/>
        </w:rPr>
      </w:pPr>
    </w:p>
    <w:p w:rsidR="006C6A0D" w:rsidRPr="00886594" w:rsidRDefault="006C6A0D" w:rsidP="006C6A0D">
      <w:pPr>
        <w:pStyle w:val="a3"/>
        <w:jc w:val="both"/>
        <w:rPr>
          <w:rFonts w:cs="Times New Roman"/>
          <w:b/>
          <w:sz w:val="28"/>
          <w:szCs w:val="28"/>
        </w:rPr>
      </w:pPr>
      <w:r w:rsidRPr="00886594">
        <w:rPr>
          <w:rFonts w:cs="Times New Roman"/>
          <w:sz w:val="28"/>
          <w:szCs w:val="28"/>
        </w:rPr>
        <w:tab/>
      </w:r>
    </w:p>
    <w:p w:rsidR="006C6A0D" w:rsidRPr="00886594" w:rsidRDefault="006C6A0D" w:rsidP="006C6A0D">
      <w:pPr>
        <w:pStyle w:val="a3"/>
        <w:jc w:val="both"/>
        <w:rPr>
          <w:rFonts w:cs="Times New Roman"/>
          <w:sz w:val="28"/>
          <w:szCs w:val="28"/>
        </w:rPr>
      </w:pPr>
    </w:p>
    <w:p w:rsidR="006C6A0D" w:rsidRPr="00886594" w:rsidRDefault="006C6A0D" w:rsidP="006C6A0D">
      <w:pPr>
        <w:pStyle w:val="a3"/>
        <w:jc w:val="both"/>
        <w:rPr>
          <w:rFonts w:cs="Times New Roman"/>
          <w:sz w:val="28"/>
          <w:szCs w:val="28"/>
        </w:rPr>
      </w:pPr>
      <w:r w:rsidRPr="00886594">
        <w:rPr>
          <w:rFonts w:cs="Times New Roman"/>
          <w:sz w:val="28"/>
          <w:szCs w:val="28"/>
        </w:rPr>
        <w:t>Глава муниципального образования                                                    В.В. Воронин</w:t>
      </w:r>
    </w:p>
    <w:p w:rsidR="008B2927" w:rsidRPr="00886594" w:rsidRDefault="008B2927" w:rsidP="006C6A0D">
      <w:pPr>
        <w:pStyle w:val="a3"/>
        <w:jc w:val="both"/>
        <w:rPr>
          <w:rFonts w:cs="Times New Roman"/>
          <w:sz w:val="28"/>
          <w:szCs w:val="28"/>
        </w:rPr>
      </w:pPr>
    </w:p>
    <w:p w:rsidR="007D0FBE" w:rsidRPr="00886594" w:rsidRDefault="007D0FBE" w:rsidP="00802814">
      <w:pPr>
        <w:spacing w:before="100" w:beforeAutospacing="1" w:after="100" w:afterAutospacing="1" w:line="240" w:lineRule="auto"/>
        <w:rPr>
          <w:rFonts w:ascii="Times New Roman" w:hAnsi="Times New Roman" w:cs="Times New Roman"/>
        </w:rPr>
      </w:pPr>
    </w:p>
    <w:p w:rsidR="007D0FBE" w:rsidRPr="00886594" w:rsidRDefault="007D0FBE" w:rsidP="00802814">
      <w:pPr>
        <w:spacing w:before="100" w:beforeAutospacing="1" w:after="100" w:afterAutospacing="1" w:line="240" w:lineRule="auto"/>
        <w:rPr>
          <w:rFonts w:ascii="Times New Roman" w:hAnsi="Times New Roman" w:cs="Times New Roman"/>
        </w:rPr>
      </w:pPr>
    </w:p>
    <w:p w:rsidR="007D0FBE" w:rsidRDefault="007D0FBE" w:rsidP="00802814">
      <w:pPr>
        <w:spacing w:before="100" w:beforeAutospacing="1" w:after="100" w:afterAutospacing="1" w:line="240" w:lineRule="auto"/>
      </w:pPr>
    </w:p>
    <w:p w:rsidR="007D0FBE" w:rsidRDefault="007D0FBE" w:rsidP="00802814">
      <w:pPr>
        <w:spacing w:before="100" w:beforeAutospacing="1" w:after="100" w:afterAutospacing="1" w:line="240" w:lineRule="auto"/>
      </w:pPr>
    </w:p>
    <w:p w:rsidR="007D0FBE" w:rsidRDefault="007D0FBE" w:rsidP="00802814">
      <w:pPr>
        <w:spacing w:before="100" w:beforeAutospacing="1" w:after="100" w:afterAutospacing="1" w:line="240" w:lineRule="auto"/>
      </w:pPr>
    </w:p>
    <w:p w:rsidR="00C64919" w:rsidRDefault="00C64919"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C64919">
      <w:pPr>
        <w:spacing w:before="100" w:beforeAutospacing="1" w:after="100" w:afterAutospacing="1" w:line="240" w:lineRule="auto"/>
      </w:pPr>
    </w:p>
    <w:p w:rsidR="009046C5" w:rsidRDefault="009046C5" w:rsidP="009046C5">
      <w:pPr>
        <w:spacing w:after="0" w:line="240" w:lineRule="auto"/>
        <w:jc w:val="right"/>
        <w:rPr>
          <w:rFonts w:ascii="Times New Roman" w:eastAsia="Calibri" w:hAnsi="Times New Roman"/>
        </w:rPr>
      </w:pPr>
    </w:p>
    <w:p w:rsidR="009046C5" w:rsidRDefault="009046C5" w:rsidP="009046C5">
      <w:pPr>
        <w:spacing w:after="0" w:line="240" w:lineRule="auto"/>
        <w:jc w:val="right"/>
        <w:rPr>
          <w:rFonts w:ascii="Times New Roman" w:eastAsia="Calibri" w:hAnsi="Times New Roman"/>
        </w:rPr>
      </w:pPr>
      <w:r>
        <w:rPr>
          <w:rFonts w:ascii="Times New Roman" w:eastAsia="Calibri" w:hAnsi="Times New Roman"/>
        </w:rPr>
        <w:t>ПРИЛОЖЕНИЕ</w:t>
      </w:r>
    </w:p>
    <w:p w:rsidR="009046C5" w:rsidRPr="00A51825" w:rsidRDefault="009046C5" w:rsidP="009046C5">
      <w:pPr>
        <w:spacing w:after="0" w:line="240" w:lineRule="auto"/>
        <w:jc w:val="right"/>
        <w:rPr>
          <w:rFonts w:ascii="Times New Roman" w:eastAsia="Calibri" w:hAnsi="Times New Roman"/>
        </w:rPr>
      </w:pPr>
      <w:r w:rsidRPr="00A51825">
        <w:rPr>
          <w:rFonts w:ascii="Times New Roman" w:eastAsia="Calibri" w:hAnsi="Times New Roman"/>
        </w:rPr>
        <w:t>Утверждено</w:t>
      </w:r>
    </w:p>
    <w:p w:rsidR="009046C5" w:rsidRPr="00A51825" w:rsidRDefault="009046C5" w:rsidP="009046C5">
      <w:pPr>
        <w:spacing w:after="0" w:line="240" w:lineRule="auto"/>
        <w:jc w:val="right"/>
        <w:rPr>
          <w:rFonts w:ascii="Times New Roman" w:eastAsia="Calibri" w:hAnsi="Times New Roman"/>
        </w:rPr>
      </w:pPr>
      <w:r w:rsidRPr="00A51825">
        <w:rPr>
          <w:rFonts w:ascii="Times New Roman" w:eastAsia="Calibri" w:hAnsi="Times New Roman"/>
        </w:rPr>
        <w:t>Решением совета депутатов</w:t>
      </w:r>
    </w:p>
    <w:p w:rsidR="009046C5" w:rsidRPr="00A51825" w:rsidRDefault="009046C5" w:rsidP="009046C5">
      <w:pPr>
        <w:spacing w:after="0" w:line="240" w:lineRule="auto"/>
        <w:jc w:val="right"/>
        <w:rPr>
          <w:rFonts w:ascii="Times New Roman" w:eastAsia="Calibri" w:hAnsi="Times New Roman"/>
        </w:rPr>
      </w:pPr>
      <w:r w:rsidRPr="00A51825">
        <w:rPr>
          <w:rFonts w:ascii="Times New Roman" w:eastAsia="Calibri" w:hAnsi="Times New Roman"/>
        </w:rPr>
        <w:t xml:space="preserve">МО </w:t>
      </w:r>
      <w:r>
        <w:rPr>
          <w:rFonts w:ascii="Times New Roman" w:eastAsia="Calibri" w:hAnsi="Times New Roman"/>
        </w:rPr>
        <w:t>Кузьмоловское городское</w:t>
      </w:r>
      <w:r w:rsidRPr="00A51825">
        <w:rPr>
          <w:rFonts w:ascii="Times New Roman" w:eastAsia="Calibri" w:hAnsi="Times New Roman"/>
        </w:rPr>
        <w:t xml:space="preserve"> поселение</w:t>
      </w:r>
    </w:p>
    <w:p w:rsidR="009046C5" w:rsidRPr="00A51825" w:rsidRDefault="009046C5" w:rsidP="009046C5">
      <w:pPr>
        <w:spacing w:after="0" w:line="240" w:lineRule="auto"/>
        <w:jc w:val="right"/>
        <w:rPr>
          <w:rFonts w:ascii="Times New Roman" w:eastAsia="Calibri" w:hAnsi="Times New Roman"/>
        </w:rPr>
      </w:pPr>
      <w:r>
        <w:rPr>
          <w:rFonts w:ascii="Times New Roman" w:eastAsia="Calibri" w:hAnsi="Times New Roman"/>
        </w:rPr>
        <w:t>От _________</w:t>
      </w:r>
      <w:r w:rsidRPr="00A51825">
        <w:rPr>
          <w:rFonts w:ascii="Times New Roman" w:eastAsia="Calibri" w:hAnsi="Times New Roman"/>
        </w:rPr>
        <w:t xml:space="preserve"> 201</w:t>
      </w:r>
      <w:r>
        <w:rPr>
          <w:rFonts w:ascii="Times New Roman" w:eastAsia="Calibri" w:hAnsi="Times New Roman"/>
        </w:rPr>
        <w:t>8</w:t>
      </w:r>
      <w:r w:rsidRPr="00A51825">
        <w:rPr>
          <w:rFonts w:ascii="Times New Roman" w:eastAsia="Calibri" w:hAnsi="Times New Roman"/>
        </w:rPr>
        <w:t xml:space="preserve"> года №____</w:t>
      </w:r>
    </w:p>
    <w:p w:rsidR="009046C5" w:rsidRPr="00A51825" w:rsidRDefault="009046C5" w:rsidP="009046C5">
      <w:pPr>
        <w:jc w:val="both"/>
        <w:rPr>
          <w:rFonts w:ascii="Times New Roman" w:eastAsia="Calibri" w:hAnsi="Times New Roman"/>
          <w:sz w:val="28"/>
          <w:szCs w:val="28"/>
        </w:rPr>
      </w:pPr>
    </w:p>
    <w:p w:rsidR="009046C5" w:rsidRPr="00A51825" w:rsidRDefault="009046C5" w:rsidP="009046C5">
      <w:pPr>
        <w:jc w:val="both"/>
        <w:rPr>
          <w:rFonts w:ascii="Times New Roman" w:eastAsia="Calibri" w:hAnsi="Times New Roman"/>
          <w:sz w:val="28"/>
          <w:szCs w:val="28"/>
        </w:rPr>
      </w:pPr>
      <w:r w:rsidRPr="00A51825">
        <w:rPr>
          <w:rFonts w:ascii="Times New Roman" w:eastAsia="Calibri" w:hAnsi="Times New Roman"/>
          <w:b/>
          <w:sz w:val="28"/>
          <w:szCs w:val="28"/>
        </w:rPr>
        <w:t xml:space="preserve">Положение о концессионных соглашениях в отношении муниципального имущества, находящегося в собственности муниципального образования МО </w:t>
      </w:r>
      <w:r>
        <w:rPr>
          <w:rFonts w:ascii="Times New Roman" w:eastAsia="Calibri" w:hAnsi="Times New Roman"/>
          <w:b/>
          <w:sz w:val="28"/>
          <w:szCs w:val="28"/>
        </w:rPr>
        <w:t>Кузьмоловское городское</w:t>
      </w:r>
      <w:r w:rsidRPr="00A51825">
        <w:rPr>
          <w:rFonts w:ascii="Times New Roman" w:eastAsia="Calibri" w:hAnsi="Times New Roman"/>
          <w:b/>
          <w:sz w:val="28"/>
          <w:szCs w:val="28"/>
        </w:rPr>
        <w:t xml:space="preserve"> поселение </w:t>
      </w:r>
      <w:r>
        <w:rPr>
          <w:rFonts w:ascii="Times New Roman" w:eastAsia="Calibri" w:hAnsi="Times New Roman"/>
          <w:b/>
          <w:sz w:val="28"/>
          <w:szCs w:val="28"/>
        </w:rPr>
        <w:t xml:space="preserve">Всеволожского </w:t>
      </w:r>
      <w:r w:rsidRPr="00A51825">
        <w:rPr>
          <w:rFonts w:ascii="Times New Roman" w:eastAsia="Calibri" w:hAnsi="Times New Roman"/>
          <w:b/>
          <w:sz w:val="28"/>
          <w:szCs w:val="28"/>
        </w:rPr>
        <w:t>района Ленинградской области</w:t>
      </w:r>
    </w:p>
    <w:p w:rsidR="009046C5" w:rsidRPr="00A51825" w:rsidRDefault="009046C5" w:rsidP="009046C5">
      <w:pPr>
        <w:jc w:val="both"/>
        <w:rPr>
          <w:rFonts w:ascii="Times New Roman" w:eastAsia="Calibri" w:hAnsi="Times New Roman"/>
          <w:sz w:val="28"/>
          <w:szCs w:val="28"/>
        </w:rPr>
      </w:pPr>
      <w:r w:rsidRPr="00A51825">
        <w:rPr>
          <w:rFonts w:ascii="Times New Roman" w:eastAsia="Calibri" w:hAnsi="Times New Roman"/>
          <w:b/>
          <w:sz w:val="28"/>
          <w:szCs w:val="28"/>
        </w:rPr>
        <w:t>1. Общие положения</w:t>
      </w:r>
      <w:r w:rsidRPr="00A51825">
        <w:rPr>
          <w:rFonts w:ascii="Times New Roman" w:eastAsia="Calibri" w:hAnsi="Times New Roman"/>
          <w:sz w:val="28"/>
          <w:szCs w:val="28"/>
        </w:rPr>
        <w:t xml:space="preserve"> </w:t>
      </w:r>
    </w:p>
    <w:p w:rsidR="009046C5" w:rsidRPr="00A51825" w:rsidRDefault="009046C5" w:rsidP="009046C5">
      <w:pPr>
        <w:jc w:val="both"/>
        <w:rPr>
          <w:rFonts w:ascii="Times New Roman" w:eastAsia="Calibri" w:hAnsi="Times New Roman"/>
          <w:sz w:val="28"/>
          <w:szCs w:val="28"/>
        </w:rPr>
      </w:pPr>
      <w:r w:rsidRPr="00A51825">
        <w:rPr>
          <w:rFonts w:ascii="Times New Roman" w:eastAsia="Calibri" w:hAnsi="Times New Roman"/>
          <w:sz w:val="28"/>
          <w:szCs w:val="28"/>
        </w:rPr>
        <w:t xml:space="preserve">1.1. Настоящее Положение разработано в соответствии с Федеральным законом от 06 октября </w:t>
      </w:r>
      <w:smartTag w:uri="urn:schemas-microsoft-com:office:smarttags" w:element="metricconverter">
        <w:smartTagPr>
          <w:attr w:name="ProductID" w:val="2003 г"/>
        </w:smartTagPr>
        <w:r w:rsidRPr="00A51825">
          <w:rPr>
            <w:rFonts w:ascii="Times New Roman" w:eastAsia="Calibri" w:hAnsi="Times New Roman"/>
            <w:sz w:val="28"/>
            <w:szCs w:val="28"/>
          </w:rPr>
          <w:t>2003 г</w:t>
        </w:r>
      </w:smartTag>
      <w:r w:rsidRPr="00A51825">
        <w:rPr>
          <w:rFonts w:ascii="Times New Roman" w:eastAsia="Calibri" w:hAnsi="Times New Roman"/>
          <w:sz w:val="28"/>
          <w:szCs w:val="28"/>
        </w:rPr>
        <w:t xml:space="preserve">. № 131-ФЗ «Об общих принципах организации местного самоуправления в Российской Федерации», Федеральным законом от 21 июля </w:t>
      </w:r>
      <w:smartTag w:uri="urn:schemas-microsoft-com:office:smarttags" w:element="metricconverter">
        <w:smartTagPr>
          <w:attr w:name="ProductID" w:val="2005 г"/>
        </w:smartTagPr>
        <w:r w:rsidRPr="00A51825">
          <w:rPr>
            <w:rFonts w:ascii="Times New Roman" w:eastAsia="Calibri" w:hAnsi="Times New Roman"/>
            <w:sz w:val="28"/>
            <w:szCs w:val="28"/>
          </w:rPr>
          <w:t>2005 г</w:t>
        </w:r>
      </w:smartTag>
      <w:r w:rsidRPr="00A51825">
        <w:rPr>
          <w:rFonts w:ascii="Times New Roman" w:eastAsia="Calibri" w:hAnsi="Times New Roman"/>
          <w:sz w:val="28"/>
          <w:szCs w:val="28"/>
        </w:rPr>
        <w:t xml:space="preserve">.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объектов, находящихся в собственности муниципального образования  </w:t>
      </w:r>
      <w:r w:rsidR="00BE3E69">
        <w:rPr>
          <w:rFonts w:ascii="Times New Roman" w:eastAsia="Calibri" w:hAnsi="Times New Roman"/>
          <w:sz w:val="28"/>
          <w:szCs w:val="28"/>
        </w:rPr>
        <w:t>«</w:t>
      </w:r>
      <w:r>
        <w:rPr>
          <w:rFonts w:ascii="Times New Roman" w:eastAsia="Calibri" w:hAnsi="Times New Roman"/>
          <w:sz w:val="28"/>
          <w:szCs w:val="28"/>
        </w:rPr>
        <w:t>Кузьмоловское городское</w:t>
      </w:r>
      <w:r w:rsidRPr="00A51825">
        <w:rPr>
          <w:rFonts w:ascii="Times New Roman" w:eastAsia="Calibri" w:hAnsi="Times New Roman"/>
          <w:sz w:val="28"/>
          <w:szCs w:val="28"/>
        </w:rPr>
        <w:t xml:space="preserve"> поселение</w:t>
      </w:r>
      <w:r w:rsidR="00BE3E69">
        <w:rPr>
          <w:rFonts w:ascii="Times New Roman" w:eastAsia="Calibri" w:hAnsi="Times New Roman"/>
          <w:sz w:val="28"/>
          <w:szCs w:val="28"/>
        </w:rPr>
        <w:t>»</w:t>
      </w:r>
      <w:r w:rsidRPr="00A51825">
        <w:rPr>
          <w:rFonts w:ascii="Times New Roman" w:eastAsia="Calibri" w:hAnsi="Times New Roman"/>
          <w:sz w:val="28"/>
          <w:szCs w:val="28"/>
        </w:rPr>
        <w:t xml:space="preserve"> (далее – объект концессионного соглашения).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1.2.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в том числе привлечение дополнительных инвестиций, повышения качества работ и услуг потребителям.</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 1.3. В настоящем Положении используются следующие понятия: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 </w:t>
      </w:r>
      <w:r w:rsidRPr="00A51825">
        <w:rPr>
          <w:rFonts w:ascii="Times New Roman" w:eastAsia="Calibri" w:hAnsi="Times New Roman"/>
          <w:b/>
          <w:sz w:val="28"/>
          <w:szCs w:val="28"/>
        </w:rPr>
        <w:t>концессионное соглашение</w:t>
      </w:r>
      <w:r w:rsidRPr="00A51825">
        <w:rPr>
          <w:rFonts w:ascii="Times New Roman" w:eastAsia="Calibri" w:hAnsi="Times New Roman"/>
          <w:sz w:val="28"/>
          <w:szCs w:val="28"/>
        </w:rPr>
        <w:t xml:space="preserve"> – смешанный договор, содержащий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w:t>
      </w:r>
      <w:r w:rsidRPr="00A51825">
        <w:rPr>
          <w:rFonts w:ascii="Times New Roman" w:eastAsia="Calibri" w:hAnsi="Times New Roman"/>
          <w:sz w:val="28"/>
          <w:szCs w:val="28"/>
        </w:rPr>
        <w:lastRenderedPageBreak/>
        <w:t xml:space="preserve">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 </w:t>
      </w:r>
    </w:p>
    <w:p w:rsidR="009046C5" w:rsidRDefault="009046C5" w:rsidP="009046C5">
      <w:pPr>
        <w:ind w:firstLine="708"/>
        <w:jc w:val="both"/>
        <w:rPr>
          <w:rFonts w:ascii="Times New Roman" w:eastAsia="Calibri" w:hAnsi="Times New Roman"/>
          <w:b/>
          <w:sz w:val="28"/>
          <w:szCs w:val="28"/>
        </w:rPr>
      </w:pPr>
      <w:r>
        <w:rPr>
          <w:rFonts w:ascii="Times New Roman" w:eastAsia="Calibri" w:hAnsi="Times New Roman"/>
          <w:b/>
          <w:sz w:val="28"/>
          <w:szCs w:val="28"/>
        </w:rPr>
        <w:t>-</w:t>
      </w:r>
      <w:r w:rsidRPr="00A51825">
        <w:rPr>
          <w:rFonts w:ascii="Times New Roman" w:eastAsia="Calibri" w:hAnsi="Times New Roman"/>
          <w:b/>
          <w:sz w:val="28"/>
          <w:szCs w:val="28"/>
        </w:rPr>
        <w:t>концедент</w:t>
      </w:r>
      <w:r w:rsidRPr="00A51825">
        <w:rPr>
          <w:rFonts w:ascii="Times New Roman" w:eastAsia="Calibri" w:hAnsi="Times New Roman"/>
          <w:sz w:val="28"/>
          <w:szCs w:val="28"/>
        </w:rPr>
        <w:t xml:space="preserve"> –</w:t>
      </w:r>
      <w:r>
        <w:rPr>
          <w:rFonts w:ascii="Times New Roman" w:eastAsia="Calibri" w:hAnsi="Times New Roman"/>
          <w:sz w:val="28"/>
          <w:szCs w:val="28"/>
        </w:rPr>
        <w:t xml:space="preserve"> </w:t>
      </w:r>
      <w:r>
        <w:rPr>
          <w:rFonts w:ascii="Times New Roman" w:hAnsi="Times New Roman"/>
          <w:sz w:val="28"/>
          <w:szCs w:val="28"/>
        </w:rPr>
        <w:t>муниципальное образование «Кузьмоловского городское поселение», от имени которого выступает администрация Кузьмоловского муниципального образования.</w:t>
      </w:r>
      <w:r w:rsidRPr="009301DD">
        <w:rPr>
          <w:rFonts w:ascii="Times New Roman" w:hAnsi="Times New Roman"/>
          <w:sz w:val="28"/>
          <w:szCs w:val="28"/>
        </w:rPr>
        <w:t xml:space="preserve"> </w:t>
      </w:r>
      <w:r>
        <w:rPr>
          <w:rFonts w:ascii="Times New Roman" w:hAnsi="Times New Roman"/>
          <w:sz w:val="28"/>
          <w:szCs w:val="28"/>
        </w:rPr>
        <w:t>В соответствии с нормативными правовыми актами органов местного самоуправления Отдельные права и обязанности концедента могут осуществляться уполномоченными органами и юридическими лицами</w:t>
      </w:r>
    </w:p>
    <w:p w:rsidR="009046C5" w:rsidRPr="00A51825" w:rsidRDefault="009046C5" w:rsidP="009046C5">
      <w:pPr>
        <w:ind w:firstLine="708"/>
        <w:jc w:val="both"/>
        <w:rPr>
          <w:rFonts w:ascii="Times New Roman" w:eastAsia="Calibri" w:hAnsi="Times New Roman"/>
          <w:sz w:val="28"/>
          <w:szCs w:val="28"/>
        </w:rPr>
      </w:pPr>
      <w:r>
        <w:rPr>
          <w:rFonts w:ascii="Times New Roman" w:eastAsia="Calibri" w:hAnsi="Times New Roman"/>
          <w:b/>
          <w:sz w:val="28"/>
          <w:szCs w:val="28"/>
        </w:rPr>
        <w:t>-</w:t>
      </w:r>
      <w:r w:rsidRPr="00A51825">
        <w:rPr>
          <w:rFonts w:ascii="Times New Roman" w:eastAsia="Calibri" w:hAnsi="Times New Roman"/>
          <w:b/>
          <w:sz w:val="28"/>
          <w:szCs w:val="28"/>
        </w:rPr>
        <w:t xml:space="preserve"> концессионер</w:t>
      </w:r>
      <w:r w:rsidRPr="00A51825">
        <w:rPr>
          <w:rFonts w:ascii="Times New Roman" w:eastAsia="Calibri" w:hAnsi="Times New Roman"/>
          <w:sz w:val="28"/>
          <w:szCs w:val="28"/>
        </w:rPr>
        <w:t xml:space="preserve">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b/>
          <w:sz w:val="28"/>
          <w:szCs w:val="28"/>
        </w:rPr>
        <w:t xml:space="preserve"> - объект концессионного соглашения</w:t>
      </w:r>
      <w:r w:rsidRPr="00A51825">
        <w:rPr>
          <w:rFonts w:ascii="Times New Roman" w:eastAsia="Calibri" w:hAnsi="Times New Roman"/>
          <w:sz w:val="28"/>
          <w:szCs w:val="28"/>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состав имущества, указанного в статье 4 Федерального закона «О концессионных соглашениях». Конкретный перечень муниципального имущества, планируемого к передаче по концессионному соглашению, утверждается постановлением администрации муниципального образования.</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b/>
          <w:sz w:val="28"/>
          <w:szCs w:val="28"/>
        </w:rPr>
        <w:t xml:space="preserve"> - концессионная плата</w:t>
      </w:r>
      <w:r w:rsidRPr="00A51825">
        <w:rPr>
          <w:rFonts w:ascii="Times New Roman" w:eastAsia="Calibri" w:hAnsi="Times New Roman"/>
          <w:sz w:val="28"/>
          <w:szCs w:val="28"/>
        </w:rPr>
        <w:t xml:space="preserve"> – плата, вносимая концессионером концеденту в период использования (эксплуатации) объекта концессионного соглашения.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Размер концессионной платы определяется на основании отчета об оценке рыночной стоимости концессионной платы в соответствии с законодательством Российской Федерации и Ленинградской области об оценочной деятельности.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Окончательный размер концессионной платы определяется по результатам проведения конкурса и устанавливается концессионным соглашением. Концессионная плата по концессионному соглашению устанавливается на основании статьи 7 Федерального закона «О концессионных соглашениях».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Форма, порядок и сроки внесения концессионной платы устанавливаются концессионным соглашением.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Концессионная плата за объект концессионного соглашения является доходом бюджета МО </w:t>
      </w:r>
      <w:r w:rsidR="00613C5F">
        <w:rPr>
          <w:rFonts w:ascii="Times New Roman" w:eastAsia="Calibri" w:hAnsi="Times New Roman"/>
          <w:sz w:val="28"/>
          <w:szCs w:val="28"/>
        </w:rPr>
        <w:t>«</w:t>
      </w:r>
      <w:r>
        <w:rPr>
          <w:rFonts w:ascii="Times New Roman" w:eastAsia="Calibri" w:hAnsi="Times New Roman"/>
          <w:sz w:val="28"/>
          <w:szCs w:val="28"/>
        </w:rPr>
        <w:t>Кузьмоловское городское</w:t>
      </w:r>
      <w:r w:rsidRPr="00A51825">
        <w:rPr>
          <w:rFonts w:ascii="Times New Roman" w:eastAsia="Calibri" w:hAnsi="Times New Roman"/>
          <w:sz w:val="28"/>
          <w:szCs w:val="28"/>
        </w:rPr>
        <w:t xml:space="preserve"> поселение</w:t>
      </w:r>
      <w:r w:rsidR="00613C5F">
        <w:rPr>
          <w:rFonts w:ascii="Times New Roman" w:eastAsia="Calibri" w:hAnsi="Times New Roman"/>
          <w:sz w:val="28"/>
          <w:szCs w:val="28"/>
        </w:rPr>
        <w:t>»</w:t>
      </w:r>
      <w:r w:rsidRPr="00A51825">
        <w:rPr>
          <w:rFonts w:ascii="Times New Roman" w:eastAsia="Calibri" w:hAnsi="Times New Roman"/>
          <w:sz w:val="28"/>
          <w:szCs w:val="28"/>
        </w:rPr>
        <w:t xml:space="preserve"> </w:t>
      </w:r>
      <w:r>
        <w:rPr>
          <w:rFonts w:ascii="Times New Roman" w:eastAsia="Calibri" w:hAnsi="Times New Roman"/>
          <w:sz w:val="28"/>
          <w:szCs w:val="28"/>
        </w:rPr>
        <w:t>Всеволожского</w:t>
      </w:r>
      <w:r w:rsidRPr="00A51825">
        <w:rPr>
          <w:rFonts w:ascii="Times New Roman" w:eastAsia="Calibri" w:hAnsi="Times New Roman"/>
          <w:sz w:val="28"/>
          <w:szCs w:val="28"/>
        </w:rPr>
        <w:t xml:space="preserve">  </w:t>
      </w:r>
      <w:r w:rsidR="00613C5F">
        <w:rPr>
          <w:rFonts w:ascii="Times New Roman" w:eastAsia="Calibri" w:hAnsi="Times New Roman"/>
          <w:sz w:val="28"/>
          <w:szCs w:val="28"/>
        </w:rPr>
        <w:t xml:space="preserve">муниципального </w:t>
      </w:r>
      <w:r w:rsidRPr="00A51825">
        <w:rPr>
          <w:rFonts w:ascii="Times New Roman" w:eastAsia="Calibri" w:hAnsi="Times New Roman"/>
          <w:sz w:val="28"/>
          <w:szCs w:val="28"/>
        </w:rPr>
        <w:t xml:space="preserve">района Ленинградской области. </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sz w:val="28"/>
          <w:szCs w:val="28"/>
        </w:rPr>
        <w:lastRenderedPageBreak/>
        <w:t xml:space="preserve">1.4.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 </w:t>
      </w:r>
      <w:r w:rsidRPr="00A51825">
        <w:rPr>
          <w:rFonts w:ascii="Times New Roman" w:eastAsia="Calibri" w:hAnsi="Times New Roman"/>
          <w:color w:val="000000"/>
          <w:sz w:val="28"/>
          <w:szCs w:val="28"/>
        </w:rPr>
        <w:t xml:space="preserve">Срок действия концессионного соглашения может быть продлен, но не более чем на пять лет, по соглашению сторон на основании решения местной администрации муниципального образования </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Продление срока действия концессионного соглашения осуществляется по согласованию с антимонопольным органом.</w:t>
      </w:r>
    </w:p>
    <w:p w:rsidR="009046C5" w:rsidRPr="00A51825" w:rsidRDefault="009046C5" w:rsidP="009046C5">
      <w:pPr>
        <w:spacing w:after="0" w:line="240" w:lineRule="auto"/>
        <w:jc w:val="both"/>
        <w:rPr>
          <w:rFonts w:ascii="Times New Roman" w:eastAsia="Calibri" w:hAnsi="Times New Roman"/>
          <w:sz w:val="28"/>
          <w:szCs w:val="28"/>
        </w:rPr>
      </w:pPr>
      <w:r w:rsidRPr="00A51825">
        <w:rPr>
          <w:rFonts w:ascii="Arial" w:eastAsia="Calibri" w:hAnsi="Arial" w:cs="Arial"/>
          <w:color w:val="000000"/>
          <w:sz w:val="21"/>
          <w:szCs w:val="21"/>
        </w:rPr>
        <w:br/>
      </w:r>
      <w:r w:rsidRPr="00A51825">
        <w:rPr>
          <w:rFonts w:ascii="Times New Roman" w:eastAsia="Calibri" w:hAnsi="Times New Roman"/>
          <w:sz w:val="28"/>
          <w:szCs w:val="28"/>
        </w:rPr>
        <w:t xml:space="preserve">1.5. Предоставление концессионеру земельных участков, находящихся в муниципальной собственности, осуществляется в соответствии с действующим законодательством. Прекращение концессионного соглашения является основанием для прекращения предоставленных концессионеру прав в отношении земельного участка.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1.6.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Конкретный способ обеспечения устанавливается решением о заключении концессионного соглашения.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1.7. Концессионные соглашения заключаются в порядке, предусмотренном Федеральным законом «О концессионных соглашениях». В случае, если объектами концессионного соглашения являются объекты системы коммунальной инфраструктуры концессионные соглашения заключаются с учетом постановления Правительства РФ от 05.12.2006 N 748 (ред. от 20.01.2015)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w:t>
      </w:r>
      <w:r w:rsidRPr="00A51825">
        <w:rPr>
          <w:rFonts w:ascii="Times New Roman" w:eastAsia="Calibri" w:hAnsi="Times New Roman"/>
          <w:sz w:val="28"/>
          <w:szCs w:val="28"/>
        </w:rPr>
        <w:lastRenderedPageBreak/>
        <w:t xml:space="preserve">благоустройства территорий, а также объектов социального обслуживания населения".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1.8. По истечении срока концессионного соглашения объект передается концеденту.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который устанавливается не менее чем пять лет со дня передачи этого объекта.</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1.9. Изменение и прекращение концессионных соглашений осуществляются в порядке, предусмотренном Федеральным законом «О концессионных соглашениях».</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 Порядок и условия расторжения концессионного соглашения на основании решения суда,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 </w:t>
      </w:r>
    </w:p>
    <w:p w:rsidR="009046C5" w:rsidRPr="00A51825" w:rsidRDefault="009046C5" w:rsidP="009046C5">
      <w:pPr>
        <w:ind w:firstLine="708"/>
        <w:jc w:val="both"/>
        <w:rPr>
          <w:rFonts w:ascii="Times New Roman" w:eastAsia="Calibri" w:hAnsi="Times New Roman"/>
          <w:b/>
          <w:sz w:val="28"/>
          <w:szCs w:val="28"/>
        </w:rPr>
      </w:pPr>
      <w:r w:rsidRPr="00A51825">
        <w:rPr>
          <w:rFonts w:ascii="Times New Roman" w:eastAsia="Calibri" w:hAnsi="Times New Roman"/>
          <w:b/>
          <w:sz w:val="28"/>
          <w:szCs w:val="28"/>
        </w:rPr>
        <w:t xml:space="preserve">2. Решение о заключении концессионного соглашения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2.1. Инициаторами принятия решения о заключении концессионного соглашения могут быть администрация МО </w:t>
      </w:r>
      <w:r>
        <w:rPr>
          <w:rFonts w:ascii="Times New Roman" w:eastAsia="Calibri" w:hAnsi="Times New Roman"/>
          <w:sz w:val="28"/>
          <w:szCs w:val="28"/>
        </w:rPr>
        <w:t>Кузьмоловское городское</w:t>
      </w:r>
      <w:r w:rsidRPr="00A51825">
        <w:rPr>
          <w:rFonts w:ascii="Times New Roman" w:eastAsia="Calibri" w:hAnsi="Times New Roman"/>
          <w:sz w:val="28"/>
          <w:szCs w:val="28"/>
        </w:rPr>
        <w:t xml:space="preserve"> поселение, муниципальные предприятия и учреждения, иные юридические лица и индивидуальные предприниматели в соответствии с требованиями Федерального закона «О концессионных соглашениях». </w:t>
      </w:r>
    </w:p>
    <w:p w:rsidR="009046C5" w:rsidRPr="00A51825" w:rsidRDefault="009046C5" w:rsidP="009046C5">
      <w:pPr>
        <w:spacing w:line="480" w:lineRule="auto"/>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2.2. Решение о заключении концессионного соглашения принимается концедентом посредством издания постановления администрации  МО </w:t>
      </w:r>
      <w:r>
        <w:rPr>
          <w:rFonts w:ascii="Times New Roman" w:eastAsia="Calibri" w:hAnsi="Times New Roman"/>
          <w:sz w:val="28"/>
          <w:szCs w:val="28"/>
        </w:rPr>
        <w:t>«Кузьмоловское ГП»</w:t>
      </w:r>
      <w:r w:rsidRPr="00A51825">
        <w:rPr>
          <w:rFonts w:ascii="Times New Roman" w:eastAsia="Calibri" w:hAnsi="Times New Roman"/>
          <w:sz w:val="28"/>
          <w:szCs w:val="28"/>
        </w:rPr>
        <w:t xml:space="preserve"> в соответствии с действующим законодательством.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2.3. Решением о заключении концессионного соглашения устанавливаются сведения, определенные статьей 22 Федерального закона «О концессионных соглашениях», в том числе: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1) условия концессионного соглашения в соответствии со статьей 10 Федерального закона «О концессионных соглашениях» (далее - условия конкурса);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2) критерии конкурса и параметры критериев конкурса;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3) вид конкурса (открытый конкурс или закрытый конкурс);</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lastRenderedPageBreak/>
        <w:t xml:space="preserve"> 4) перечень лиц, которым направляются приглашения принять участие в конкурсе, - в случае проведения закрытого конкурса;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5) срок опубликования в средствах массовой информации,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 </w:t>
      </w:r>
    </w:p>
    <w:p w:rsidR="009046C5" w:rsidRPr="00A51825" w:rsidRDefault="009046C5" w:rsidP="009046C5">
      <w:pPr>
        <w:ind w:firstLine="708"/>
        <w:jc w:val="both"/>
        <w:rPr>
          <w:rFonts w:ascii="Times New Roman" w:eastAsia="Calibri" w:hAnsi="Times New Roman"/>
          <w:b/>
          <w:sz w:val="28"/>
          <w:szCs w:val="28"/>
        </w:rPr>
      </w:pPr>
      <w:r w:rsidRPr="00A51825">
        <w:rPr>
          <w:rFonts w:ascii="Times New Roman" w:eastAsia="Calibri" w:hAnsi="Times New Roman"/>
          <w:b/>
          <w:sz w:val="28"/>
          <w:szCs w:val="28"/>
        </w:rPr>
        <w:t xml:space="preserve">3. Конкурс на право заключения концессионного соглашения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закона «О концессионных соглашениях».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3.2. Конкурс проводится на основании решения о заключении концессионного соглашения.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3.3. Создание конкурсной комиссии по проведению конкурса (далее конкурсная комиссия), утверждение персонального состава конкурсной комиссии осуществляется постановлением администрации муниципального образования.</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 Число членов конкурсной комиссии не может быть менее чем пять человек.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3.4.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осуществляется на основании постановления администрации муниципального образования.</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 3.5. При проведении открытого конкурса информация и протоколы конкурсной комиссии, предусмотренные Федеральным законом «О концессионных соглашениях», опубликовываются в соответствии с Уставам </w:t>
      </w:r>
      <w:r>
        <w:rPr>
          <w:rFonts w:ascii="Times New Roman" w:eastAsia="Calibri" w:hAnsi="Times New Roman"/>
          <w:sz w:val="28"/>
          <w:szCs w:val="28"/>
        </w:rPr>
        <w:t>МО «Кузьмоловское ГП»</w:t>
      </w:r>
      <w:r w:rsidRPr="00A51825">
        <w:rPr>
          <w:rFonts w:ascii="Times New Roman" w:eastAsia="Calibri" w:hAnsi="Times New Roman"/>
          <w:sz w:val="28"/>
          <w:szCs w:val="28"/>
        </w:rPr>
        <w:t xml:space="preserve"> и подлежат размещению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также на официальном  сайте муниципального образования </w:t>
      </w:r>
      <w:r w:rsidRPr="00AA7AD5">
        <w:rPr>
          <w:rFonts w:ascii="Times New Roman" w:eastAsia="Calibri" w:hAnsi="Times New Roman"/>
          <w:sz w:val="28"/>
          <w:szCs w:val="28"/>
          <w:lang w:val="en-US"/>
        </w:rPr>
        <w:t>http</w:t>
      </w:r>
      <w:r w:rsidRPr="00AA7AD5">
        <w:rPr>
          <w:rFonts w:ascii="Times New Roman" w:eastAsia="Calibri" w:hAnsi="Times New Roman"/>
          <w:sz w:val="28"/>
          <w:szCs w:val="28"/>
        </w:rPr>
        <w:t>://</w:t>
      </w:r>
      <w:r w:rsidRPr="00AA7AD5">
        <w:rPr>
          <w:rFonts w:ascii="Times New Roman" w:eastAsia="Calibri" w:hAnsi="Times New Roman"/>
          <w:sz w:val="28"/>
          <w:szCs w:val="28"/>
          <w:lang w:val="en-US"/>
        </w:rPr>
        <w:t>kuzmolovskoegp</w:t>
      </w:r>
      <w:r w:rsidRPr="00AA7AD5">
        <w:rPr>
          <w:rFonts w:ascii="Times New Roman" w:eastAsia="Calibri" w:hAnsi="Times New Roman"/>
          <w:sz w:val="28"/>
          <w:szCs w:val="28"/>
        </w:rPr>
        <w:t>.</w:t>
      </w:r>
      <w:r w:rsidRPr="00AA7AD5">
        <w:rPr>
          <w:rFonts w:ascii="Times New Roman" w:eastAsia="Calibri" w:hAnsi="Times New Roman"/>
          <w:sz w:val="28"/>
          <w:szCs w:val="28"/>
          <w:lang w:val="en-US"/>
        </w:rPr>
        <w:t>ru</w:t>
      </w:r>
      <w:r w:rsidRPr="00AA7AD5">
        <w:rPr>
          <w:rFonts w:ascii="Times New Roman" w:eastAsia="Calibri" w:hAnsi="Times New Roman"/>
          <w:sz w:val="28"/>
          <w:szCs w:val="28"/>
        </w:rPr>
        <w:t xml:space="preserve">/ </w:t>
      </w:r>
      <w:r w:rsidRPr="00A51825">
        <w:rPr>
          <w:rFonts w:ascii="Times New Roman" w:eastAsia="Calibri" w:hAnsi="Times New Roman"/>
          <w:sz w:val="28"/>
          <w:szCs w:val="28"/>
        </w:rPr>
        <w:t xml:space="preserve">(далее – размещение на официальном сайте в сети «Интернет»).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3.6. Опубликование и размещение на официальном сайте в сети «Интернет» сообщения о проведении открытого конкурса (в срок, установленный конкурсной документацией, но не менее чем за тридцать рабочих дней до дня истечения срока </w:t>
      </w:r>
      <w:r w:rsidRPr="00A51825">
        <w:rPr>
          <w:rFonts w:ascii="Times New Roman" w:eastAsia="Calibri" w:hAnsi="Times New Roman"/>
          <w:sz w:val="28"/>
          <w:szCs w:val="28"/>
        </w:rPr>
        <w:lastRenderedPageBreak/>
        <w:t xml:space="preserve">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 конкурсе, а также иные полномочия, установленные статьей 25 Федерального закона «О концессионных соглашениях», осуществляет конкурсная комиссия.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3.7.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Федеральным законом «О концессионных соглашениях», и в соответствии с конкурсной документацией.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3.8. Информационное обеспечение отношений, возникающих в связи с подготовкой, заключением и исполнением концессионных соглашений в отношении объектов концессионного соглашения, осуществляется в порядке и сроки, предусмотренные Федеральным законом «О концессионных соглашениях». </w:t>
      </w:r>
    </w:p>
    <w:p w:rsidR="009046C5" w:rsidRPr="009046C5" w:rsidRDefault="009046C5" w:rsidP="009046C5">
      <w:pPr>
        <w:spacing w:after="30" w:line="300" w:lineRule="atLeast"/>
        <w:rPr>
          <w:rFonts w:ascii="Times New Roman" w:eastAsia="Calibri" w:hAnsi="Times New Roman" w:cs="Times New Roman"/>
          <w:b/>
          <w:bCs/>
          <w:color w:val="000000"/>
          <w:sz w:val="28"/>
          <w:szCs w:val="28"/>
        </w:rPr>
      </w:pPr>
      <w:r w:rsidRPr="009046C5">
        <w:rPr>
          <w:rFonts w:ascii="Times New Roman" w:eastAsia="Calibri" w:hAnsi="Times New Roman" w:cs="Times New Roman"/>
          <w:b/>
          <w:bCs/>
          <w:color w:val="000000"/>
          <w:sz w:val="28"/>
          <w:szCs w:val="28"/>
        </w:rPr>
        <w:t>4. Права и обязанности концессионера и концедента</w:t>
      </w:r>
    </w:p>
    <w:p w:rsidR="009046C5" w:rsidRPr="009046C5" w:rsidRDefault="009046C5" w:rsidP="009046C5">
      <w:pPr>
        <w:spacing w:after="120" w:line="300" w:lineRule="atLeast"/>
        <w:jc w:val="both"/>
        <w:rPr>
          <w:rFonts w:ascii="Times New Roman" w:eastAsia="Calibri" w:hAnsi="Times New Roman" w:cs="Times New Roman"/>
          <w:color w:val="000000"/>
          <w:sz w:val="28"/>
          <w:szCs w:val="28"/>
        </w:rPr>
      </w:pPr>
      <w:r w:rsidRPr="009046C5">
        <w:rPr>
          <w:rFonts w:ascii="Times New Roman" w:eastAsia="Calibri" w:hAnsi="Times New Roman" w:cs="Times New Roman"/>
          <w:color w:val="000000"/>
          <w:sz w:val="28"/>
          <w:szCs w:val="28"/>
        </w:rPr>
        <w:t>4.1. При исполнении концессионного соглашения концессионер вправе:</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w:t>
      </w:r>
      <w:r w:rsidRPr="00A51825">
        <w:rPr>
          <w:rFonts w:ascii="Times New Roman" w:eastAsia="Calibri" w:hAnsi="Times New Roman"/>
          <w:color w:val="000000"/>
          <w:sz w:val="28"/>
          <w:szCs w:val="28"/>
        </w:rPr>
        <w:lastRenderedPageBreak/>
        <w:t>свой счет при исполнении концессионного соглашения, в целях исполнения своих обязательств по концессионному соглашению.</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4.2. При исполнении концессионного соглашения концессионер обязан:</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2) использовать (эксплуатировать) объект концессионного соглашения в целях и в порядке, которые установлены концессионным соглашением;</w:t>
      </w:r>
    </w:p>
    <w:p w:rsidR="009046C5" w:rsidRPr="00A51825" w:rsidRDefault="009046C5" w:rsidP="009046C5">
      <w:pPr>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w:t>
      </w:r>
      <w:r w:rsidRPr="00A51825">
        <w:rPr>
          <w:rFonts w:ascii="Times New Roman" w:eastAsia="Calibri" w:hAnsi="Times New Roman"/>
          <w:color w:val="000000"/>
          <w:sz w:val="28"/>
          <w:szCs w:val="28"/>
          <w:shd w:val="clear" w:color="auto" w:fill="FFFFFF"/>
        </w:rPr>
        <w:t>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r w:rsidRPr="00A51825">
        <w:rPr>
          <w:rFonts w:ascii="Times New Roman" w:eastAsia="Calibri" w:hAnsi="Times New Roman"/>
          <w:color w:val="000000"/>
          <w:sz w:val="28"/>
          <w:szCs w:val="28"/>
        </w:rPr>
        <w:b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9046C5" w:rsidRPr="00A51825" w:rsidRDefault="009046C5" w:rsidP="009046C5">
      <w:pPr>
        <w:spacing w:after="120" w:line="300" w:lineRule="atLeast"/>
        <w:jc w:val="both"/>
        <w:rPr>
          <w:rFonts w:ascii="Times New Roman" w:eastAsia="Calibri" w:hAnsi="Times New Roman"/>
          <w:color w:val="000000"/>
          <w:sz w:val="28"/>
          <w:szCs w:val="28"/>
        </w:rPr>
      </w:pPr>
      <w:r w:rsidRPr="00A51825">
        <w:rPr>
          <w:rFonts w:ascii="Times New Roman" w:eastAsia="Calibri" w:hAnsi="Times New Roman"/>
          <w:color w:val="000000"/>
          <w:sz w:val="28"/>
          <w:szCs w:val="28"/>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9046C5" w:rsidRPr="00A51825" w:rsidRDefault="009046C5" w:rsidP="009046C5">
      <w:pPr>
        <w:ind w:firstLine="708"/>
        <w:jc w:val="both"/>
        <w:rPr>
          <w:rFonts w:ascii="Times New Roman" w:eastAsia="Calibri" w:hAnsi="Times New Roman"/>
          <w:b/>
          <w:sz w:val="28"/>
          <w:szCs w:val="28"/>
        </w:rPr>
      </w:pPr>
      <w:r w:rsidRPr="00A51825">
        <w:rPr>
          <w:rFonts w:ascii="Times New Roman" w:eastAsia="Calibri" w:hAnsi="Times New Roman"/>
          <w:b/>
          <w:sz w:val="28"/>
          <w:szCs w:val="28"/>
        </w:rPr>
        <w:lastRenderedPageBreak/>
        <w:t xml:space="preserve">5. Контроль за исполнением концессионного соглашения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5.1. Контроль за исполнением концессионного соглашения осуществляет администрация муниципального образования </w:t>
      </w:r>
      <w:r>
        <w:rPr>
          <w:rFonts w:ascii="Times New Roman" w:eastAsia="Calibri" w:hAnsi="Times New Roman"/>
          <w:sz w:val="28"/>
          <w:szCs w:val="28"/>
        </w:rPr>
        <w:t>Кузьмоловское городское</w:t>
      </w:r>
      <w:r w:rsidRPr="00A51825">
        <w:rPr>
          <w:rFonts w:ascii="Times New Roman" w:eastAsia="Calibri" w:hAnsi="Times New Roman"/>
          <w:sz w:val="28"/>
          <w:szCs w:val="28"/>
        </w:rPr>
        <w:t xml:space="preserve"> поселение.</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 5.2. При осуществлении контрольных функций администрация муниципального образования </w:t>
      </w:r>
      <w:r>
        <w:rPr>
          <w:rFonts w:ascii="Times New Roman" w:eastAsia="Calibri" w:hAnsi="Times New Roman"/>
          <w:sz w:val="28"/>
          <w:szCs w:val="28"/>
        </w:rPr>
        <w:t>Кузьмоловское городское</w:t>
      </w:r>
      <w:r w:rsidRPr="00A51825">
        <w:rPr>
          <w:rFonts w:ascii="Times New Roman" w:eastAsia="Calibri" w:hAnsi="Times New Roman"/>
          <w:sz w:val="28"/>
          <w:szCs w:val="28"/>
        </w:rPr>
        <w:t xml:space="preserve"> поселение вправе привлекать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5.3. Результаты осуществления контроля за соблюдением концессионером условий концессионного соглашения оформляются актом о результатах контроля.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Акт о результатах контроля подлежит опубликованию в порядке и сроки, предусмотренные Федеральным законом «О концессионных соглашениях».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5.4.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 xml:space="preserve">5.5.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«О концессионных соглашениях», иными федеральными законами и концессионным соглашением. </w:t>
      </w:r>
    </w:p>
    <w:p w:rsidR="009046C5" w:rsidRPr="00A51825" w:rsidRDefault="009046C5" w:rsidP="009046C5">
      <w:pPr>
        <w:ind w:firstLine="708"/>
        <w:jc w:val="both"/>
        <w:rPr>
          <w:rFonts w:ascii="Times New Roman" w:eastAsia="Calibri" w:hAnsi="Times New Roman"/>
          <w:sz w:val="28"/>
          <w:szCs w:val="28"/>
        </w:rPr>
      </w:pPr>
      <w:r w:rsidRPr="00A51825">
        <w:rPr>
          <w:rFonts w:ascii="Times New Roman" w:eastAsia="Calibri" w:hAnsi="Times New Roman"/>
          <w:sz w:val="28"/>
          <w:szCs w:val="28"/>
        </w:rPr>
        <w:t>5.6.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9046C5" w:rsidRDefault="009046C5" w:rsidP="009046C5">
      <w:pPr>
        <w:ind w:firstLine="708"/>
        <w:jc w:val="both"/>
        <w:rPr>
          <w:rFonts w:ascii="Times New Roman" w:hAnsi="Times New Roman"/>
          <w:sz w:val="28"/>
          <w:szCs w:val="28"/>
        </w:rPr>
      </w:pPr>
    </w:p>
    <w:p w:rsidR="009046C5" w:rsidRPr="00852EA3" w:rsidRDefault="009046C5" w:rsidP="009046C5">
      <w:pPr>
        <w:jc w:val="both"/>
        <w:rPr>
          <w:rFonts w:ascii="Times New Roman" w:hAnsi="Times New Roman"/>
          <w:sz w:val="28"/>
          <w:szCs w:val="28"/>
        </w:rPr>
      </w:pPr>
    </w:p>
    <w:p w:rsidR="009046C5" w:rsidRDefault="009046C5" w:rsidP="009046C5"/>
    <w:sectPr w:rsidR="009046C5" w:rsidSect="009C67E3">
      <w:pgSz w:w="11906" w:h="16838"/>
      <w:pgMar w:top="851"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7A" w:rsidRDefault="00F50C7A" w:rsidP="00C64919">
      <w:pPr>
        <w:spacing w:after="0" w:line="240" w:lineRule="auto"/>
      </w:pPr>
      <w:r>
        <w:separator/>
      </w:r>
    </w:p>
  </w:endnote>
  <w:endnote w:type="continuationSeparator" w:id="0">
    <w:p w:rsidR="00F50C7A" w:rsidRDefault="00F50C7A" w:rsidP="00C6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7A" w:rsidRDefault="00F50C7A" w:rsidP="00C64919">
      <w:pPr>
        <w:spacing w:after="0" w:line="240" w:lineRule="auto"/>
      </w:pPr>
      <w:r>
        <w:separator/>
      </w:r>
    </w:p>
  </w:footnote>
  <w:footnote w:type="continuationSeparator" w:id="0">
    <w:p w:rsidR="00F50C7A" w:rsidRDefault="00F50C7A" w:rsidP="00C64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5FD2"/>
    <w:multiLevelType w:val="hybridMultilevel"/>
    <w:tmpl w:val="94D42EAC"/>
    <w:lvl w:ilvl="0" w:tplc="C7A0DD38">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6104E"/>
    <w:rsid w:val="00015677"/>
    <w:rsid w:val="00017347"/>
    <w:rsid w:val="000351DB"/>
    <w:rsid w:val="0005022D"/>
    <w:rsid w:val="00084CCF"/>
    <w:rsid w:val="00100916"/>
    <w:rsid w:val="00106E52"/>
    <w:rsid w:val="00117759"/>
    <w:rsid w:val="0015075D"/>
    <w:rsid w:val="001625CB"/>
    <w:rsid w:val="00176780"/>
    <w:rsid w:val="00186772"/>
    <w:rsid w:val="001A3114"/>
    <w:rsid w:val="002344DE"/>
    <w:rsid w:val="00253FFD"/>
    <w:rsid w:val="0025405A"/>
    <w:rsid w:val="00257B92"/>
    <w:rsid w:val="00260F26"/>
    <w:rsid w:val="002A0926"/>
    <w:rsid w:val="002A36C7"/>
    <w:rsid w:val="00304EF9"/>
    <w:rsid w:val="00307B8B"/>
    <w:rsid w:val="003155FE"/>
    <w:rsid w:val="0031593A"/>
    <w:rsid w:val="00341F74"/>
    <w:rsid w:val="003519AB"/>
    <w:rsid w:val="003C0A51"/>
    <w:rsid w:val="003D2210"/>
    <w:rsid w:val="00400FA9"/>
    <w:rsid w:val="0040483A"/>
    <w:rsid w:val="00416578"/>
    <w:rsid w:val="00444D1B"/>
    <w:rsid w:val="004E6700"/>
    <w:rsid w:val="005E42B5"/>
    <w:rsid w:val="00613C5F"/>
    <w:rsid w:val="00632759"/>
    <w:rsid w:val="00634E47"/>
    <w:rsid w:val="00664BB8"/>
    <w:rsid w:val="006948B2"/>
    <w:rsid w:val="006954C8"/>
    <w:rsid w:val="006C5D66"/>
    <w:rsid w:val="006C6A0D"/>
    <w:rsid w:val="00706A88"/>
    <w:rsid w:val="00713240"/>
    <w:rsid w:val="00765CC8"/>
    <w:rsid w:val="00795257"/>
    <w:rsid w:val="007B1195"/>
    <w:rsid w:val="007C42A2"/>
    <w:rsid w:val="007D0FBE"/>
    <w:rsid w:val="00802814"/>
    <w:rsid w:val="00812AAB"/>
    <w:rsid w:val="0082185C"/>
    <w:rsid w:val="0086104E"/>
    <w:rsid w:val="00886594"/>
    <w:rsid w:val="008B2927"/>
    <w:rsid w:val="008C0E6F"/>
    <w:rsid w:val="008E1CBD"/>
    <w:rsid w:val="009046C5"/>
    <w:rsid w:val="00943CB9"/>
    <w:rsid w:val="009A22EB"/>
    <w:rsid w:val="009B2545"/>
    <w:rsid w:val="009C6431"/>
    <w:rsid w:val="009C67E3"/>
    <w:rsid w:val="009F13ED"/>
    <w:rsid w:val="009F30C1"/>
    <w:rsid w:val="00A059FC"/>
    <w:rsid w:val="00A2162E"/>
    <w:rsid w:val="00A2382A"/>
    <w:rsid w:val="00A54AA5"/>
    <w:rsid w:val="00A7781C"/>
    <w:rsid w:val="00A82335"/>
    <w:rsid w:val="00AA0CA5"/>
    <w:rsid w:val="00AA3B96"/>
    <w:rsid w:val="00AA6E45"/>
    <w:rsid w:val="00AE6C27"/>
    <w:rsid w:val="00B323A6"/>
    <w:rsid w:val="00B533F8"/>
    <w:rsid w:val="00B54341"/>
    <w:rsid w:val="00B87D84"/>
    <w:rsid w:val="00B9723C"/>
    <w:rsid w:val="00B97CF1"/>
    <w:rsid w:val="00BA6ECF"/>
    <w:rsid w:val="00BE3E69"/>
    <w:rsid w:val="00BF03EA"/>
    <w:rsid w:val="00BF3B92"/>
    <w:rsid w:val="00C1096E"/>
    <w:rsid w:val="00C11BE2"/>
    <w:rsid w:val="00C22625"/>
    <w:rsid w:val="00C262EE"/>
    <w:rsid w:val="00C462BD"/>
    <w:rsid w:val="00C46FFC"/>
    <w:rsid w:val="00C64919"/>
    <w:rsid w:val="00C709CD"/>
    <w:rsid w:val="00C748F1"/>
    <w:rsid w:val="00C765EA"/>
    <w:rsid w:val="00CB4A6D"/>
    <w:rsid w:val="00D04D3A"/>
    <w:rsid w:val="00D25B4C"/>
    <w:rsid w:val="00D409A3"/>
    <w:rsid w:val="00D46F50"/>
    <w:rsid w:val="00D63ADD"/>
    <w:rsid w:val="00D77C2D"/>
    <w:rsid w:val="00DC7C75"/>
    <w:rsid w:val="00DE47DF"/>
    <w:rsid w:val="00DE6974"/>
    <w:rsid w:val="00DF7D15"/>
    <w:rsid w:val="00E07F5B"/>
    <w:rsid w:val="00E55E43"/>
    <w:rsid w:val="00E82259"/>
    <w:rsid w:val="00EB792A"/>
    <w:rsid w:val="00ED172C"/>
    <w:rsid w:val="00ED32E4"/>
    <w:rsid w:val="00F15EA5"/>
    <w:rsid w:val="00F257AF"/>
    <w:rsid w:val="00F260ED"/>
    <w:rsid w:val="00F41378"/>
    <w:rsid w:val="00F50C7A"/>
    <w:rsid w:val="00F709E9"/>
    <w:rsid w:val="00F71C57"/>
    <w:rsid w:val="00F93F90"/>
    <w:rsid w:val="00F94986"/>
    <w:rsid w:val="00FD2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96"/>
  </w:style>
  <w:style w:type="paragraph" w:styleId="3">
    <w:name w:val="heading 3"/>
    <w:basedOn w:val="a"/>
    <w:link w:val="30"/>
    <w:uiPriority w:val="9"/>
    <w:qFormat/>
    <w:rsid w:val="00861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04D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0E6F"/>
    <w:pPr>
      <w:spacing w:after="0" w:line="240" w:lineRule="auto"/>
    </w:pPr>
    <w:rPr>
      <w:rFonts w:ascii="Times New Roman" w:hAnsi="Times New Roman"/>
      <w:sz w:val="24"/>
    </w:rPr>
  </w:style>
  <w:style w:type="character" w:customStyle="1" w:styleId="a4">
    <w:name w:val="Без интервала Знак"/>
    <w:basedOn w:val="a0"/>
    <w:link w:val="a3"/>
    <w:uiPriority w:val="1"/>
    <w:rsid w:val="008C0E6F"/>
    <w:rPr>
      <w:rFonts w:ascii="Times New Roman" w:hAnsi="Times New Roman"/>
      <w:sz w:val="24"/>
    </w:rPr>
  </w:style>
  <w:style w:type="character" w:customStyle="1" w:styleId="30">
    <w:name w:val="Заголовок 3 Знак"/>
    <w:basedOn w:val="a0"/>
    <w:link w:val="3"/>
    <w:uiPriority w:val="9"/>
    <w:rsid w:val="0086104E"/>
    <w:rPr>
      <w:rFonts w:ascii="Times New Roman" w:eastAsia="Times New Roman" w:hAnsi="Times New Roman" w:cs="Times New Roman"/>
      <w:b/>
      <w:bCs/>
      <w:sz w:val="27"/>
      <w:szCs w:val="27"/>
      <w:lang w:eastAsia="ru-RU"/>
    </w:rPr>
  </w:style>
  <w:style w:type="paragraph" w:styleId="a5">
    <w:name w:val="Normal (Web)"/>
    <w:basedOn w:val="a"/>
    <w:unhideWhenUsed/>
    <w:rsid w:val="0086104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07B8B"/>
    <w:pPr>
      <w:spacing w:after="0" w:line="240" w:lineRule="auto"/>
      <w:ind w:left="720"/>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D04D3A"/>
    <w:rPr>
      <w:rFonts w:asciiTheme="majorHAnsi" w:eastAsiaTheme="majorEastAsia" w:hAnsiTheme="majorHAnsi" w:cstheme="majorBidi"/>
      <w:color w:val="243F60" w:themeColor="accent1" w:themeShade="7F"/>
    </w:rPr>
  </w:style>
  <w:style w:type="paragraph" w:styleId="a7">
    <w:name w:val="Subtitle"/>
    <w:basedOn w:val="a"/>
    <w:link w:val="a8"/>
    <w:qFormat/>
    <w:rsid w:val="00D04D3A"/>
    <w:pPr>
      <w:spacing w:after="0" w:line="240" w:lineRule="auto"/>
      <w:jc w:val="center"/>
    </w:pPr>
    <w:rPr>
      <w:rFonts w:ascii="Times New Roman" w:eastAsia="Times New Roman" w:hAnsi="Times New Roman" w:cs="Times New Roman"/>
      <w:sz w:val="28"/>
      <w:szCs w:val="20"/>
    </w:rPr>
  </w:style>
  <w:style w:type="character" w:customStyle="1" w:styleId="a8">
    <w:name w:val="Подзаголовок Знак"/>
    <w:basedOn w:val="a0"/>
    <w:link w:val="a7"/>
    <w:rsid w:val="00D04D3A"/>
    <w:rPr>
      <w:rFonts w:ascii="Times New Roman" w:eastAsia="Times New Roman" w:hAnsi="Times New Roman" w:cs="Times New Roman"/>
      <w:sz w:val="28"/>
      <w:szCs w:val="20"/>
    </w:rPr>
  </w:style>
  <w:style w:type="paragraph" w:styleId="a9">
    <w:name w:val="Body Text"/>
    <w:basedOn w:val="a"/>
    <w:link w:val="aa"/>
    <w:rsid w:val="00802814"/>
    <w:pPr>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rsid w:val="00802814"/>
    <w:rPr>
      <w:rFonts w:ascii="Times New Roman" w:eastAsia="Times New Roman" w:hAnsi="Times New Roman" w:cs="Times New Roman"/>
      <w:sz w:val="28"/>
      <w:szCs w:val="28"/>
    </w:rPr>
  </w:style>
  <w:style w:type="table" w:styleId="ab">
    <w:name w:val="Table Grid"/>
    <w:basedOn w:val="a1"/>
    <w:uiPriority w:val="59"/>
    <w:rsid w:val="003C0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C64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6431"/>
    <w:rPr>
      <w:rFonts w:ascii="Tahoma" w:hAnsi="Tahoma" w:cs="Tahoma"/>
      <w:sz w:val="16"/>
      <w:szCs w:val="16"/>
    </w:rPr>
  </w:style>
  <w:style w:type="character" w:customStyle="1" w:styleId="ae">
    <w:name w:val="Гипертекстовая ссылка"/>
    <w:uiPriority w:val="99"/>
    <w:rsid w:val="0025405A"/>
    <w:rPr>
      <w:rFonts w:cs="Times New Roman"/>
      <w:color w:val="106BBE"/>
    </w:rPr>
  </w:style>
  <w:style w:type="paragraph" w:customStyle="1" w:styleId="ConsTitle">
    <w:name w:val="ConsTitle"/>
    <w:rsid w:val="006C6A0D"/>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header"/>
    <w:basedOn w:val="a"/>
    <w:link w:val="af0"/>
    <w:uiPriority w:val="99"/>
    <w:unhideWhenUsed/>
    <w:rsid w:val="00C649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64919"/>
  </w:style>
  <w:style w:type="paragraph" w:styleId="af1">
    <w:name w:val="footer"/>
    <w:basedOn w:val="a"/>
    <w:link w:val="af2"/>
    <w:uiPriority w:val="99"/>
    <w:unhideWhenUsed/>
    <w:rsid w:val="00C649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64919"/>
  </w:style>
  <w:style w:type="paragraph" w:customStyle="1" w:styleId="1">
    <w:name w:val="Без интервала1"/>
    <w:rsid w:val="00304EF9"/>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1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04D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0E6F"/>
    <w:pPr>
      <w:spacing w:after="0" w:line="240" w:lineRule="auto"/>
    </w:pPr>
    <w:rPr>
      <w:rFonts w:ascii="Times New Roman" w:hAnsi="Times New Roman"/>
      <w:sz w:val="24"/>
    </w:rPr>
  </w:style>
  <w:style w:type="character" w:customStyle="1" w:styleId="a4">
    <w:name w:val="Без интервала Знак"/>
    <w:basedOn w:val="a0"/>
    <w:link w:val="a3"/>
    <w:uiPriority w:val="1"/>
    <w:rsid w:val="008C0E6F"/>
    <w:rPr>
      <w:rFonts w:ascii="Times New Roman" w:hAnsi="Times New Roman"/>
      <w:sz w:val="24"/>
    </w:rPr>
  </w:style>
  <w:style w:type="character" w:customStyle="1" w:styleId="30">
    <w:name w:val="Заголовок 3 Знак"/>
    <w:basedOn w:val="a0"/>
    <w:link w:val="3"/>
    <w:uiPriority w:val="9"/>
    <w:rsid w:val="0086104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86104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07B8B"/>
    <w:pPr>
      <w:spacing w:after="0" w:line="240" w:lineRule="auto"/>
      <w:ind w:left="720"/>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D04D3A"/>
    <w:rPr>
      <w:rFonts w:asciiTheme="majorHAnsi" w:eastAsiaTheme="majorEastAsia" w:hAnsiTheme="majorHAnsi" w:cstheme="majorBidi"/>
      <w:color w:val="243F60" w:themeColor="accent1" w:themeShade="7F"/>
    </w:rPr>
  </w:style>
  <w:style w:type="paragraph" w:styleId="a7">
    <w:name w:val="Subtitle"/>
    <w:basedOn w:val="a"/>
    <w:link w:val="a8"/>
    <w:qFormat/>
    <w:rsid w:val="00D04D3A"/>
    <w:pPr>
      <w:spacing w:after="0" w:line="240" w:lineRule="auto"/>
      <w:jc w:val="center"/>
    </w:pPr>
    <w:rPr>
      <w:rFonts w:ascii="Times New Roman" w:eastAsia="Times New Roman" w:hAnsi="Times New Roman" w:cs="Times New Roman"/>
      <w:sz w:val="28"/>
      <w:szCs w:val="20"/>
      <w:lang w:val="x-none" w:eastAsia="x-none"/>
    </w:rPr>
  </w:style>
  <w:style w:type="character" w:customStyle="1" w:styleId="a8">
    <w:name w:val="Подзаголовок Знак"/>
    <w:basedOn w:val="a0"/>
    <w:link w:val="a7"/>
    <w:rsid w:val="00D04D3A"/>
    <w:rPr>
      <w:rFonts w:ascii="Times New Roman" w:eastAsia="Times New Roman" w:hAnsi="Times New Roman" w:cs="Times New Roman"/>
      <w:sz w:val="28"/>
      <w:szCs w:val="20"/>
      <w:lang w:val="x-none" w:eastAsia="x-none"/>
    </w:rPr>
  </w:style>
  <w:style w:type="paragraph" w:styleId="a9">
    <w:name w:val="Body Text"/>
    <w:basedOn w:val="a"/>
    <w:link w:val="aa"/>
    <w:rsid w:val="00802814"/>
    <w:pPr>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rsid w:val="00802814"/>
    <w:rPr>
      <w:rFonts w:ascii="Times New Roman" w:eastAsia="Times New Roman" w:hAnsi="Times New Roman" w:cs="Times New Roman"/>
      <w:sz w:val="28"/>
      <w:szCs w:val="28"/>
    </w:rPr>
  </w:style>
  <w:style w:type="table" w:styleId="ab">
    <w:name w:val="Table Grid"/>
    <w:basedOn w:val="a1"/>
    <w:uiPriority w:val="59"/>
    <w:rsid w:val="003C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78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459D-8496-4638-8F7D-31A8DDA6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Admin</cp:lastModifiedBy>
  <cp:revision>11</cp:revision>
  <cp:lastPrinted>2018-04-11T07:26:00Z</cp:lastPrinted>
  <dcterms:created xsi:type="dcterms:W3CDTF">2018-04-10T14:03:00Z</dcterms:created>
  <dcterms:modified xsi:type="dcterms:W3CDTF">2018-04-11T07:27:00Z</dcterms:modified>
</cp:coreProperties>
</file>