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976" w:rsidRPr="00C20976" w:rsidRDefault="00C20976" w:rsidP="00C2097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ГЕРБ</w:t>
      </w:r>
    </w:p>
    <w:p w:rsidR="00C20976" w:rsidRPr="00C20976" w:rsidRDefault="00C20976" w:rsidP="00C20976">
      <w:pPr>
        <w:spacing w:after="0" w:line="240" w:lineRule="auto"/>
        <w:ind w:hanging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C20976" w:rsidRPr="00C20976" w:rsidRDefault="00C20976" w:rsidP="00C20976">
      <w:pPr>
        <w:spacing w:after="0" w:line="240" w:lineRule="auto"/>
        <w:ind w:hanging="10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КУЗЬМОЛОВСКОЕ ГОРОДСКОЕ ПОСЕЛЕНИЕ</w:t>
      </w:r>
    </w:p>
    <w:p w:rsidR="00C20976" w:rsidRPr="00C20976" w:rsidRDefault="00C20976" w:rsidP="00C20976">
      <w:pPr>
        <w:spacing w:after="0" w:line="240" w:lineRule="auto"/>
        <w:ind w:hanging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C20976" w:rsidRPr="00C20976" w:rsidRDefault="00C20976" w:rsidP="00C20976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C20976" w:rsidRPr="00C20976" w:rsidRDefault="00C20976" w:rsidP="00C20976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976" w:rsidRPr="00057459" w:rsidRDefault="00C20976" w:rsidP="00C20976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574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C20976" w:rsidRPr="00057459" w:rsidRDefault="00C20976" w:rsidP="00C20976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20976" w:rsidRPr="00057459" w:rsidRDefault="00C20976" w:rsidP="00C20976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574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C20976" w:rsidRPr="00C20976" w:rsidRDefault="00C20976" w:rsidP="00C20976">
      <w:pPr>
        <w:spacing w:after="0" w:line="240" w:lineRule="auto"/>
        <w:ind w:hanging="9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976" w:rsidRPr="00C20976" w:rsidRDefault="00057459" w:rsidP="00C209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 30» октября 2013</w:t>
      </w:r>
      <w:r w:rsidR="00C20976"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C20976" w:rsidRPr="0005745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№   </w:t>
      </w:r>
      <w:r w:rsidRPr="0005745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208</w:t>
      </w:r>
      <w:r w:rsidR="00C20976" w:rsidRPr="00C2097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</w:t>
      </w:r>
    </w:p>
    <w:p w:rsidR="00C20976" w:rsidRPr="00C20976" w:rsidRDefault="00C20976" w:rsidP="00C209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  организации </w:t>
      </w:r>
    </w:p>
    <w:p w:rsidR="00C20976" w:rsidRPr="00C20976" w:rsidRDefault="00C20976" w:rsidP="00C209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аварийных работ на объектах</w:t>
      </w:r>
    </w:p>
    <w:p w:rsidR="00C20976" w:rsidRPr="00C20976" w:rsidRDefault="00C20976" w:rsidP="00C209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жизнеобеспечения населения на территории </w:t>
      </w:r>
    </w:p>
    <w:p w:rsidR="00C20976" w:rsidRPr="00C20976" w:rsidRDefault="00C20976" w:rsidP="00C209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C20976" w:rsidRPr="00C20976" w:rsidRDefault="00C20976" w:rsidP="00C209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</w:p>
    <w:p w:rsidR="00C20976" w:rsidRPr="00C20976" w:rsidRDefault="00C20976" w:rsidP="00C2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постановлениями Правительства РФ от 09.06.1995 № 578 «Об утверждении правил охраны линий и сооружений связи РФ» и от 20.11.2000 № 878 «Об утверждении Правил охраны газораспределительных сетей», Правилами охраны магистральных трубопроводов, утверждёнными постановлением Госгортехнадзора России от22.04.1992 № 9, постановлением Правительства Ленинградской области</w:t>
      </w:r>
      <w:proofErr w:type="gram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19.06.2008 № 177 «Об утверждении Правил подготовки и проведения отопительного сезона в Ленинградской области» и в целях определения единых требований к организации земляных и ремонтных работ, связанных с авариями на объектах жизнеобеспечения, администрация муниципального образования Кузьмоловское городское поселение</w:t>
      </w:r>
      <w:r w:rsidR="00057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</w:t>
      </w:r>
      <w:proofErr w:type="gramStart"/>
      <w:r w:rsidR="000574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057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е т:</w:t>
      </w:r>
    </w:p>
    <w:p w:rsidR="00C20976" w:rsidRPr="00C20976" w:rsidRDefault="00C20976" w:rsidP="002B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правила организации проведения аварийных работ на объектах жизнеобеспечения населения (далее - Правила), на территории муниципального образования Кузьмоловское городское поселение</w:t>
      </w:r>
    </w:p>
    <w:p w:rsidR="00C20976" w:rsidRPr="00C20976" w:rsidRDefault="00C20976" w:rsidP="002B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="00057459"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0976" w:rsidRPr="00C20976" w:rsidRDefault="00C20976" w:rsidP="002B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Довести правила до организаций </w:t>
      </w:r>
      <w:proofErr w:type="spell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</w:t>
      </w:r>
      <w:proofErr w:type="spell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коммунального комплекса, связи,  а также организаций, обеспечивающих электр</w:t>
      </w: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водо-, тепло- и газоснабжение населения на территории муниципального образования Кузьмоловское городское поселение.</w:t>
      </w:r>
    </w:p>
    <w:p w:rsidR="00C20976" w:rsidRPr="00C20976" w:rsidRDefault="00C20976" w:rsidP="002B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постановление в газете  «Кузьмо</w:t>
      </w:r>
      <w:bookmarkStart w:id="0" w:name="_GoBack"/>
      <w:bookmarkEnd w:id="0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ловский вестник» и разместить на официальном сайте муниципального образования в информационно-телекоммуникационной сети «Интернет».</w:t>
      </w:r>
    </w:p>
    <w:p w:rsidR="00C20976" w:rsidRPr="00C20976" w:rsidRDefault="00C20976" w:rsidP="00C2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 исполнения постановления возложить на заместителя главы администрации-начальника отдела организационного, правового обеспечения и ЖКК.</w:t>
      </w: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2B2B2B"/>
          <w:spacing w:val="2"/>
          <w:sz w:val="28"/>
          <w:szCs w:val="28"/>
          <w:lang w:eastAsia="ru-RU"/>
        </w:rPr>
      </w:pPr>
    </w:p>
    <w:p w:rsidR="00057459" w:rsidRPr="00057459" w:rsidRDefault="00057459" w:rsidP="00057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459">
        <w:rPr>
          <w:rFonts w:ascii="Times New Roman" w:hAnsi="Times New Roman" w:cs="Times New Roman"/>
          <w:sz w:val="28"/>
          <w:szCs w:val="28"/>
        </w:rPr>
        <w:t xml:space="preserve">И.о. главы администрации </w:t>
      </w:r>
    </w:p>
    <w:p w:rsidR="00057459" w:rsidRPr="00057459" w:rsidRDefault="00057459" w:rsidP="00057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459">
        <w:rPr>
          <w:rFonts w:ascii="Times New Roman" w:hAnsi="Times New Roman" w:cs="Times New Roman"/>
          <w:sz w:val="28"/>
          <w:szCs w:val="28"/>
        </w:rPr>
        <w:t>заместитель главы администрации-</w:t>
      </w:r>
    </w:p>
    <w:p w:rsidR="00057459" w:rsidRPr="00057459" w:rsidRDefault="00057459" w:rsidP="00057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459">
        <w:rPr>
          <w:rFonts w:ascii="Times New Roman" w:hAnsi="Times New Roman" w:cs="Times New Roman"/>
          <w:sz w:val="28"/>
          <w:szCs w:val="28"/>
        </w:rPr>
        <w:t xml:space="preserve">начальник отдела организационного, </w:t>
      </w:r>
    </w:p>
    <w:p w:rsidR="00057459" w:rsidRPr="00057459" w:rsidRDefault="00057459" w:rsidP="000574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459">
        <w:rPr>
          <w:rFonts w:ascii="Times New Roman" w:hAnsi="Times New Roman" w:cs="Times New Roman"/>
          <w:sz w:val="28"/>
          <w:szCs w:val="28"/>
        </w:rPr>
        <w:t>правового обеспечения и ЖКК                                                    Р. Б. Землянский</w:t>
      </w:r>
    </w:p>
    <w:p w:rsidR="00057459" w:rsidRDefault="00057459" w:rsidP="00057459">
      <w:pPr>
        <w:spacing w:after="0"/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E17" w:rsidRDefault="002B1E17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C20976" w:rsidRPr="00C20976" w:rsidRDefault="00C20976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057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 Кузьмоловское </w:t>
      </w:r>
      <w:r w:rsidR="00057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</w:t>
      </w:r>
    </w:p>
    <w:p w:rsidR="00C20976" w:rsidRPr="00C20976" w:rsidRDefault="00C20976" w:rsidP="00057459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057459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</w:t>
      </w: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2013 г. № _____</w:t>
      </w:r>
    </w:p>
    <w:p w:rsidR="00C20976" w:rsidRPr="00C20976" w:rsidRDefault="00C20976" w:rsidP="00C209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976" w:rsidRPr="00C20976" w:rsidRDefault="00C20976" w:rsidP="00C2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</w:p>
    <w:p w:rsidR="00C20976" w:rsidRPr="00C20976" w:rsidRDefault="00C20976" w:rsidP="00C2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проведения аварийных работ на объектах жизнеобеспечения населения на территории  муниципального образования</w:t>
      </w:r>
    </w:p>
    <w:p w:rsidR="00C20976" w:rsidRPr="00C20976" w:rsidRDefault="00C20976" w:rsidP="00C2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</w:p>
    <w:p w:rsidR="00C20976" w:rsidRPr="00C20976" w:rsidRDefault="00C20976" w:rsidP="00C2097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C20976" w:rsidRPr="00C20976" w:rsidRDefault="00C20976" w:rsidP="00C209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Правила организации проведения аварийных работ на объектах жизнеобеспечения населения на территории муниципального образования Кузьмоловское городское поселение  (далее - Правила) разработаны на основании требований федерального закона от 21.12.1994 № 68-ФЗ «О защите населения и территорий от чрезвычайных ситуаций природного и техногенного характера», постановления Правительства РФ от 09.06.1995 № 578 «Об утверждении правил охраны линий и сооружений связи РФ», постановления  Правительства РФ от 20.11.2000</w:t>
      </w:r>
      <w:proofErr w:type="gram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878 «Об утверждении Правил охраны газораспределительных сетей», Правил охраны магистральных трубопроводов, утверждённых постановлением Госгортехнадзора России от 22.04.1992 № 9, постановления Правительства Ленинградской области от 19.06.2008 № 177 «Об утверждении Правил подготовки и проведения отопительного сезона в Ленинградской области». </w:t>
      </w:r>
    </w:p>
    <w:p w:rsidR="00C20976" w:rsidRPr="00C20976" w:rsidRDefault="00C20976" w:rsidP="00C209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устанавливают единые требования к организации аварийных работ на объектах жизнеобеспечения. 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Правила носят рекомендательный характер для всех организаций независимо от их организационно-правовой формы и ведомственной принадлежности, индивидуальных предпринимателей, физических лиц, осуществляющих (планирующих) производство  аварийных работ, на объектах жизнеобеспечения населения в  административных границах муниципального образования Кузьмоловское городское поселение  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В Правилах используются следующие основные термины и понятия: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"Аварийные работы"- ремонтно-восстановительные работы на инженерных коммуникациях, иных объектах при их повреждениях, требующих безотлагательного производства земляных работ для устранения аварийной ситуации, нарушающей условия жизнедеятельности людей, их права, а также охраняемые законом интересы.</w:t>
      </w:r>
    </w:p>
    <w:p w:rsidR="00C20976" w:rsidRPr="00C20976" w:rsidRDefault="00C20976" w:rsidP="00C209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"Владелец объекта" – физическое и юридическое лицо, которому объект принадлежит на праве собственности, праве хозяйственного ведения, оперативного управления, праве аренды (если владение вещью предусмотрено договором аренды), либо </w:t>
      </w:r>
      <w:proofErr w:type="gramStart"/>
      <w:r w:rsidR="00057459"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осуществляющая</w:t>
      </w:r>
      <w:proofErr w:type="gram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использование, эксплуатацию и содержание.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"Земляные работы" - комплекс строительных работ, включающий выемку (разработку) грунта, его перемещение, укладку с разравниванием и уплотнением, а также подготовительные работы, связанные с валкой леса и расчисткой территории, сопутствующие работы (в том числе планировка площадей, откосов, полотна выемок и насыпей; отделка земляного полотна; устройство уступов по откосам (в основании) насыпей; бурение ям бурильно-крановыми машинами;</w:t>
      </w:r>
      <w:proofErr w:type="gram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рыхление грунтов; засыпка пазух котлованов).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"Зона проведения работ" - территория, выделенная для проведения работ, а также используемая при проведении работ, в том числе для временного размещения материалов, бытовых городков, оборудования, механизмов.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"Инженерные коммуникации" - подземные и надземные сети, трассы открытой и закрытой канализации, электро-, тепл</w:t>
      </w: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газо-, водоснабжения, связи, контактные сети электротранспорта, а также сооружения на них.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"Дорожная одежда" - конструктивный элемент дороги, состоящий из покрытия, основания и дополнительных слоев основания (морозозащитные, теплоизоляционные, дренирующие и др.).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"Объект" - здания и сооружения, инженерные коммуникации, геодезические знаки, дороги и дорожные сооружения, рельсовые пути, иные объекты благоустройства, в том числе зеленые насаждения, элементы инфраструктуры, объекты розничной торговли, рекламы, обслуживания населения.</w:t>
      </w:r>
      <w:proofErr w:type="gramEnd"/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"Производитель работ" - юридическое или физическое лицо, которое выполняет работы.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"Согласующие организации" - организации (в том числе органы государственной власти и местного самоуправления), дающие свое согласие на производство работ в соответствии с их компетенцией.</w:t>
      </w:r>
    </w:p>
    <w:p w:rsidR="00C20976" w:rsidRPr="00C20976" w:rsidRDefault="00C20976" w:rsidP="00C209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"Схема"- графическое изображение местности с обозначением объектов, существующих наземных и подземных элементов  инфраструктуры, а также планируемых работ.</w:t>
      </w:r>
    </w:p>
    <w:p w:rsidR="00C20976" w:rsidRPr="00C20976" w:rsidRDefault="00C20976" w:rsidP="00C209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"Авария" - повреждение, выход из строя объектов жизнеобеспечения, нарушающие условия жизнедеятельности, а также наносящие ущерб окружающей среде.</w:t>
      </w:r>
    </w:p>
    <w:p w:rsidR="00C20976" w:rsidRPr="00C20976" w:rsidRDefault="00C20976" w:rsidP="00C209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"Руководитель аварийных работ" – лицо уполномоченное владельцем </w:t>
      </w: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</w:t>
      </w:r>
      <w:proofErr w:type="gram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 произошла авария, на организацию работ.</w:t>
      </w:r>
    </w:p>
    <w:p w:rsidR="00C20976" w:rsidRPr="00C20976" w:rsidRDefault="00C20976" w:rsidP="00C2097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Координация производства работ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Координация производства работ осуществляется  должностным лицом администрации городского поселения, отвечающим за организацию работы жилищно-коммунального комплекса поселения, в целях обеспечения нормальной жизнедеятельности населения, устойчивого </w:t>
      </w:r>
      <w:proofErr w:type="spell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</w:t>
      </w:r>
      <w:proofErr w:type="spell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-, тепл</w:t>
      </w: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</w:t>
      </w:r>
      <w:proofErr w:type="spell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водоснабжения, бесперебойной работы транспорта и связи, эксплуатационных служб, исключения аварийных ситуаций на объектах инфраструктуры, соблюдения сроков производства работ, максимальной экономии ресурсов, уменьшения отрицательного влияния работ на условия проживания и жизнедеятельности населения.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производстве аварийных работ, выходящих за пределы поселения, координацию этих работ производит заместитель главы администрации МО «Всеволожский муниципальный район», отвечающий за организацию работы </w:t>
      </w: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жилищно-коммунального комплекса района (на основании постановления </w:t>
      </w:r>
      <w:r w:rsidR="0005745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 ВМР от 24.11.10 №2479).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производства аварийных работ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Владельцы объектов при получении сигнала об аварии на принадлежащих им коммуникациях обязаны немедленно направить аварийную бригаду, которая под руководством уполномоченного лица должна приступить к ликвидации аварии, обеспечивая безопасность дорожного движения и сохранность расположенных рядом инженерных коммуникаций и других объектов.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Одновременно с отправкой аварийной бригады организация, устраняющая аварию, обязана: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отправить владельцам объектов и других объектов, находящихся в зоне аварии, сообщение о характере, времени и месте аварии с одновременной факсимильной или устной заявкой на прибытие их представителей к месту аварии со схемами своих коммуникаций для согласования проводимых работ; 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направить (при необходимости) сообщение о характере, времени и месте аварии в территориальный отдел ГИБДД с одновременной факсимильной или устной заявкой на прибытие сотрудников ДПС для регулирования дорожного движения в районе производства аварийных работ;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подготовить схему аварийных инженерных коммуникаций в зоне аварии, другие необходимые документы  на проведение аварийных работ.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Владельцы инженерных коммуникаций и других объектов, находящихся в зоне проведения аварийных работ, после получения сообщения об аварии вне зависимости от дня недели и времени суток в течение одного часа направить к месту аварии своего уполномоченного представителя для согласования  расположения своих коммуникаций или подземных частей объектов на общей схеме, с целью обеспечения их сохранности при проведении земляных работ. </w:t>
      </w:r>
      <w:proofErr w:type="gramEnd"/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представитель организаций, имеющих свои коммуникации в зоне проведения работ, должен находиться на месте проведения аварийных работ (при необходимости) до их завершения.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Организации, складировавшие различные материалы и оборудование или устроившие отвалы грунта или строительного мусора в охранной зоне инженерных сетей, если это препятствует аварийным работам, обязаны по требованию организации, производящей работы по ликвидации аварии, немедленно и за свой счет освободить зону работ.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Организация, производящая работы по ликвидации аварии, после устранения аварии на дороге, обязана убрать лишний грунт и произвести первичное восстановление дорожной одежды. 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Восстановление асфальтового покрытия, газонов и зелёных насаждений на уличных проездах, газонов на внутриквартальных и дворовых территориях, после выполнения аварийных ремонтных работ на инженерных коммуникациях, производится за счёт сре</w:t>
      </w:r>
      <w:proofErr w:type="gramStart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вл</w:t>
      </w:r>
      <w:proofErr w:type="gramEnd"/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адельцев инженерных коммуникаций, на которых произошла авария. </w:t>
      </w:r>
    </w:p>
    <w:p w:rsidR="00C20976" w:rsidRPr="00C20976" w:rsidRDefault="00C20976" w:rsidP="00C209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Владельцы дорог в зоне ликвидированной аварии обязаны следить за состоянием восстановленного участка и в случае просадок или разрушения дорожной одежды принимать меры по устранению выявленных дефектов.</w:t>
      </w:r>
    </w:p>
    <w:p w:rsidR="00C20976" w:rsidRDefault="00057459" w:rsidP="002B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3.9. </w:t>
      </w:r>
      <w:r w:rsidR="00C20976"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аварийных работ по прибытию на место аварии информирует, через диспетчера своей организации,  дежурного диспетчера муниципального образования  Кузьмоловское городское поселение по  телефону 8(813</w:t>
      </w:r>
      <w:r w:rsidR="002B1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976"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70) 96-317 о ходе аварийных работ.</w:t>
      </w:r>
    </w:p>
    <w:p w:rsidR="00057459" w:rsidRPr="00C20976" w:rsidRDefault="00057459" w:rsidP="00C209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976" w:rsidRPr="00C20976" w:rsidRDefault="00C20976" w:rsidP="00C20976">
      <w:pPr>
        <w:tabs>
          <w:tab w:val="left" w:pos="37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057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C209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C20976" w:rsidRPr="00C20976" w:rsidRDefault="00C20976" w:rsidP="00C20976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332E2D"/>
          <w:spacing w:val="2"/>
          <w:sz w:val="28"/>
          <w:szCs w:val="28"/>
          <w:lang w:eastAsia="ru-RU"/>
        </w:rPr>
      </w:pPr>
    </w:p>
    <w:sectPr w:rsidR="00C20976" w:rsidRPr="00C20976" w:rsidSect="002B1E1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45C"/>
    <w:rsid w:val="00057459"/>
    <w:rsid w:val="002B1E17"/>
    <w:rsid w:val="0077445C"/>
    <w:rsid w:val="00B97EA5"/>
    <w:rsid w:val="00C20976"/>
    <w:rsid w:val="00D560CE"/>
    <w:rsid w:val="00E21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E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7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1622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4</cp:revision>
  <cp:lastPrinted>2013-10-30T11:00:00Z</cp:lastPrinted>
  <dcterms:created xsi:type="dcterms:W3CDTF">2013-10-30T10:36:00Z</dcterms:created>
  <dcterms:modified xsi:type="dcterms:W3CDTF">2013-10-30T11:01:00Z</dcterms:modified>
</cp:coreProperties>
</file>