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88E" w:rsidRDefault="00A5488E" w:rsidP="00A5488E">
      <w:pPr>
        <w:rPr>
          <w:b/>
          <w:sz w:val="32"/>
          <w:szCs w:val="32"/>
        </w:rPr>
      </w:pPr>
    </w:p>
    <w:p w:rsidR="00DC3480" w:rsidRDefault="0004360A" w:rsidP="00DC3480">
      <w:pPr>
        <w:pStyle w:val="2"/>
        <w:spacing w:after="0" w:line="240" w:lineRule="auto"/>
        <w:jc w:val="center"/>
        <w:rPr>
          <w:b/>
          <w:sz w:val="32"/>
          <w:szCs w:val="32"/>
        </w:rPr>
      </w:pPr>
      <w:r w:rsidRPr="00FB0C1F">
        <w:rPr>
          <w:b/>
          <w:sz w:val="32"/>
          <w:szCs w:val="32"/>
        </w:rPr>
        <w:t>ГЕРБ</w:t>
      </w:r>
    </w:p>
    <w:p w:rsidR="0004360A" w:rsidRPr="00661380" w:rsidRDefault="0004360A" w:rsidP="00DC3480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661380">
        <w:rPr>
          <w:b/>
          <w:sz w:val="28"/>
          <w:szCs w:val="28"/>
        </w:rPr>
        <w:t>МУНИЦИПАЛЬНОЕ ОБРАЗОВАНИЕ</w:t>
      </w:r>
    </w:p>
    <w:p w:rsidR="0004360A" w:rsidRPr="00472551" w:rsidRDefault="0004360A" w:rsidP="00DC3480">
      <w:pPr>
        <w:ind w:hanging="1080"/>
        <w:jc w:val="center"/>
        <w:rPr>
          <w:b/>
          <w:sz w:val="28"/>
          <w:szCs w:val="28"/>
        </w:rPr>
      </w:pPr>
      <w:r w:rsidRPr="00472551">
        <w:rPr>
          <w:b/>
          <w:sz w:val="28"/>
          <w:szCs w:val="28"/>
        </w:rPr>
        <w:t>КУЗЬМОЛОВСКОЕ ГОРОДСКОЕ ПОСЕЛЕНИЕ</w:t>
      </w:r>
    </w:p>
    <w:p w:rsidR="0004360A" w:rsidRPr="00661380" w:rsidRDefault="0004360A" w:rsidP="0004360A">
      <w:pPr>
        <w:jc w:val="center"/>
        <w:rPr>
          <w:b/>
          <w:sz w:val="28"/>
          <w:szCs w:val="28"/>
        </w:rPr>
      </w:pPr>
      <w:r w:rsidRPr="00661380">
        <w:rPr>
          <w:b/>
          <w:sz w:val="28"/>
          <w:szCs w:val="28"/>
        </w:rPr>
        <w:t>ВСЕВОЛОЖСКОГО МУНИЦИПАЛЬНОГО РАЙОНА</w:t>
      </w:r>
    </w:p>
    <w:p w:rsidR="0004360A" w:rsidRDefault="0004360A" w:rsidP="0004360A">
      <w:pPr>
        <w:ind w:hanging="900"/>
        <w:jc w:val="center"/>
        <w:rPr>
          <w:b/>
          <w:sz w:val="28"/>
          <w:szCs w:val="28"/>
        </w:rPr>
      </w:pPr>
      <w:r w:rsidRPr="00661380">
        <w:rPr>
          <w:b/>
          <w:sz w:val="28"/>
          <w:szCs w:val="28"/>
        </w:rPr>
        <w:t>ЛЕНИНГРАДСКОЙ ОБЛАСТИ</w:t>
      </w:r>
    </w:p>
    <w:p w:rsidR="00525844" w:rsidRPr="00661380" w:rsidRDefault="00525844" w:rsidP="0004360A">
      <w:pPr>
        <w:ind w:hanging="900"/>
        <w:jc w:val="center"/>
        <w:rPr>
          <w:b/>
          <w:sz w:val="28"/>
          <w:szCs w:val="28"/>
        </w:rPr>
      </w:pPr>
    </w:p>
    <w:p w:rsidR="0004360A" w:rsidRPr="00661380" w:rsidRDefault="0004360A" w:rsidP="0004360A">
      <w:pPr>
        <w:ind w:hanging="900"/>
        <w:jc w:val="center"/>
        <w:rPr>
          <w:b/>
          <w:sz w:val="28"/>
          <w:szCs w:val="28"/>
        </w:rPr>
      </w:pPr>
      <w:r w:rsidRPr="00661380">
        <w:rPr>
          <w:b/>
          <w:sz w:val="28"/>
          <w:szCs w:val="28"/>
        </w:rPr>
        <w:t>АДМИНИСТРАЦИЯ</w:t>
      </w:r>
    </w:p>
    <w:p w:rsidR="0004360A" w:rsidRPr="00661380" w:rsidRDefault="0004360A" w:rsidP="0004360A">
      <w:pPr>
        <w:ind w:hanging="900"/>
        <w:jc w:val="center"/>
        <w:rPr>
          <w:b/>
          <w:sz w:val="28"/>
          <w:szCs w:val="28"/>
        </w:rPr>
      </w:pPr>
    </w:p>
    <w:p w:rsidR="0004360A" w:rsidRDefault="005C4831" w:rsidP="0004360A">
      <w:pPr>
        <w:ind w:hanging="90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04360A" w:rsidRPr="00661380" w:rsidRDefault="0004360A" w:rsidP="0004360A">
      <w:pPr>
        <w:ind w:hanging="900"/>
        <w:jc w:val="center"/>
        <w:rPr>
          <w:b/>
          <w:sz w:val="28"/>
          <w:szCs w:val="28"/>
        </w:rPr>
      </w:pPr>
    </w:p>
    <w:p w:rsidR="00446AB4" w:rsidRPr="00446AB4" w:rsidRDefault="00446AB4" w:rsidP="00553A41">
      <w:pPr>
        <w:jc w:val="both"/>
        <w:rPr>
          <w:sz w:val="28"/>
          <w:szCs w:val="28"/>
          <w:u w:val="single"/>
        </w:rPr>
      </w:pPr>
      <w:r w:rsidRPr="00446AB4">
        <w:rPr>
          <w:sz w:val="28"/>
          <w:szCs w:val="28"/>
          <w:u w:val="single"/>
        </w:rPr>
        <w:t>30 апреля 2014 года</w:t>
      </w:r>
      <w:r w:rsidR="0004360A" w:rsidRPr="00446AB4">
        <w:rPr>
          <w:sz w:val="28"/>
          <w:szCs w:val="28"/>
        </w:rPr>
        <w:t xml:space="preserve">                                                                                      </w:t>
      </w:r>
      <w:r w:rsidR="0004360A" w:rsidRPr="00446AB4">
        <w:rPr>
          <w:sz w:val="28"/>
          <w:szCs w:val="28"/>
          <w:u w:val="single"/>
        </w:rPr>
        <w:t xml:space="preserve">№ </w:t>
      </w:r>
      <w:r w:rsidRPr="00446AB4">
        <w:rPr>
          <w:sz w:val="28"/>
          <w:szCs w:val="28"/>
          <w:u w:val="single"/>
        </w:rPr>
        <w:t>71</w:t>
      </w:r>
    </w:p>
    <w:p w:rsidR="00E75CF1" w:rsidRPr="00446AB4" w:rsidRDefault="0004360A" w:rsidP="00553A41">
      <w:pPr>
        <w:jc w:val="both"/>
        <w:rPr>
          <w:sz w:val="32"/>
          <w:szCs w:val="32"/>
        </w:rPr>
      </w:pPr>
      <w:r w:rsidRPr="00446AB4">
        <w:rPr>
          <w:sz w:val="22"/>
          <w:szCs w:val="22"/>
        </w:rPr>
        <w:t>г.п. Кузьмоловский</w:t>
      </w:r>
    </w:p>
    <w:p w:rsidR="00E75CF1" w:rsidRDefault="00E75CF1" w:rsidP="00A5488E">
      <w:pPr>
        <w:rPr>
          <w:sz w:val="28"/>
          <w:szCs w:val="28"/>
        </w:rPr>
      </w:pPr>
    </w:p>
    <w:p w:rsidR="0021010D" w:rsidRDefault="00A5488E" w:rsidP="0021010D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21010D">
        <w:rPr>
          <w:sz w:val="28"/>
          <w:szCs w:val="28"/>
        </w:rPr>
        <w:t xml:space="preserve"> централизации закупок</w:t>
      </w:r>
    </w:p>
    <w:p w:rsidR="0021010D" w:rsidRDefault="0021010D" w:rsidP="0021010D">
      <w:pPr>
        <w:rPr>
          <w:sz w:val="28"/>
          <w:szCs w:val="28"/>
        </w:rPr>
      </w:pPr>
      <w:r>
        <w:rPr>
          <w:sz w:val="28"/>
          <w:szCs w:val="28"/>
        </w:rPr>
        <w:t>для муниципальных нужд</w:t>
      </w:r>
    </w:p>
    <w:p w:rsidR="00DC3480" w:rsidRDefault="00DC3480" w:rsidP="00A5488E">
      <w:pPr>
        <w:rPr>
          <w:sz w:val="28"/>
          <w:szCs w:val="28"/>
        </w:rPr>
      </w:pPr>
    </w:p>
    <w:p w:rsidR="0055613E" w:rsidRDefault="0055613E" w:rsidP="00A5488E">
      <w:pPr>
        <w:rPr>
          <w:sz w:val="28"/>
          <w:szCs w:val="28"/>
        </w:rPr>
      </w:pPr>
    </w:p>
    <w:p w:rsidR="0055613E" w:rsidRDefault="005C4831" w:rsidP="00770E0C">
      <w:pPr>
        <w:ind w:firstLine="709"/>
        <w:jc w:val="both"/>
        <w:rPr>
          <w:spacing w:val="-3"/>
          <w:sz w:val="28"/>
          <w:szCs w:val="28"/>
        </w:rPr>
      </w:pPr>
      <w:r w:rsidRPr="00B92ECA">
        <w:rPr>
          <w:sz w:val="28"/>
          <w:szCs w:val="28"/>
        </w:rPr>
        <w:t>В</w:t>
      </w:r>
      <w:r w:rsidR="00553A41">
        <w:rPr>
          <w:sz w:val="28"/>
          <w:szCs w:val="28"/>
        </w:rPr>
        <w:t xml:space="preserve"> </w:t>
      </w:r>
      <w:r w:rsidR="00553A41" w:rsidRPr="00B92ECA">
        <w:rPr>
          <w:sz w:val="28"/>
          <w:szCs w:val="28"/>
        </w:rPr>
        <w:t>соответствии с</w:t>
      </w:r>
      <w:r w:rsidR="00553A41">
        <w:rPr>
          <w:sz w:val="28"/>
          <w:szCs w:val="28"/>
        </w:rPr>
        <w:t>о статьей 26</w:t>
      </w:r>
      <w:r w:rsidR="00553A41" w:rsidRPr="00B92ECA">
        <w:rPr>
          <w:sz w:val="28"/>
          <w:szCs w:val="28"/>
        </w:rPr>
        <w:t xml:space="preserve"> </w:t>
      </w:r>
      <w:r w:rsidR="00553A41" w:rsidRPr="00B92ECA">
        <w:rPr>
          <w:color w:val="000000"/>
          <w:sz w:val="28"/>
          <w:szCs w:val="28"/>
          <w:shd w:val="clear" w:color="auto" w:fill="FFFFFF"/>
        </w:rPr>
        <w:t>Ф</w:t>
      </w:r>
      <w:r w:rsidR="00553A41">
        <w:rPr>
          <w:color w:val="000000"/>
          <w:sz w:val="28"/>
          <w:szCs w:val="28"/>
          <w:shd w:val="clear" w:color="auto" w:fill="FFFFFF"/>
        </w:rPr>
        <w:t>едерального закона</w:t>
      </w:r>
      <w:r w:rsidR="007576DD">
        <w:rPr>
          <w:color w:val="000000"/>
          <w:sz w:val="28"/>
          <w:szCs w:val="28"/>
          <w:shd w:val="clear" w:color="auto" w:fill="FFFFFF"/>
        </w:rPr>
        <w:t xml:space="preserve"> от 05.04.2013 № 44-ФЗ  </w:t>
      </w:r>
      <w:r w:rsidR="00553A41">
        <w:rPr>
          <w:color w:val="000000"/>
          <w:sz w:val="28"/>
          <w:szCs w:val="28"/>
          <w:shd w:val="clear" w:color="auto" w:fill="FFFFFF"/>
        </w:rPr>
        <w:t>«</w:t>
      </w:r>
      <w:r w:rsidR="00553A41" w:rsidRPr="00B92ECA">
        <w:rPr>
          <w:color w:val="000000"/>
          <w:sz w:val="28"/>
          <w:szCs w:val="28"/>
          <w:shd w:val="clear" w:color="auto" w:fill="FFFFFF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553A41">
        <w:rPr>
          <w:color w:val="000000"/>
          <w:sz w:val="28"/>
          <w:szCs w:val="28"/>
          <w:shd w:val="clear" w:color="auto" w:fill="FFFFFF"/>
        </w:rPr>
        <w:t>»</w:t>
      </w:r>
      <w:r w:rsidR="00553A41" w:rsidRPr="00E44570">
        <w:rPr>
          <w:color w:val="000000"/>
          <w:sz w:val="28"/>
          <w:szCs w:val="28"/>
          <w:shd w:val="clear" w:color="auto" w:fill="FFFFFF"/>
        </w:rPr>
        <w:t xml:space="preserve"> </w:t>
      </w:r>
      <w:r w:rsidR="00553A41">
        <w:rPr>
          <w:color w:val="000000"/>
          <w:sz w:val="28"/>
          <w:szCs w:val="28"/>
          <w:shd w:val="clear" w:color="auto" w:fill="FFFFFF"/>
        </w:rPr>
        <w:t xml:space="preserve">(с </w:t>
      </w:r>
      <w:proofErr w:type="spellStart"/>
      <w:r w:rsidR="00553A41">
        <w:rPr>
          <w:color w:val="000000"/>
          <w:sz w:val="28"/>
          <w:szCs w:val="28"/>
          <w:shd w:val="clear" w:color="auto" w:fill="FFFFFF"/>
        </w:rPr>
        <w:t>изм</w:t>
      </w:r>
      <w:proofErr w:type="spellEnd"/>
      <w:r w:rsidR="00553A41">
        <w:rPr>
          <w:color w:val="000000"/>
          <w:sz w:val="28"/>
          <w:szCs w:val="28"/>
          <w:shd w:val="clear" w:color="auto" w:fill="FFFFFF"/>
        </w:rPr>
        <w:t>. и доп.)</w:t>
      </w:r>
      <w:r w:rsidR="00827A14">
        <w:rPr>
          <w:color w:val="000000"/>
          <w:sz w:val="28"/>
          <w:szCs w:val="28"/>
          <w:shd w:val="clear" w:color="auto" w:fill="FFFFFF"/>
        </w:rPr>
        <w:t xml:space="preserve"> (далее – Федеральный закон о контрактной системе)</w:t>
      </w:r>
      <w:r w:rsidR="00400320">
        <w:rPr>
          <w:color w:val="000000"/>
          <w:sz w:val="28"/>
          <w:szCs w:val="28"/>
          <w:shd w:val="clear" w:color="auto" w:fill="FFFFFF"/>
        </w:rPr>
        <w:t xml:space="preserve"> </w:t>
      </w:r>
      <w:r w:rsidR="00677EFF">
        <w:rPr>
          <w:color w:val="000000"/>
          <w:sz w:val="28"/>
          <w:szCs w:val="28"/>
          <w:shd w:val="clear" w:color="auto" w:fill="FFFFFF"/>
        </w:rPr>
        <w:t>с</w:t>
      </w:r>
      <w:r w:rsidR="00553A41">
        <w:rPr>
          <w:color w:val="000000"/>
          <w:sz w:val="28"/>
          <w:szCs w:val="28"/>
          <w:shd w:val="clear" w:color="auto" w:fill="FFFFFF"/>
        </w:rPr>
        <w:t xml:space="preserve"> </w:t>
      </w:r>
      <w:r w:rsidR="00553A41">
        <w:rPr>
          <w:sz w:val="28"/>
          <w:szCs w:val="28"/>
        </w:rPr>
        <w:t>цел</w:t>
      </w:r>
      <w:r w:rsidR="00677EFF">
        <w:rPr>
          <w:sz w:val="28"/>
          <w:szCs w:val="28"/>
        </w:rPr>
        <w:t>ью</w:t>
      </w:r>
      <w:r w:rsidR="00400320">
        <w:rPr>
          <w:sz w:val="28"/>
          <w:szCs w:val="28"/>
        </w:rPr>
        <w:t xml:space="preserve"> централизации закупок </w:t>
      </w:r>
      <w:r w:rsidRPr="002F4385">
        <w:rPr>
          <w:spacing w:val="-3"/>
          <w:sz w:val="28"/>
          <w:szCs w:val="28"/>
        </w:rPr>
        <w:t>администрация муниципального образования Ку</w:t>
      </w:r>
      <w:r w:rsidR="00FB26AA" w:rsidRPr="002F4385">
        <w:rPr>
          <w:spacing w:val="-3"/>
          <w:sz w:val="28"/>
          <w:szCs w:val="28"/>
        </w:rPr>
        <w:t xml:space="preserve">зьмоловское городское поселение </w:t>
      </w:r>
    </w:p>
    <w:p w:rsidR="00FB26AA" w:rsidRPr="002F4385" w:rsidRDefault="005C4831" w:rsidP="00770E0C">
      <w:pPr>
        <w:jc w:val="both"/>
        <w:rPr>
          <w:sz w:val="28"/>
          <w:szCs w:val="28"/>
        </w:rPr>
      </w:pPr>
      <w:r w:rsidRPr="002F4385">
        <w:rPr>
          <w:spacing w:val="-3"/>
          <w:sz w:val="28"/>
          <w:szCs w:val="28"/>
        </w:rPr>
        <w:t xml:space="preserve">п </w:t>
      </w:r>
      <w:proofErr w:type="gramStart"/>
      <w:r w:rsidRPr="002F4385">
        <w:rPr>
          <w:spacing w:val="-3"/>
          <w:sz w:val="28"/>
          <w:szCs w:val="28"/>
        </w:rPr>
        <w:t>о</w:t>
      </w:r>
      <w:proofErr w:type="gramEnd"/>
      <w:r w:rsidRPr="002F4385">
        <w:rPr>
          <w:spacing w:val="-3"/>
          <w:sz w:val="28"/>
          <w:szCs w:val="28"/>
        </w:rPr>
        <w:t xml:space="preserve"> с т а н о в л я е т:</w:t>
      </w:r>
    </w:p>
    <w:p w:rsidR="00FB26AA" w:rsidRPr="002F4385" w:rsidRDefault="00A5488E" w:rsidP="00770E0C">
      <w:pPr>
        <w:ind w:firstLine="709"/>
        <w:jc w:val="both"/>
        <w:rPr>
          <w:sz w:val="28"/>
          <w:szCs w:val="28"/>
        </w:rPr>
      </w:pPr>
      <w:r w:rsidRPr="002F4385">
        <w:rPr>
          <w:sz w:val="28"/>
          <w:szCs w:val="28"/>
        </w:rPr>
        <w:t>1.</w:t>
      </w:r>
      <w:r w:rsidR="00553A41">
        <w:rPr>
          <w:sz w:val="28"/>
          <w:szCs w:val="28"/>
        </w:rPr>
        <w:t xml:space="preserve"> Возложить полномочия на определение поставщиков</w:t>
      </w:r>
      <w:r w:rsidR="00827A14">
        <w:rPr>
          <w:sz w:val="28"/>
          <w:szCs w:val="28"/>
        </w:rPr>
        <w:t xml:space="preserve"> (подрядчиков, исполнителей) для заказчиков </w:t>
      </w:r>
      <w:r w:rsidR="0055613E">
        <w:rPr>
          <w:sz w:val="28"/>
          <w:szCs w:val="28"/>
        </w:rPr>
        <w:t>поселения</w:t>
      </w:r>
      <w:r w:rsidR="00827A14">
        <w:rPr>
          <w:sz w:val="28"/>
          <w:szCs w:val="28"/>
        </w:rPr>
        <w:t xml:space="preserve"> на администрацию </w:t>
      </w:r>
      <w:r w:rsidR="0055613E">
        <w:rPr>
          <w:sz w:val="28"/>
          <w:szCs w:val="28"/>
        </w:rPr>
        <w:t>поселения</w:t>
      </w:r>
      <w:r w:rsidR="00CB7CE1">
        <w:rPr>
          <w:sz w:val="28"/>
          <w:szCs w:val="28"/>
        </w:rPr>
        <w:t xml:space="preserve"> (далее – уполномоченный орган)</w:t>
      </w:r>
      <w:r w:rsidR="00FB26AA" w:rsidRPr="002F4385">
        <w:rPr>
          <w:rFonts w:eastAsiaTheme="minorHAnsi"/>
          <w:sz w:val="28"/>
          <w:szCs w:val="28"/>
          <w:lang w:eastAsia="en-US"/>
        </w:rPr>
        <w:t>.</w:t>
      </w:r>
    </w:p>
    <w:p w:rsidR="00827A14" w:rsidRDefault="002F4385" w:rsidP="00770E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CB7CE1">
        <w:rPr>
          <w:rFonts w:eastAsiaTheme="minorHAnsi"/>
          <w:sz w:val="28"/>
          <w:szCs w:val="28"/>
          <w:lang w:eastAsia="en-US"/>
        </w:rPr>
        <w:t>Считать з</w:t>
      </w:r>
      <w:r w:rsidR="00827A14">
        <w:rPr>
          <w:rFonts w:eastAsiaTheme="minorHAnsi"/>
          <w:sz w:val="28"/>
          <w:szCs w:val="28"/>
          <w:lang w:eastAsia="en-US"/>
        </w:rPr>
        <w:t>аказчик</w:t>
      </w:r>
      <w:r w:rsidR="00CB7CE1">
        <w:rPr>
          <w:rFonts w:eastAsiaTheme="minorHAnsi"/>
          <w:sz w:val="28"/>
          <w:szCs w:val="28"/>
          <w:lang w:eastAsia="en-US"/>
        </w:rPr>
        <w:t>ами</w:t>
      </w:r>
      <w:r w:rsidR="00827A14">
        <w:rPr>
          <w:rFonts w:eastAsiaTheme="minorHAnsi"/>
          <w:sz w:val="28"/>
          <w:szCs w:val="28"/>
          <w:lang w:eastAsia="en-US"/>
        </w:rPr>
        <w:t xml:space="preserve"> </w:t>
      </w:r>
      <w:r w:rsidR="0055613E">
        <w:rPr>
          <w:sz w:val="28"/>
          <w:szCs w:val="28"/>
        </w:rPr>
        <w:t>поселения</w:t>
      </w:r>
      <w:r w:rsidR="00827A14">
        <w:rPr>
          <w:sz w:val="28"/>
          <w:szCs w:val="28"/>
        </w:rPr>
        <w:t xml:space="preserve"> </w:t>
      </w:r>
      <w:r w:rsidR="00CB7CE1">
        <w:rPr>
          <w:sz w:val="28"/>
          <w:szCs w:val="28"/>
        </w:rPr>
        <w:t>- муниципальных заказчиков</w:t>
      </w:r>
      <w:r w:rsidR="00827A14">
        <w:rPr>
          <w:sz w:val="28"/>
          <w:szCs w:val="28"/>
        </w:rPr>
        <w:t>, либо в соответствии с частью 1 статьи 15 Федерального закона о контрактной системе</w:t>
      </w:r>
      <w:r w:rsidR="00D37784">
        <w:rPr>
          <w:sz w:val="28"/>
          <w:szCs w:val="28"/>
        </w:rPr>
        <w:t xml:space="preserve"> бюджетные учреждения, осуществляющие закупки за счёт субсидий, </w:t>
      </w:r>
      <w:r w:rsidR="00C23964">
        <w:rPr>
          <w:sz w:val="28"/>
          <w:szCs w:val="28"/>
        </w:rPr>
        <w:t>предоставленных из бюджета поселения и иных бюджетов бюджетной системы Российской Федерации для обеспечения муниципальных нужд.</w:t>
      </w:r>
    </w:p>
    <w:p w:rsidR="002F4385" w:rsidRDefault="00CB7CE1" w:rsidP="00770E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Считать муниципальными заказчиками</w:t>
      </w:r>
      <w:r w:rsidR="00C23964">
        <w:rPr>
          <w:rFonts w:eastAsiaTheme="minorHAnsi"/>
          <w:sz w:val="28"/>
          <w:szCs w:val="28"/>
          <w:lang w:eastAsia="en-US"/>
        </w:rPr>
        <w:t xml:space="preserve"> – муниципальные органы, муниципальные казённые учреждения, действующие от имени </w:t>
      </w:r>
      <w:r w:rsidR="0055613E">
        <w:rPr>
          <w:sz w:val="28"/>
          <w:szCs w:val="28"/>
        </w:rPr>
        <w:t>поселения</w:t>
      </w:r>
      <w:r w:rsidR="00C23964">
        <w:rPr>
          <w:sz w:val="28"/>
          <w:szCs w:val="28"/>
        </w:rPr>
        <w:t xml:space="preserve">, уполномоченные принимать бюджетные обязательства в соответствии с бюджетным законодательством Российской Федерации от имени </w:t>
      </w:r>
      <w:r w:rsidR="0055613E">
        <w:rPr>
          <w:sz w:val="28"/>
          <w:szCs w:val="28"/>
        </w:rPr>
        <w:t>поселения</w:t>
      </w:r>
      <w:r w:rsidR="00C23964">
        <w:rPr>
          <w:sz w:val="28"/>
          <w:szCs w:val="28"/>
        </w:rPr>
        <w:t xml:space="preserve"> и </w:t>
      </w:r>
      <w:r w:rsidR="00C23964" w:rsidRPr="00CB7CE1">
        <w:rPr>
          <w:sz w:val="28"/>
          <w:szCs w:val="28"/>
        </w:rPr>
        <w:t>осуществляющие закупки</w:t>
      </w:r>
      <w:r w:rsidR="00C23964" w:rsidRPr="00CB7CE1">
        <w:rPr>
          <w:rFonts w:eastAsiaTheme="minorHAnsi"/>
          <w:sz w:val="28"/>
          <w:szCs w:val="28"/>
          <w:lang w:eastAsia="en-US"/>
        </w:rPr>
        <w:t>.</w:t>
      </w:r>
    </w:p>
    <w:p w:rsidR="0021010D" w:rsidRPr="00CB7CE1" w:rsidRDefault="0021010D" w:rsidP="00770E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 Утвердить Порядок взаимодействия заказчиков поселения с уполномоченным органом (приложение).</w:t>
      </w:r>
    </w:p>
    <w:p w:rsidR="00C23964" w:rsidRDefault="0021010D" w:rsidP="00770E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C23964" w:rsidRPr="00CB7CE1">
        <w:rPr>
          <w:rFonts w:eastAsiaTheme="minorHAnsi"/>
          <w:sz w:val="28"/>
          <w:szCs w:val="28"/>
          <w:lang w:eastAsia="en-US"/>
        </w:rPr>
        <w:t xml:space="preserve">. </w:t>
      </w:r>
      <w:r w:rsidR="00297416" w:rsidRPr="00CB7CE1">
        <w:rPr>
          <w:sz w:val="28"/>
          <w:szCs w:val="28"/>
        </w:rPr>
        <w:t>Возложить</w:t>
      </w:r>
      <w:r w:rsidR="00297416" w:rsidRPr="00CB7CE1">
        <w:rPr>
          <w:rFonts w:eastAsiaTheme="minorHAnsi"/>
          <w:sz w:val="28"/>
          <w:szCs w:val="28"/>
          <w:lang w:eastAsia="en-US"/>
        </w:rPr>
        <w:t xml:space="preserve"> </w:t>
      </w:r>
      <w:r w:rsidR="00297416" w:rsidRPr="00CB7CE1">
        <w:rPr>
          <w:sz w:val="28"/>
          <w:szCs w:val="28"/>
        </w:rPr>
        <w:t xml:space="preserve">на структурное подразделение администрации поселения - сектор муниципального заказа (контрактного управляющего) </w:t>
      </w:r>
      <w:r w:rsidR="00DC0117">
        <w:rPr>
          <w:sz w:val="28"/>
          <w:szCs w:val="28"/>
        </w:rPr>
        <w:t xml:space="preserve">непосредственное </w:t>
      </w:r>
      <w:r w:rsidR="00297416" w:rsidRPr="00CB7CE1">
        <w:rPr>
          <w:rFonts w:eastAsiaTheme="minorHAnsi"/>
          <w:sz w:val="28"/>
          <w:szCs w:val="28"/>
          <w:lang w:eastAsia="en-US"/>
        </w:rPr>
        <w:t>о</w:t>
      </w:r>
      <w:r w:rsidR="00C23964" w:rsidRPr="00CB7CE1">
        <w:rPr>
          <w:rFonts w:eastAsiaTheme="minorHAnsi"/>
          <w:sz w:val="28"/>
          <w:szCs w:val="28"/>
          <w:lang w:eastAsia="en-US"/>
        </w:rPr>
        <w:t>сущ</w:t>
      </w:r>
      <w:r w:rsidR="00CB7CE1">
        <w:rPr>
          <w:rFonts w:eastAsiaTheme="minorHAnsi"/>
          <w:sz w:val="28"/>
          <w:szCs w:val="28"/>
          <w:lang w:eastAsia="en-US"/>
        </w:rPr>
        <w:t>ествление полномочий (функций) у</w:t>
      </w:r>
      <w:r w:rsidR="00C23964" w:rsidRPr="00CB7CE1">
        <w:rPr>
          <w:rFonts w:eastAsiaTheme="minorHAnsi"/>
          <w:sz w:val="28"/>
          <w:szCs w:val="28"/>
          <w:lang w:eastAsia="en-US"/>
        </w:rPr>
        <w:t>полномоченного органа</w:t>
      </w:r>
      <w:r w:rsidR="00297416" w:rsidRPr="00CB7CE1">
        <w:rPr>
          <w:rFonts w:eastAsiaTheme="minorHAnsi"/>
          <w:sz w:val="28"/>
          <w:szCs w:val="28"/>
          <w:lang w:eastAsia="en-US"/>
        </w:rPr>
        <w:t xml:space="preserve"> п</w:t>
      </w:r>
      <w:r w:rsidR="00677EFF" w:rsidRPr="00CB7CE1">
        <w:rPr>
          <w:rFonts w:eastAsiaTheme="minorHAnsi"/>
          <w:sz w:val="28"/>
          <w:szCs w:val="28"/>
          <w:lang w:eastAsia="en-US"/>
        </w:rPr>
        <w:t>о определению поставщиков (подрядчиков</w:t>
      </w:r>
      <w:r w:rsidR="00677EFF">
        <w:rPr>
          <w:rFonts w:eastAsiaTheme="minorHAnsi"/>
          <w:sz w:val="28"/>
          <w:szCs w:val="28"/>
          <w:lang w:eastAsia="en-US"/>
        </w:rPr>
        <w:t>, исполнителей</w:t>
      </w:r>
      <w:r w:rsidR="00297416">
        <w:rPr>
          <w:rFonts w:eastAsiaTheme="minorHAnsi"/>
          <w:sz w:val="28"/>
          <w:szCs w:val="28"/>
          <w:lang w:eastAsia="en-US"/>
        </w:rPr>
        <w:t xml:space="preserve">) для заказчиков </w:t>
      </w:r>
      <w:r w:rsidR="0055613E">
        <w:rPr>
          <w:sz w:val="28"/>
          <w:szCs w:val="28"/>
        </w:rPr>
        <w:t>поселения</w:t>
      </w:r>
      <w:r w:rsidR="00297416" w:rsidRPr="00297416">
        <w:rPr>
          <w:sz w:val="28"/>
          <w:szCs w:val="28"/>
        </w:rPr>
        <w:t>,</w:t>
      </w:r>
      <w:r w:rsidR="00297416">
        <w:rPr>
          <w:color w:val="FF0000"/>
          <w:sz w:val="28"/>
          <w:szCs w:val="28"/>
        </w:rPr>
        <w:t xml:space="preserve"> </w:t>
      </w:r>
      <w:r w:rsidR="00297416">
        <w:rPr>
          <w:sz w:val="28"/>
          <w:szCs w:val="28"/>
        </w:rPr>
        <w:t>а именно:</w:t>
      </w:r>
    </w:p>
    <w:p w:rsidR="00297416" w:rsidRDefault="0021010D" w:rsidP="00770E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97416">
        <w:rPr>
          <w:sz w:val="28"/>
          <w:szCs w:val="28"/>
        </w:rPr>
        <w:t>.1. Определение поставщиков (подрядчиков, исполнителей) путём проведения конкурсов (открытый конкурс, конкурс с ограниченным участием).</w:t>
      </w:r>
    </w:p>
    <w:p w:rsidR="00297416" w:rsidRDefault="0021010D" w:rsidP="00770E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297416">
        <w:rPr>
          <w:sz w:val="28"/>
          <w:szCs w:val="28"/>
        </w:rPr>
        <w:t xml:space="preserve">.2. Определение поставщиков (подрядчиков, исполнителей) путём проведения </w:t>
      </w:r>
      <w:r w:rsidR="00684DFD">
        <w:rPr>
          <w:sz w:val="28"/>
          <w:szCs w:val="28"/>
        </w:rPr>
        <w:t>открытых аукционов</w:t>
      </w:r>
      <w:r w:rsidR="00297416">
        <w:rPr>
          <w:sz w:val="28"/>
          <w:szCs w:val="28"/>
        </w:rPr>
        <w:t xml:space="preserve"> в электронной форме.</w:t>
      </w:r>
    </w:p>
    <w:p w:rsidR="00297416" w:rsidRDefault="00BD11E4" w:rsidP="00770E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97416">
        <w:rPr>
          <w:sz w:val="28"/>
          <w:szCs w:val="28"/>
        </w:rPr>
        <w:t>.3. Определение поставщиков (подрядчиков, исполнителей) путём проведения запроса котировок (включая предварительный отбор участников закупки в целях оказания гуманитарной помощи либо ликвидации последствий чрезвычайных ситуаций природного или техногенного характера).</w:t>
      </w:r>
    </w:p>
    <w:p w:rsidR="00297416" w:rsidRDefault="0021010D" w:rsidP="00770E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97416">
        <w:rPr>
          <w:sz w:val="28"/>
          <w:szCs w:val="28"/>
        </w:rPr>
        <w:t>.4. Определение поставщиков (подрядчиков, исполнителей) путём проведения</w:t>
      </w:r>
      <w:r w:rsidR="000154B9">
        <w:rPr>
          <w:sz w:val="28"/>
          <w:szCs w:val="28"/>
        </w:rPr>
        <w:t xml:space="preserve"> запроса предложений </w:t>
      </w:r>
      <w:r w:rsidR="00684DFD">
        <w:rPr>
          <w:sz w:val="28"/>
          <w:szCs w:val="28"/>
        </w:rPr>
        <w:t>(</w:t>
      </w:r>
      <w:r w:rsidR="000154B9">
        <w:rPr>
          <w:sz w:val="28"/>
          <w:szCs w:val="28"/>
        </w:rPr>
        <w:t>в случае признания повторного конкурса, электронного аукциона несостоявшимся в соответствии с частью 4 статьи 55 и частью 4 статьи 71 Федерального закона о контрактной системе</w:t>
      </w:r>
      <w:r w:rsidR="00684DFD">
        <w:rPr>
          <w:sz w:val="28"/>
          <w:szCs w:val="28"/>
        </w:rPr>
        <w:t>)</w:t>
      </w:r>
      <w:r w:rsidR="000154B9">
        <w:rPr>
          <w:sz w:val="28"/>
          <w:szCs w:val="28"/>
        </w:rPr>
        <w:t>.</w:t>
      </w:r>
    </w:p>
    <w:p w:rsidR="000154B9" w:rsidRDefault="0021010D" w:rsidP="00770E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54B9">
        <w:rPr>
          <w:sz w:val="28"/>
          <w:szCs w:val="28"/>
        </w:rPr>
        <w:t xml:space="preserve">. Полномочия на обоснование закупок, определение условий контракта, в том числе на определение начальной (максимальной) цены контракта, и подписание контракта осуществляются заказчиками </w:t>
      </w:r>
      <w:r w:rsidR="0055613E">
        <w:rPr>
          <w:sz w:val="28"/>
          <w:szCs w:val="28"/>
        </w:rPr>
        <w:t>поселения</w:t>
      </w:r>
      <w:r w:rsidR="000154B9">
        <w:rPr>
          <w:sz w:val="28"/>
          <w:szCs w:val="28"/>
        </w:rPr>
        <w:t>, для которых были определены поставщики (подрядчики, исполнители), самостоятельно.</w:t>
      </w:r>
    </w:p>
    <w:p w:rsidR="000154B9" w:rsidRDefault="0021010D" w:rsidP="00770E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B7CE1">
        <w:rPr>
          <w:sz w:val="28"/>
          <w:szCs w:val="28"/>
        </w:rPr>
        <w:t>. К деятельности у</w:t>
      </w:r>
      <w:r w:rsidR="000154B9">
        <w:rPr>
          <w:sz w:val="28"/>
          <w:szCs w:val="28"/>
        </w:rPr>
        <w:t>полномоченного органа применяются положения Федерального закона о контрактной системе, которые регламентируют права и обязанности заказчика, а также контроль в сфере закупок</w:t>
      </w:r>
      <w:r w:rsidR="0055613E">
        <w:rPr>
          <w:sz w:val="28"/>
          <w:szCs w:val="28"/>
        </w:rPr>
        <w:t>, м</w:t>
      </w:r>
      <w:r w:rsidR="000154B9">
        <w:rPr>
          <w:sz w:val="28"/>
          <w:szCs w:val="28"/>
        </w:rPr>
        <w:t>ониторинг закупок и аудит в сфере закупок.</w:t>
      </w:r>
    </w:p>
    <w:p w:rsidR="000154B9" w:rsidRDefault="000154B9" w:rsidP="00770E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Опубликовать настоящее постановление в газете «Кузьмоловские вести» и поместить на официальном сайте муниципального образования в информационно-телекоммуникационной сети «Интернет» (Артёменко О.И.)</w:t>
      </w:r>
    </w:p>
    <w:p w:rsidR="000154B9" w:rsidRPr="00297416" w:rsidRDefault="000154B9" w:rsidP="00770E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8. Контроль исполнения постановления оставляю за собой.</w:t>
      </w:r>
    </w:p>
    <w:p w:rsidR="00C23964" w:rsidRDefault="00C23964" w:rsidP="00770E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5488E" w:rsidRDefault="00A5488E" w:rsidP="00770E0C">
      <w:pPr>
        <w:ind w:firstLine="709"/>
        <w:jc w:val="both"/>
        <w:rPr>
          <w:sz w:val="28"/>
          <w:szCs w:val="28"/>
        </w:rPr>
      </w:pPr>
    </w:p>
    <w:p w:rsidR="00A5488E" w:rsidRDefault="00A5488E" w:rsidP="00770E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</w:t>
      </w:r>
      <w:r w:rsidR="00770E0C">
        <w:rPr>
          <w:sz w:val="28"/>
          <w:szCs w:val="28"/>
        </w:rPr>
        <w:t xml:space="preserve">                         </w:t>
      </w:r>
      <w:r w:rsidR="00770E0C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>М.А. Ицкович</w:t>
      </w:r>
    </w:p>
    <w:p w:rsidR="00B70B5F" w:rsidRDefault="00B70B5F" w:rsidP="00770E0C">
      <w:pPr>
        <w:ind w:firstLine="709"/>
        <w:jc w:val="both"/>
        <w:rPr>
          <w:sz w:val="28"/>
          <w:szCs w:val="28"/>
        </w:rPr>
      </w:pPr>
    </w:p>
    <w:p w:rsidR="00B70B5F" w:rsidRDefault="00B70B5F" w:rsidP="00770E0C">
      <w:pPr>
        <w:ind w:firstLine="709"/>
        <w:jc w:val="both"/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B70B5F" w:rsidRDefault="00B70B5F" w:rsidP="00A5488E">
      <w:pPr>
        <w:rPr>
          <w:sz w:val="28"/>
          <w:szCs w:val="28"/>
        </w:rPr>
      </w:pPr>
    </w:p>
    <w:p w:rsidR="00770E0C" w:rsidRDefault="00770E0C" w:rsidP="007A1AAA">
      <w:pPr>
        <w:ind w:left="5670"/>
        <w:jc w:val="both"/>
        <w:rPr>
          <w:sz w:val="28"/>
          <w:szCs w:val="28"/>
        </w:rPr>
      </w:pPr>
    </w:p>
    <w:p w:rsidR="00CB7CE1" w:rsidRDefault="00CB7CE1" w:rsidP="007A1AAA">
      <w:pPr>
        <w:ind w:left="5670"/>
        <w:jc w:val="both"/>
        <w:rPr>
          <w:sz w:val="28"/>
          <w:szCs w:val="28"/>
        </w:rPr>
      </w:pPr>
    </w:p>
    <w:p w:rsidR="00B70B5F" w:rsidRDefault="007A1AAA" w:rsidP="007A1AAA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B70B5F" w:rsidRDefault="00B70B5F" w:rsidP="007A1AAA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7A1AAA">
        <w:rPr>
          <w:sz w:val="28"/>
          <w:szCs w:val="28"/>
        </w:rPr>
        <w:t>ем</w:t>
      </w:r>
    </w:p>
    <w:p w:rsidR="00B70B5F" w:rsidRDefault="00B70B5F" w:rsidP="007A1AAA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7A1AAA" w:rsidRPr="00446AB4" w:rsidRDefault="00B70B5F" w:rsidP="007A1AAA">
      <w:pPr>
        <w:ind w:left="5670"/>
        <w:jc w:val="both"/>
        <w:rPr>
          <w:sz w:val="28"/>
          <w:szCs w:val="28"/>
          <w:u w:val="single"/>
        </w:rPr>
      </w:pPr>
      <w:r w:rsidRPr="00446AB4">
        <w:rPr>
          <w:sz w:val="28"/>
          <w:szCs w:val="28"/>
          <w:u w:val="single"/>
        </w:rPr>
        <w:t xml:space="preserve">от « </w:t>
      </w:r>
      <w:r w:rsidR="00446AB4" w:rsidRPr="00446AB4">
        <w:rPr>
          <w:sz w:val="28"/>
          <w:szCs w:val="28"/>
          <w:u w:val="single"/>
        </w:rPr>
        <w:t>30</w:t>
      </w:r>
      <w:r w:rsidRPr="00446AB4">
        <w:rPr>
          <w:sz w:val="28"/>
          <w:szCs w:val="28"/>
          <w:u w:val="single"/>
        </w:rPr>
        <w:t xml:space="preserve"> » </w:t>
      </w:r>
      <w:r w:rsidR="00446AB4" w:rsidRPr="00446AB4">
        <w:rPr>
          <w:sz w:val="28"/>
          <w:szCs w:val="28"/>
          <w:u w:val="single"/>
        </w:rPr>
        <w:t>апреля</w:t>
      </w:r>
      <w:r w:rsidRPr="00446AB4">
        <w:rPr>
          <w:sz w:val="28"/>
          <w:szCs w:val="28"/>
          <w:u w:val="single"/>
        </w:rPr>
        <w:t xml:space="preserve"> 2014 г. №</w:t>
      </w:r>
      <w:r w:rsidR="007A1AAA" w:rsidRPr="00446AB4">
        <w:rPr>
          <w:sz w:val="28"/>
          <w:szCs w:val="28"/>
          <w:u w:val="single"/>
        </w:rPr>
        <w:t xml:space="preserve"> </w:t>
      </w:r>
      <w:r w:rsidR="00446AB4" w:rsidRPr="00446AB4">
        <w:rPr>
          <w:sz w:val="28"/>
          <w:szCs w:val="28"/>
          <w:u w:val="single"/>
        </w:rPr>
        <w:t>71</w:t>
      </w:r>
    </w:p>
    <w:p w:rsidR="00B70B5F" w:rsidRDefault="007A1AAA" w:rsidP="007A1AAA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(приложение)</w:t>
      </w:r>
      <w:r w:rsidR="00B70B5F">
        <w:rPr>
          <w:sz w:val="28"/>
          <w:szCs w:val="28"/>
        </w:rPr>
        <w:t xml:space="preserve"> </w:t>
      </w:r>
    </w:p>
    <w:p w:rsidR="00B70B5F" w:rsidRPr="00770E0C" w:rsidRDefault="00B70B5F" w:rsidP="00B70B5F">
      <w:pPr>
        <w:ind w:left="6096"/>
        <w:jc w:val="both"/>
        <w:rPr>
          <w:sz w:val="28"/>
          <w:szCs w:val="28"/>
        </w:rPr>
      </w:pPr>
    </w:p>
    <w:p w:rsidR="00DA3CA9" w:rsidRPr="00770E0C" w:rsidRDefault="00DA3CA9" w:rsidP="00B70B5F">
      <w:pPr>
        <w:ind w:left="6096"/>
        <w:jc w:val="both"/>
        <w:rPr>
          <w:sz w:val="28"/>
          <w:szCs w:val="28"/>
        </w:rPr>
      </w:pPr>
    </w:p>
    <w:p w:rsidR="00D56748" w:rsidRPr="00770E0C" w:rsidRDefault="00B70B5F" w:rsidP="00D56748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0" w:name="sub_1000"/>
      <w:r w:rsidRPr="00770E0C">
        <w:rPr>
          <w:rFonts w:ascii="Times New Roman" w:hAnsi="Times New Roman" w:cs="Times New Roman"/>
          <w:color w:val="auto"/>
        </w:rPr>
        <w:t>П</w:t>
      </w:r>
      <w:r w:rsidR="00D56748" w:rsidRPr="00770E0C">
        <w:rPr>
          <w:rFonts w:ascii="Times New Roman" w:hAnsi="Times New Roman" w:cs="Times New Roman"/>
          <w:color w:val="auto"/>
        </w:rPr>
        <w:t>орядок</w:t>
      </w:r>
      <w:r w:rsidRPr="00770E0C">
        <w:rPr>
          <w:rFonts w:ascii="Times New Roman" w:hAnsi="Times New Roman" w:cs="Times New Roman"/>
          <w:color w:val="auto"/>
        </w:rPr>
        <w:br/>
      </w:r>
      <w:r w:rsidR="00770E0C" w:rsidRPr="00770E0C">
        <w:rPr>
          <w:rFonts w:ascii="Times New Roman" w:hAnsi="Times New Roman" w:cs="Times New Roman"/>
          <w:color w:val="auto"/>
        </w:rPr>
        <w:t xml:space="preserve">взаимодействия </w:t>
      </w:r>
      <w:r w:rsidR="004B4FA9" w:rsidRPr="00770E0C">
        <w:rPr>
          <w:rFonts w:ascii="Times New Roman" w:hAnsi="Times New Roman" w:cs="Times New Roman"/>
          <w:color w:val="auto"/>
        </w:rPr>
        <w:t xml:space="preserve">заказчиков </w:t>
      </w:r>
      <w:r w:rsidR="00CB7CE1">
        <w:rPr>
          <w:rFonts w:ascii="Times New Roman" w:hAnsi="Times New Roman" w:cs="Times New Roman"/>
          <w:color w:val="auto"/>
        </w:rPr>
        <w:t xml:space="preserve">поселения </w:t>
      </w:r>
      <w:r w:rsidR="004B4FA9">
        <w:rPr>
          <w:rFonts w:ascii="Times New Roman" w:hAnsi="Times New Roman" w:cs="Times New Roman"/>
          <w:color w:val="auto"/>
        </w:rPr>
        <w:t>с у</w:t>
      </w:r>
      <w:r w:rsidR="00770E0C" w:rsidRPr="00770E0C">
        <w:rPr>
          <w:rFonts w:ascii="Times New Roman" w:hAnsi="Times New Roman" w:cs="Times New Roman"/>
          <w:color w:val="auto"/>
        </w:rPr>
        <w:t>полномоченн</w:t>
      </w:r>
      <w:r w:rsidR="004B4FA9">
        <w:rPr>
          <w:rFonts w:ascii="Times New Roman" w:hAnsi="Times New Roman" w:cs="Times New Roman"/>
          <w:color w:val="auto"/>
        </w:rPr>
        <w:t>ым</w:t>
      </w:r>
      <w:r w:rsidR="00770E0C" w:rsidRPr="00770E0C">
        <w:rPr>
          <w:rFonts w:ascii="Times New Roman" w:hAnsi="Times New Roman" w:cs="Times New Roman"/>
          <w:color w:val="auto"/>
        </w:rPr>
        <w:t xml:space="preserve"> орган</w:t>
      </w:r>
      <w:r w:rsidR="004B4FA9">
        <w:rPr>
          <w:rFonts w:ascii="Times New Roman" w:hAnsi="Times New Roman" w:cs="Times New Roman"/>
          <w:color w:val="auto"/>
        </w:rPr>
        <w:t>ом</w:t>
      </w:r>
    </w:p>
    <w:bookmarkEnd w:id="0"/>
    <w:p w:rsidR="00B70B5F" w:rsidRPr="00770E0C" w:rsidRDefault="00B70B5F" w:rsidP="00DA3CA9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</w:p>
    <w:p w:rsidR="00B70B5F" w:rsidRPr="00DA3CA9" w:rsidRDefault="00B70B5F" w:rsidP="00DA3CA9">
      <w:pPr>
        <w:ind w:firstLine="709"/>
        <w:jc w:val="both"/>
        <w:rPr>
          <w:sz w:val="28"/>
          <w:szCs w:val="28"/>
        </w:rPr>
      </w:pPr>
      <w:r w:rsidRPr="00770E0C">
        <w:rPr>
          <w:sz w:val="28"/>
          <w:szCs w:val="28"/>
        </w:rPr>
        <w:t>1. Настоящи</w:t>
      </w:r>
      <w:r w:rsidR="00CB7CE1">
        <w:rPr>
          <w:sz w:val="28"/>
          <w:szCs w:val="28"/>
        </w:rPr>
        <w:t xml:space="preserve">й Порядок разработан в соответствии с пунктом 10 статьи 26 </w:t>
      </w:r>
      <w:r w:rsidR="00CB7CE1" w:rsidRPr="00B92ECA">
        <w:rPr>
          <w:color w:val="000000"/>
          <w:sz w:val="28"/>
          <w:szCs w:val="28"/>
          <w:shd w:val="clear" w:color="auto" w:fill="FFFFFF"/>
        </w:rPr>
        <w:t>Ф</w:t>
      </w:r>
      <w:r w:rsidR="00CB7CE1">
        <w:rPr>
          <w:color w:val="000000"/>
          <w:sz w:val="28"/>
          <w:szCs w:val="28"/>
          <w:shd w:val="clear" w:color="auto" w:fill="FFFFFF"/>
        </w:rPr>
        <w:t>едерального закона от 05.04.2013 № 44-ФЗ «</w:t>
      </w:r>
      <w:r w:rsidR="00CB7CE1" w:rsidRPr="00B92ECA">
        <w:rPr>
          <w:color w:val="000000"/>
          <w:sz w:val="28"/>
          <w:szCs w:val="28"/>
          <w:shd w:val="clear" w:color="auto" w:fill="FFFFFF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B7CE1">
        <w:rPr>
          <w:color w:val="000000"/>
          <w:sz w:val="28"/>
          <w:szCs w:val="28"/>
          <w:shd w:val="clear" w:color="auto" w:fill="FFFFFF"/>
        </w:rPr>
        <w:t>»</w:t>
      </w:r>
      <w:r w:rsidR="00CB7CE1" w:rsidRPr="00E44570">
        <w:rPr>
          <w:color w:val="000000"/>
          <w:sz w:val="28"/>
          <w:szCs w:val="28"/>
          <w:shd w:val="clear" w:color="auto" w:fill="FFFFFF"/>
        </w:rPr>
        <w:t xml:space="preserve"> </w:t>
      </w:r>
      <w:r w:rsidR="00CB7CE1">
        <w:rPr>
          <w:color w:val="000000"/>
          <w:sz w:val="28"/>
          <w:szCs w:val="28"/>
          <w:shd w:val="clear" w:color="auto" w:fill="FFFFFF"/>
        </w:rPr>
        <w:t xml:space="preserve">(с </w:t>
      </w:r>
      <w:proofErr w:type="spellStart"/>
      <w:r w:rsidR="00CB7CE1">
        <w:rPr>
          <w:color w:val="000000"/>
          <w:sz w:val="28"/>
          <w:szCs w:val="28"/>
          <w:shd w:val="clear" w:color="auto" w:fill="FFFFFF"/>
        </w:rPr>
        <w:t>изм</w:t>
      </w:r>
      <w:proofErr w:type="spellEnd"/>
      <w:r w:rsidR="00CB7CE1">
        <w:rPr>
          <w:color w:val="000000"/>
          <w:sz w:val="28"/>
          <w:szCs w:val="28"/>
          <w:shd w:val="clear" w:color="auto" w:fill="FFFFFF"/>
        </w:rPr>
        <w:t>. и доп.) (далее – Федеральный закон о контрактной системе)</w:t>
      </w:r>
      <w:r w:rsidRPr="00DA3CA9">
        <w:rPr>
          <w:sz w:val="28"/>
          <w:szCs w:val="28"/>
        </w:rPr>
        <w:t>.</w:t>
      </w:r>
    </w:p>
    <w:p w:rsidR="00B70B5F" w:rsidRDefault="00B70B5F" w:rsidP="00DC0117">
      <w:pPr>
        <w:ind w:firstLine="709"/>
        <w:jc w:val="both"/>
        <w:rPr>
          <w:sz w:val="28"/>
          <w:szCs w:val="28"/>
        </w:rPr>
      </w:pPr>
      <w:bookmarkStart w:id="1" w:name="sub_1002"/>
      <w:r w:rsidRPr="00DA3CA9">
        <w:rPr>
          <w:sz w:val="28"/>
          <w:szCs w:val="28"/>
        </w:rPr>
        <w:t xml:space="preserve">2. </w:t>
      </w:r>
      <w:bookmarkStart w:id="2" w:name="sub_1015"/>
      <w:bookmarkEnd w:id="1"/>
      <w:r w:rsidR="00DC0117">
        <w:rPr>
          <w:sz w:val="28"/>
          <w:szCs w:val="28"/>
        </w:rPr>
        <w:t>Порядок определяет основы взаимодействия заказчиков пос</w:t>
      </w:r>
      <w:r w:rsidR="00684DFD">
        <w:rPr>
          <w:sz w:val="28"/>
          <w:szCs w:val="28"/>
        </w:rPr>
        <w:t>еления и уполномоченного органа (</w:t>
      </w:r>
      <w:r w:rsidR="00FA2242">
        <w:rPr>
          <w:sz w:val="28"/>
          <w:szCs w:val="28"/>
        </w:rPr>
        <w:t>администрации поселения), обладающего полномочиями на определение поставщиков (подрядчиков, исполнителей) для заказчиков поселения, при осуществлении указанных полномочий.</w:t>
      </w:r>
    </w:p>
    <w:p w:rsidR="00FA2242" w:rsidRDefault="00FA2242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Определение поставщиков (подрядчиков, исполнителей) путём проведения конкурсов (открытый конкурс, к</w:t>
      </w:r>
      <w:r w:rsidR="00684DFD">
        <w:rPr>
          <w:sz w:val="28"/>
          <w:szCs w:val="28"/>
        </w:rPr>
        <w:t xml:space="preserve">онкурс с ограниченным участием), открытых </w:t>
      </w:r>
      <w:r>
        <w:rPr>
          <w:sz w:val="28"/>
          <w:szCs w:val="28"/>
        </w:rPr>
        <w:t>аукцион</w:t>
      </w:r>
      <w:r w:rsidR="00684DFD">
        <w:rPr>
          <w:sz w:val="28"/>
          <w:szCs w:val="28"/>
        </w:rPr>
        <w:t xml:space="preserve">ов в электронной форме, </w:t>
      </w:r>
      <w:r>
        <w:rPr>
          <w:sz w:val="28"/>
          <w:szCs w:val="28"/>
        </w:rPr>
        <w:t>запроса котировок (включая предварительный отбор участников закупки в целях оказания гуманитарной помощи либо ликвидации последствий чрезвычайных ситуаций природн</w:t>
      </w:r>
      <w:r w:rsidR="00684DFD">
        <w:rPr>
          <w:sz w:val="28"/>
          <w:szCs w:val="28"/>
        </w:rPr>
        <w:t xml:space="preserve">ого или техногенного характера), </w:t>
      </w:r>
      <w:r>
        <w:rPr>
          <w:sz w:val="28"/>
          <w:szCs w:val="28"/>
        </w:rPr>
        <w:t xml:space="preserve">запроса предложений </w:t>
      </w:r>
      <w:r w:rsidR="00684DFD">
        <w:rPr>
          <w:sz w:val="28"/>
          <w:szCs w:val="28"/>
        </w:rPr>
        <w:t>(</w:t>
      </w:r>
      <w:r>
        <w:rPr>
          <w:sz w:val="28"/>
          <w:szCs w:val="28"/>
        </w:rPr>
        <w:t>в случае признания повторного конкурса, электронного аукциона несостоявшимся в соответствии с частью 4 статьи 55 и частью 4 статьи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71 Федерального закона о контрактной системе</w:t>
      </w:r>
      <w:r w:rsidR="00684DFD">
        <w:rPr>
          <w:sz w:val="28"/>
          <w:szCs w:val="28"/>
        </w:rPr>
        <w:t>) (далее по тексту – конкурсов, аукционов, запросов котировок и запросов предложений) осуществляется уполномоченным органом только при наличии информации о закупке в плане-графике заказчика</w:t>
      </w:r>
      <w:r w:rsidR="003A332C">
        <w:rPr>
          <w:sz w:val="28"/>
          <w:szCs w:val="28"/>
        </w:rPr>
        <w:t xml:space="preserve"> поселения</w:t>
      </w:r>
      <w:r w:rsidR="00684DFD">
        <w:rPr>
          <w:sz w:val="28"/>
          <w:szCs w:val="28"/>
        </w:rPr>
        <w:t>, а после 01.01.2015 и в плане закупок заказчика</w:t>
      </w:r>
      <w:r w:rsidR="003A332C">
        <w:rPr>
          <w:sz w:val="28"/>
          <w:szCs w:val="28"/>
        </w:rPr>
        <w:t xml:space="preserve"> поселения</w:t>
      </w:r>
      <w:r w:rsidR="00684DFD">
        <w:rPr>
          <w:sz w:val="28"/>
          <w:szCs w:val="28"/>
        </w:rPr>
        <w:t>.</w:t>
      </w:r>
      <w:proofErr w:type="gramEnd"/>
    </w:p>
    <w:p w:rsidR="00684DFD" w:rsidRDefault="00684DFD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Для осуществления закупки путём проведения конкурсов, аукционов, запросов котировок и запросов предложений заказчик</w:t>
      </w:r>
      <w:r w:rsidR="003A332C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предоставляет в уполномоченный орган соответствующую заявку</w:t>
      </w:r>
      <w:r w:rsidR="003A332C">
        <w:rPr>
          <w:sz w:val="28"/>
          <w:szCs w:val="28"/>
        </w:rPr>
        <w:t xml:space="preserve"> </w:t>
      </w:r>
      <w:r w:rsidR="00881882">
        <w:rPr>
          <w:sz w:val="28"/>
          <w:szCs w:val="28"/>
        </w:rPr>
        <w:t xml:space="preserve">(с приложениями) </w:t>
      </w:r>
      <w:r>
        <w:rPr>
          <w:sz w:val="28"/>
          <w:szCs w:val="28"/>
        </w:rPr>
        <w:t>на определение поставщика (подрядчика, исполнителя) на закупку товаров, работ, услуг (далее по тексту –</w:t>
      </w:r>
      <w:r w:rsidR="003A332C">
        <w:rPr>
          <w:sz w:val="28"/>
          <w:szCs w:val="28"/>
        </w:rPr>
        <w:t xml:space="preserve"> </w:t>
      </w:r>
      <w:r>
        <w:rPr>
          <w:sz w:val="28"/>
          <w:szCs w:val="28"/>
        </w:rPr>
        <w:t>заявка)</w:t>
      </w:r>
      <w:r w:rsidR="00881882">
        <w:rPr>
          <w:sz w:val="28"/>
          <w:szCs w:val="28"/>
        </w:rPr>
        <w:t xml:space="preserve"> на бумажном носителе информации и электронном носителе</w:t>
      </w:r>
      <w:r w:rsidR="00AC1466">
        <w:rPr>
          <w:sz w:val="28"/>
          <w:szCs w:val="28"/>
        </w:rPr>
        <w:t xml:space="preserve"> информации. Вместо электронного носителя информация может быть предоставлена </w:t>
      </w:r>
      <w:r w:rsidR="00881882">
        <w:rPr>
          <w:sz w:val="28"/>
          <w:szCs w:val="28"/>
        </w:rPr>
        <w:t>в электронном виде посредством обмена в информационно-телекоммуникационной сети «Интернет».</w:t>
      </w:r>
    </w:p>
    <w:p w:rsidR="00684DFD" w:rsidRDefault="003A332C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Заявка должна содержать информацию, необходимую для разработки конкурсной документации, документации об аукционе, документации о проведении запроса котировок, документации о проведении запроса предложений (включая все необходимые предложения), в том числе:</w:t>
      </w:r>
    </w:p>
    <w:p w:rsidR="003A332C" w:rsidRDefault="003A332C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 (объект) закупки;</w:t>
      </w:r>
    </w:p>
    <w:p w:rsidR="003A332C" w:rsidRDefault="003A332C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источник финансирования;</w:t>
      </w:r>
    </w:p>
    <w:p w:rsidR="003A332C" w:rsidRDefault="003A332C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 обеспечения заявки;</w:t>
      </w:r>
    </w:p>
    <w:p w:rsidR="003A332C" w:rsidRDefault="003A332C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 обеспечения исполнения контракта;</w:t>
      </w:r>
    </w:p>
    <w:p w:rsidR="003A332C" w:rsidRDefault="003A332C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техническое задание, содержащее описание предмета (объекта) закупки;</w:t>
      </w:r>
    </w:p>
    <w:p w:rsidR="003A332C" w:rsidRDefault="003A332C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начальная (максимальная) цена контракта</w:t>
      </w:r>
      <w:r w:rsidR="00B50587">
        <w:rPr>
          <w:sz w:val="28"/>
          <w:szCs w:val="28"/>
        </w:rPr>
        <w:t xml:space="preserve"> и её обоснование в соответствии с законодательством Российской Федерации;</w:t>
      </w:r>
    </w:p>
    <w:p w:rsidR="00B50587" w:rsidRDefault="00B50587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об установленных заказчиком дополнительных требованиях при осуществлении закупки, в том числе по наличию лицензий, возможности и условиям привлечения к исполнению контракта соисполнителей;</w:t>
      </w:r>
    </w:p>
    <w:p w:rsidR="00B84ED9" w:rsidRDefault="00B84ED9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оценки и величины их значимости, применяемые для целей оценки заявок (при определении поставщиков (подрядчиков, исполнителей) путём проведения конкурса и запроса предложений);</w:t>
      </w:r>
    </w:p>
    <w:p w:rsidR="00B84ED9" w:rsidRDefault="00B84ED9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предоставлении преимуществ учреждениям и предприятиям уголовно-исполнительной системы при осуществлении закупки;</w:t>
      </w:r>
    </w:p>
    <w:p w:rsidR="00B84ED9" w:rsidRDefault="00B84ED9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предоставлении преимуществ организациям инвалидов при осуществлении закупки;</w:t>
      </w:r>
    </w:p>
    <w:p w:rsidR="00B84ED9" w:rsidRDefault="00B84ED9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заказчика об осуществлении закупки у субъектов малого предпринимательства, социально ориентированных некоммерческих организаций или решение установить 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B84ED9" w:rsidRDefault="00B84ED9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применении или неприменении национального режима при осуществлении закупки</w:t>
      </w:r>
      <w:r w:rsidR="00881882">
        <w:rPr>
          <w:sz w:val="28"/>
          <w:szCs w:val="28"/>
        </w:rPr>
        <w:t>.</w:t>
      </w:r>
    </w:p>
    <w:p w:rsidR="00881882" w:rsidRDefault="00881882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Заявка подписывается руководителем заказчика, главным бухгалтером (в случае отсутствия главного бухгалтера и обслуживании в централизованном учреждении – главным бухгалтером централизованного учреждения), работником контрактной службы или контрактным управляющим заказчика, ответственным за данную закупку,  и согласовывается с распорядителем бюджетных средств.</w:t>
      </w:r>
    </w:p>
    <w:p w:rsidR="00881882" w:rsidRDefault="00881882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AC1466">
        <w:rPr>
          <w:sz w:val="28"/>
          <w:szCs w:val="28"/>
        </w:rPr>
        <w:t xml:space="preserve">Уполномоченный орган в течение 10 рабочих дней со дня получения заявки рассматривает её и при соответствии </w:t>
      </w:r>
      <w:r w:rsidR="00A92DE5">
        <w:rPr>
          <w:sz w:val="28"/>
          <w:szCs w:val="28"/>
        </w:rPr>
        <w:t xml:space="preserve">заявки </w:t>
      </w:r>
      <w:r w:rsidR="00AC1466">
        <w:rPr>
          <w:sz w:val="28"/>
          <w:szCs w:val="28"/>
        </w:rPr>
        <w:t>требованиям настоящего Порядка разрабатывает, соответственно, конкурсную документацию, документацию об аукционе, документацию о проведении запроса котировок, документацию о проведении запроса предложений</w:t>
      </w:r>
      <w:r w:rsidR="00A92DE5">
        <w:rPr>
          <w:sz w:val="28"/>
          <w:szCs w:val="28"/>
        </w:rPr>
        <w:t>.</w:t>
      </w:r>
    </w:p>
    <w:p w:rsidR="00A92DE5" w:rsidRDefault="00A92DE5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Уполномоченный орган вправе возвратить заявку заказчику в случаях:</w:t>
      </w:r>
    </w:p>
    <w:p w:rsidR="00A92DE5" w:rsidRDefault="00A92DE5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неполного предоставления документов и информации, необходимой для проведения процедуры определения</w:t>
      </w:r>
      <w:r w:rsidR="00DF6A9E">
        <w:rPr>
          <w:sz w:val="28"/>
          <w:szCs w:val="28"/>
        </w:rPr>
        <w:t xml:space="preserve"> поставщиков</w:t>
      </w:r>
      <w:r>
        <w:rPr>
          <w:sz w:val="28"/>
          <w:szCs w:val="28"/>
        </w:rPr>
        <w:t xml:space="preserve"> (подрядчик</w:t>
      </w:r>
      <w:r w:rsidR="00DF6A9E">
        <w:rPr>
          <w:sz w:val="28"/>
          <w:szCs w:val="28"/>
        </w:rPr>
        <w:t>ов, исполнителей</w:t>
      </w:r>
      <w:r>
        <w:rPr>
          <w:sz w:val="28"/>
          <w:szCs w:val="28"/>
        </w:rPr>
        <w:t>) на закупку товаров, работ, услуг;</w:t>
      </w:r>
    </w:p>
    <w:p w:rsidR="00A92DE5" w:rsidRDefault="00A92DE5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выявления несоответствия содержания заявки и прилагаемых к ней документов требованиям действующего законодательства Российской Федерации в сфере закупок;</w:t>
      </w:r>
    </w:p>
    <w:p w:rsidR="00A92DE5" w:rsidRDefault="00A92DE5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нарушения правил оформления заявки, установленных пунктом 6 настоящего Порядка;</w:t>
      </w:r>
    </w:p>
    <w:p w:rsidR="00A92DE5" w:rsidRDefault="00A92DE5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отсутствия информации о закупке</w:t>
      </w:r>
      <w:r w:rsidR="00792EDD">
        <w:rPr>
          <w:sz w:val="28"/>
          <w:szCs w:val="28"/>
        </w:rPr>
        <w:t xml:space="preserve"> в плане-графике заказчика поселения, а после 01.01.2015 и в плане закупок заказчика поселения.</w:t>
      </w:r>
    </w:p>
    <w:p w:rsidR="00792EDD" w:rsidRDefault="00792EDD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Заявка возвращается заказчику не позднее дня, следующего за днём выявления несоответствия предоставленных документов и информации требованиям настоящих Правил.</w:t>
      </w:r>
    </w:p>
    <w:p w:rsidR="00792EDD" w:rsidRDefault="00792EDD" w:rsidP="00684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DC765C">
        <w:rPr>
          <w:sz w:val="28"/>
          <w:szCs w:val="28"/>
        </w:rPr>
        <w:t>Е</w:t>
      </w:r>
      <w:r>
        <w:rPr>
          <w:sz w:val="28"/>
          <w:szCs w:val="28"/>
        </w:rPr>
        <w:t xml:space="preserve">сли </w:t>
      </w:r>
      <w:r w:rsidR="00DC765C">
        <w:rPr>
          <w:sz w:val="28"/>
          <w:szCs w:val="28"/>
        </w:rPr>
        <w:t xml:space="preserve">в процессе рассмотрения заявки </w:t>
      </w:r>
      <w:r>
        <w:rPr>
          <w:sz w:val="28"/>
          <w:szCs w:val="28"/>
        </w:rPr>
        <w:t xml:space="preserve">уполномоченный орган потребует от заказчика предоставления дополнительных и/или исправленных документов и информации, </w:t>
      </w:r>
      <w:r w:rsidR="00DC765C">
        <w:rPr>
          <w:sz w:val="28"/>
          <w:szCs w:val="28"/>
        </w:rPr>
        <w:t>без возврата заявки</w:t>
      </w:r>
      <w:r>
        <w:rPr>
          <w:sz w:val="28"/>
          <w:szCs w:val="28"/>
        </w:rPr>
        <w:t xml:space="preserve">, то в срок, установленный пунктом 7 настоящих Правил, не включается время, потраченное заказчиком для </w:t>
      </w:r>
      <w:r w:rsidR="00DC765C">
        <w:rPr>
          <w:sz w:val="28"/>
          <w:szCs w:val="28"/>
        </w:rPr>
        <w:t>исполнения требования уполномоченного органа.</w:t>
      </w:r>
      <w:r>
        <w:rPr>
          <w:sz w:val="28"/>
          <w:szCs w:val="28"/>
        </w:rPr>
        <w:t xml:space="preserve"> </w:t>
      </w:r>
    </w:p>
    <w:p w:rsidR="00DC765C" w:rsidRDefault="00DC765C" w:rsidP="00DC01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Должностные лица заказчика несут персональную ответственность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>:</w:t>
      </w:r>
    </w:p>
    <w:p w:rsidR="00DC765C" w:rsidRDefault="00DC765C" w:rsidP="00DC01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достоверность и соответствие действующему законодательству Российской Федерации документов и информации, предоставленных в уполномоченный орган;</w:t>
      </w:r>
    </w:p>
    <w:p w:rsidR="00DC765C" w:rsidRDefault="00DC765C" w:rsidP="00DC01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идентичность информации, содержащейся в заявке, предоставленной на бумажном и электронном носителях информации.</w:t>
      </w:r>
    </w:p>
    <w:p w:rsidR="00FA2242" w:rsidRDefault="00DC765C" w:rsidP="00DC01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Конкурсная документация, документация об аукционе, документация о проведении запроса котировок, документация о проведении </w:t>
      </w:r>
      <w:r w:rsidR="00DF6A9E">
        <w:rPr>
          <w:sz w:val="28"/>
          <w:szCs w:val="28"/>
        </w:rPr>
        <w:t>запроса предложений утверждается главой администрации поселения.</w:t>
      </w:r>
    </w:p>
    <w:p w:rsidR="00A13AAB" w:rsidRDefault="00DF6A9E" w:rsidP="00DA3C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После утверждения конкурсной документации, документации об аукционе, документации о проведении запроса котировок, документации о проведении запроса предложений уполномоченный орган проводит процедуры определения поставщиков (подрядчиков, исполнителей), соответственно, на закупку товаров, работ, услуг путём проведения конкурсов, аукционов, запроса котировок, запроса предложений согласно требованиям Федерального закона о контрактной системе.</w:t>
      </w:r>
    </w:p>
    <w:p w:rsidR="00DF6A9E" w:rsidRDefault="00DF6A9E" w:rsidP="00DA3C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gramStart"/>
      <w:r>
        <w:rPr>
          <w:sz w:val="28"/>
          <w:szCs w:val="28"/>
        </w:rPr>
        <w:t>Размещение в единой информационной системе (а до ввода в эксплуатацию единой информационной системы на официальном сайте Российской Федерации в информационно-</w:t>
      </w:r>
      <w:r w:rsidR="009559FB">
        <w:rPr>
          <w:sz w:val="28"/>
          <w:szCs w:val="28"/>
        </w:rPr>
        <w:t>теле</w:t>
      </w:r>
      <w:r>
        <w:rPr>
          <w:sz w:val="28"/>
          <w:szCs w:val="28"/>
        </w:rPr>
        <w:t>коммуникационной сети «Интернет»</w:t>
      </w:r>
      <w:r w:rsidR="009559FB">
        <w:rPr>
          <w:sz w:val="28"/>
          <w:szCs w:val="28"/>
        </w:rPr>
        <w:t xml:space="preserve"> для размещения информации о размещении заказов на поставки товаров, работ, услуг) извещения об осуществлении соответствующей закупки или направления приглашения принять участие в определении поставщика (подрядчика, исполнителя) не ранее чем через 10 дней со дня внесения изменений в план-график</w:t>
      </w:r>
      <w:proofErr w:type="gramEnd"/>
      <w:r w:rsidR="009559FB">
        <w:rPr>
          <w:sz w:val="28"/>
          <w:szCs w:val="28"/>
        </w:rPr>
        <w:t xml:space="preserve"> (в случае если требовалось внесение таковых изменений).</w:t>
      </w:r>
    </w:p>
    <w:p w:rsidR="009559FB" w:rsidRDefault="009559FB" w:rsidP="00DA3C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По результатам процедуры определения поставщика (подрядчика, исполнителя) заказчиком заключается контракт с победителем, соответственно, конкурса, аукциона, запроса котировок, запроса предложений или с иным участником процедуры определения поставщика (подрядчика, исполнителя) в случаях, предусмотренных Федеральным законом о контрактной системе.</w:t>
      </w:r>
    </w:p>
    <w:p w:rsidR="009559FB" w:rsidRDefault="009559FB" w:rsidP="00DA3CA9">
      <w:pPr>
        <w:ind w:firstLine="709"/>
        <w:jc w:val="both"/>
        <w:rPr>
          <w:sz w:val="28"/>
          <w:szCs w:val="28"/>
        </w:rPr>
      </w:pPr>
    </w:p>
    <w:p w:rsidR="009559FB" w:rsidRDefault="009559FB" w:rsidP="009559FB">
      <w:pPr>
        <w:jc w:val="both"/>
        <w:rPr>
          <w:sz w:val="28"/>
          <w:szCs w:val="28"/>
        </w:rPr>
      </w:pPr>
    </w:p>
    <w:p w:rsidR="00A13AAB" w:rsidRPr="00DA3CA9" w:rsidRDefault="00A13AAB" w:rsidP="00A13AAB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bookmarkEnd w:id="2"/>
    <w:p w:rsidR="00B70B5F" w:rsidRPr="00DA3CA9" w:rsidRDefault="00B70B5F" w:rsidP="00DA3CA9">
      <w:pPr>
        <w:ind w:firstLine="709"/>
        <w:jc w:val="both"/>
        <w:rPr>
          <w:sz w:val="28"/>
          <w:szCs w:val="28"/>
        </w:rPr>
      </w:pPr>
    </w:p>
    <w:p w:rsidR="00B70B5F" w:rsidRPr="00DA3CA9" w:rsidRDefault="00B70B5F" w:rsidP="00DA3CA9">
      <w:pPr>
        <w:ind w:firstLine="709"/>
        <w:jc w:val="both"/>
        <w:rPr>
          <w:sz w:val="28"/>
          <w:szCs w:val="28"/>
        </w:rPr>
      </w:pPr>
    </w:p>
    <w:sectPr w:rsidR="00B70B5F" w:rsidRPr="00DA3CA9" w:rsidSect="007676AE">
      <w:pgSz w:w="11906" w:h="16838"/>
      <w:pgMar w:top="567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5488E"/>
    <w:rsid w:val="000154B9"/>
    <w:rsid w:val="000172EE"/>
    <w:rsid w:val="000377F4"/>
    <w:rsid w:val="0004360A"/>
    <w:rsid w:val="000B4B06"/>
    <w:rsid w:val="00173FA3"/>
    <w:rsid w:val="0017539B"/>
    <w:rsid w:val="001D25C2"/>
    <w:rsid w:val="001F32AB"/>
    <w:rsid w:val="0021010D"/>
    <w:rsid w:val="0025302D"/>
    <w:rsid w:val="00297416"/>
    <w:rsid w:val="002F28C7"/>
    <w:rsid w:val="002F4385"/>
    <w:rsid w:val="0031734D"/>
    <w:rsid w:val="00332146"/>
    <w:rsid w:val="00376A72"/>
    <w:rsid w:val="003956CE"/>
    <w:rsid w:val="003A332C"/>
    <w:rsid w:val="003A6827"/>
    <w:rsid w:val="00400320"/>
    <w:rsid w:val="00422E60"/>
    <w:rsid w:val="00431180"/>
    <w:rsid w:val="0043687C"/>
    <w:rsid w:val="00437404"/>
    <w:rsid w:val="0043768D"/>
    <w:rsid w:val="00446AB4"/>
    <w:rsid w:val="00447DCF"/>
    <w:rsid w:val="004854A9"/>
    <w:rsid w:val="004A152F"/>
    <w:rsid w:val="004A15B8"/>
    <w:rsid w:val="004A3115"/>
    <w:rsid w:val="004B4FA9"/>
    <w:rsid w:val="00505CA4"/>
    <w:rsid w:val="00522031"/>
    <w:rsid w:val="00525844"/>
    <w:rsid w:val="00553A41"/>
    <w:rsid w:val="0055613E"/>
    <w:rsid w:val="00565B15"/>
    <w:rsid w:val="0057572C"/>
    <w:rsid w:val="005C4831"/>
    <w:rsid w:val="00661A0D"/>
    <w:rsid w:val="006775AB"/>
    <w:rsid w:val="00677EFF"/>
    <w:rsid w:val="00684DFD"/>
    <w:rsid w:val="006A69CD"/>
    <w:rsid w:val="0071532F"/>
    <w:rsid w:val="00724238"/>
    <w:rsid w:val="00726077"/>
    <w:rsid w:val="007500C9"/>
    <w:rsid w:val="007576DD"/>
    <w:rsid w:val="007676AE"/>
    <w:rsid w:val="00770E0C"/>
    <w:rsid w:val="00777EBA"/>
    <w:rsid w:val="00792EDD"/>
    <w:rsid w:val="0079682E"/>
    <w:rsid w:val="007A1AAA"/>
    <w:rsid w:val="007C50B9"/>
    <w:rsid w:val="007E59E0"/>
    <w:rsid w:val="008161A8"/>
    <w:rsid w:val="0082736D"/>
    <w:rsid w:val="00827A14"/>
    <w:rsid w:val="00866876"/>
    <w:rsid w:val="0087142A"/>
    <w:rsid w:val="00881882"/>
    <w:rsid w:val="00893D7A"/>
    <w:rsid w:val="008A13CE"/>
    <w:rsid w:val="009559FB"/>
    <w:rsid w:val="00997008"/>
    <w:rsid w:val="009A23D9"/>
    <w:rsid w:val="009F02EB"/>
    <w:rsid w:val="009F6FAA"/>
    <w:rsid w:val="00A13AAB"/>
    <w:rsid w:val="00A1668D"/>
    <w:rsid w:val="00A43B9B"/>
    <w:rsid w:val="00A5488E"/>
    <w:rsid w:val="00A73ACB"/>
    <w:rsid w:val="00A92DE5"/>
    <w:rsid w:val="00AC1466"/>
    <w:rsid w:val="00B13F9E"/>
    <w:rsid w:val="00B371B8"/>
    <w:rsid w:val="00B50587"/>
    <w:rsid w:val="00B618D9"/>
    <w:rsid w:val="00B635D0"/>
    <w:rsid w:val="00B70B5F"/>
    <w:rsid w:val="00B84ED9"/>
    <w:rsid w:val="00BD11E4"/>
    <w:rsid w:val="00BE286F"/>
    <w:rsid w:val="00C1180F"/>
    <w:rsid w:val="00C23964"/>
    <w:rsid w:val="00C25141"/>
    <w:rsid w:val="00C5355B"/>
    <w:rsid w:val="00C704F3"/>
    <w:rsid w:val="00C96D6C"/>
    <w:rsid w:val="00CB7CE1"/>
    <w:rsid w:val="00CD639B"/>
    <w:rsid w:val="00D37784"/>
    <w:rsid w:val="00D56748"/>
    <w:rsid w:val="00D928E0"/>
    <w:rsid w:val="00D95A94"/>
    <w:rsid w:val="00DA3CA9"/>
    <w:rsid w:val="00DA7E2C"/>
    <w:rsid w:val="00DC0117"/>
    <w:rsid w:val="00DC3480"/>
    <w:rsid w:val="00DC765C"/>
    <w:rsid w:val="00DF6A9E"/>
    <w:rsid w:val="00E31649"/>
    <w:rsid w:val="00E45647"/>
    <w:rsid w:val="00E51023"/>
    <w:rsid w:val="00E75CF1"/>
    <w:rsid w:val="00E813A1"/>
    <w:rsid w:val="00E93B68"/>
    <w:rsid w:val="00E97C90"/>
    <w:rsid w:val="00E97DA6"/>
    <w:rsid w:val="00EF4FBD"/>
    <w:rsid w:val="00F72459"/>
    <w:rsid w:val="00F8772B"/>
    <w:rsid w:val="00FA0C9D"/>
    <w:rsid w:val="00FA2242"/>
    <w:rsid w:val="00FA497D"/>
    <w:rsid w:val="00FB2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8E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0B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5488E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5488E"/>
    <w:rPr>
      <w:rFonts w:eastAsia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A5488E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A5488E"/>
    <w:rPr>
      <w:rFonts w:eastAsia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75C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5CF1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04360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4360A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5C4831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Гипертекстовая ссылка"/>
    <w:basedOn w:val="a0"/>
    <w:uiPriority w:val="99"/>
    <w:rsid w:val="00FB26AA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B70B5F"/>
    <w:rPr>
      <w:rFonts w:asciiTheme="majorHAnsi" w:eastAsiaTheme="majorEastAsia" w:hAnsiTheme="majorHAnsi" w:cstheme="majorBidi"/>
      <w:b/>
      <w:bCs/>
      <w:color w:val="365F91" w:themeColor="accent1" w:themeShade="BF"/>
      <w:lang w:eastAsia="ru-RU"/>
    </w:rPr>
  </w:style>
  <w:style w:type="paragraph" w:customStyle="1" w:styleId="a8">
    <w:name w:val="Комментарий"/>
    <w:basedOn w:val="a"/>
    <w:next w:val="a"/>
    <w:uiPriority w:val="99"/>
    <w:rsid w:val="00B70B5F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B70B5F"/>
    <w:rPr>
      <w:i/>
      <w:iCs/>
    </w:rPr>
  </w:style>
  <w:style w:type="character" w:customStyle="1" w:styleId="aa">
    <w:name w:val="Не вступил в силу"/>
    <w:basedOn w:val="a0"/>
    <w:uiPriority w:val="99"/>
    <w:rsid w:val="00B70B5F"/>
    <w:rPr>
      <w:color w:val="000000"/>
      <w:shd w:val="clear" w:color="auto" w:fill="D8EDE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5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11064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Макеева</cp:lastModifiedBy>
  <cp:revision>28</cp:revision>
  <cp:lastPrinted>2014-04-29T12:14:00Z</cp:lastPrinted>
  <dcterms:created xsi:type="dcterms:W3CDTF">2013-04-24T07:40:00Z</dcterms:created>
  <dcterms:modified xsi:type="dcterms:W3CDTF">2014-04-30T06:19:00Z</dcterms:modified>
</cp:coreProperties>
</file>