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A80B8F" w:rsidRPr="00CA07F8" w:rsidRDefault="00D8652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t>П</w:t>
      </w:r>
      <w:r w:rsidR="00A80B8F" w:rsidRPr="00CA07F8">
        <w:rPr>
          <w:sz w:val="24"/>
        </w:rPr>
        <w:t>риложение 1</w:t>
      </w:r>
    </w:p>
    <w:p w:rsidR="000F1B97" w:rsidRPr="00CA07F8" w:rsidRDefault="00A80B8F" w:rsidP="00CA07F8">
      <w:pPr>
        <w:pStyle w:val="a3"/>
        <w:spacing w:after="0"/>
        <w:ind w:left="4678" w:right="108" w:firstLine="0"/>
        <w:jc w:val="right"/>
        <w:rPr>
          <w:sz w:val="24"/>
        </w:rPr>
      </w:pPr>
      <w:proofErr w:type="gramStart"/>
      <w:r w:rsidRPr="00CA07F8">
        <w:rPr>
          <w:sz w:val="24"/>
        </w:rPr>
        <w:t>к Порядку принятия решений о признании безнадежной к взысканию задолженности по</w:t>
      </w:r>
      <w:r w:rsidR="00CA07F8">
        <w:rPr>
          <w:sz w:val="24"/>
        </w:rPr>
        <w:t xml:space="preserve"> </w:t>
      </w:r>
      <w:r w:rsidRPr="00CA07F8">
        <w:rPr>
          <w:sz w:val="24"/>
        </w:rPr>
        <w:t>платежам в бюджет</w:t>
      </w:r>
      <w:proofErr w:type="gramEnd"/>
      <w:r w:rsidRPr="00CA07F8">
        <w:rPr>
          <w:sz w:val="24"/>
        </w:rPr>
        <w:t xml:space="preserve"> муниципального образования </w:t>
      </w:r>
      <w:r w:rsidR="000F1B97" w:rsidRPr="00CA07F8">
        <w:rPr>
          <w:sz w:val="24"/>
        </w:rPr>
        <w:t xml:space="preserve">«Кузьмоловское городское поселение» </w:t>
      </w:r>
    </w:p>
    <w:p w:rsidR="000F1B97" w:rsidRPr="00CA07F8" w:rsidRDefault="000F1B9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t>Всеволожского муниципального района</w:t>
      </w:r>
    </w:p>
    <w:p w:rsidR="000F1B97" w:rsidRPr="00CA07F8" w:rsidRDefault="000F1B9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t xml:space="preserve"> Ленинградской области</w:t>
      </w:r>
    </w:p>
    <w:p w:rsidR="00A80B8F" w:rsidRPr="00CA07F8" w:rsidRDefault="00A80B8F" w:rsidP="000F1B97">
      <w:pPr>
        <w:pStyle w:val="a3"/>
        <w:spacing w:after="0"/>
        <w:ind w:right="108" w:firstLine="539"/>
        <w:jc w:val="right"/>
        <w:rPr>
          <w:sz w:val="24"/>
        </w:rPr>
      </w:pPr>
    </w:p>
    <w:p w:rsidR="00A80B8F" w:rsidRPr="00CA07F8" w:rsidRDefault="00A80B8F" w:rsidP="00CA07F8">
      <w:pPr>
        <w:ind w:left="4820" w:firstLine="0"/>
        <w:jc w:val="right"/>
        <w:rPr>
          <w:b/>
          <w:sz w:val="24"/>
        </w:rPr>
      </w:pPr>
      <w:r w:rsidRPr="00CA07F8">
        <w:rPr>
          <w:b/>
          <w:sz w:val="24"/>
        </w:rPr>
        <w:t>УТВЕРЖДЕНО</w:t>
      </w:r>
    </w:p>
    <w:p w:rsidR="00A80B8F" w:rsidRPr="00CA07F8" w:rsidRDefault="00A80B8F" w:rsidP="00BA4181">
      <w:pPr>
        <w:ind w:left="4820" w:firstLine="0"/>
        <w:jc w:val="left"/>
        <w:rPr>
          <w:sz w:val="24"/>
        </w:rPr>
      </w:pPr>
      <w:r w:rsidRPr="00CA07F8">
        <w:rPr>
          <w:sz w:val="24"/>
        </w:rPr>
        <w:t>________</w:t>
      </w:r>
      <w:r w:rsidR="00BA4181" w:rsidRPr="00CA07F8">
        <w:rPr>
          <w:sz w:val="24"/>
        </w:rPr>
        <w:t>_________________</w:t>
      </w:r>
      <w:r w:rsidRPr="00CA07F8">
        <w:rPr>
          <w:sz w:val="24"/>
        </w:rPr>
        <w:t>_________</w:t>
      </w:r>
      <w:r w:rsidR="00CA07F8">
        <w:rPr>
          <w:sz w:val="24"/>
        </w:rPr>
        <w:t>__</w:t>
      </w:r>
    </w:p>
    <w:p w:rsidR="00A80B8F" w:rsidRPr="00CA07F8" w:rsidRDefault="00CA07F8" w:rsidP="00BA4181">
      <w:pPr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80B8F" w:rsidRPr="00CA07F8">
        <w:rPr>
          <w:sz w:val="24"/>
        </w:rPr>
        <w:t>(руководитель администратора доходов)</w:t>
      </w:r>
    </w:p>
    <w:p w:rsidR="00A80B8F" w:rsidRPr="00CA07F8" w:rsidRDefault="00A80B8F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b/>
          <w:sz w:val="24"/>
        </w:rPr>
        <w:t>РЕШЕНИЕ</w:t>
      </w:r>
      <w:r w:rsidRPr="00CA07F8">
        <w:rPr>
          <w:sz w:val="24"/>
        </w:rPr>
        <w:t xml:space="preserve"> № ___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от __________________20___ г.</w:t>
      </w:r>
    </w:p>
    <w:p w:rsidR="00A80B8F" w:rsidRPr="00CA07F8" w:rsidRDefault="00A80B8F" w:rsidP="00A80B8F">
      <w:pPr>
        <w:pStyle w:val="a3"/>
        <w:spacing w:before="47"/>
        <w:ind w:right="107" w:firstLine="539"/>
        <w:jc w:val="center"/>
        <w:rPr>
          <w:sz w:val="24"/>
        </w:rPr>
      </w:pPr>
      <w:r w:rsidRPr="00CA07F8">
        <w:rPr>
          <w:sz w:val="24"/>
        </w:rPr>
        <w:t>о признании безнадежной к взысканию задолженности</w:t>
      </w:r>
    </w:p>
    <w:p w:rsidR="00A80B8F" w:rsidRPr="00CA07F8" w:rsidRDefault="00A80B8F" w:rsidP="00A80B8F">
      <w:pPr>
        <w:pStyle w:val="a3"/>
        <w:spacing w:before="47"/>
        <w:ind w:right="107" w:firstLine="539"/>
        <w:jc w:val="center"/>
        <w:rPr>
          <w:sz w:val="24"/>
        </w:rPr>
      </w:pPr>
      <w:r w:rsidRPr="00CA07F8">
        <w:rPr>
          <w:sz w:val="24"/>
        </w:rPr>
        <w:t xml:space="preserve">по платежам в бюджет муниципального образования </w:t>
      </w:r>
      <w:r w:rsidR="00B406EF" w:rsidRPr="00CA07F8">
        <w:rPr>
          <w:sz w:val="24"/>
        </w:rPr>
        <w:t>«Кузьмоловское городское поселение»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Всеволожского муниципального района Ленинградской области 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______________________________________________________ .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(наименование налогоплательщика)</w:t>
      </w:r>
    </w:p>
    <w:p w:rsidR="00A80B8F" w:rsidRPr="00CA07F8" w:rsidRDefault="00A80B8F" w:rsidP="00A80B8F">
      <w:pPr>
        <w:rPr>
          <w:sz w:val="24"/>
        </w:rPr>
      </w:pPr>
    </w:p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t xml:space="preserve">В соответствии с Порядком принятия решений о признании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области, утвержденным постановлением администрации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 № _</w:t>
      </w:r>
      <w:r w:rsidR="00BA4181" w:rsidRPr="00CA07F8">
        <w:rPr>
          <w:sz w:val="24"/>
        </w:rPr>
        <w:t>___</w:t>
      </w:r>
      <w:r w:rsidRPr="00CA07F8">
        <w:rPr>
          <w:sz w:val="24"/>
        </w:rPr>
        <w:t>_ от ____________</w:t>
      </w:r>
      <w:proofErr w:type="gramStart"/>
      <w:r w:rsidRPr="00CA07F8">
        <w:rPr>
          <w:sz w:val="24"/>
        </w:rPr>
        <w:t xml:space="preserve"> ,</w:t>
      </w:r>
      <w:proofErr w:type="gramEnd"/>
      <w:r w:rsidRPr="00CA07F8">
        <w:rPr>
          <w:sz w:val="24"/>
        </w:rPr>
        <w:t xml:space="preserve"> Комиссия по принятию решений о признании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области, решила:</w:t>
      </w:r>
    </w:p>
    <w:p w:rsidR="00A80B8F" w:rsidRPr="00CA07F8" w:rsidRDefault="00A80B8F" w:rsidP="00A80B8F">
      <w:pPr>
        <w:pStyle w:val="1"/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Признать безнадежной к взысканию задолженность по платежам в бюджет ___________________________________________________________</w:t>
      </w:r>
    </w:p>
    <w:p w:rsidR="00A80B8F" w:rsidRPr="00CA07F8" w:rsidRDefault="00A80B8F" w:rsidP="00A80B8F">
      <w:pPr>
        <w:pStyle w:val="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A80B8F" w:rsidRPr="00CA07F8" w:rsidRDefault="00A80B8F" w:rsidP="00A80B8F">
      <w:pPr>
        <w:pStyle w:val="1"/>
        <w:spacing w:after="0" w:line="240" w:lineRule="auto"/>
        <w:ind w:left="0" w:firstLine="36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A07F8">
        <w:rPr>
          <w:rFonts w:ascii="Times New Roman" w:hAnsi="Times New Roman"/>
          <w:sz w:val="24"/>
          <w:szCs w:val="24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  <w:proofErr w:type="gramEnd"/>
    </w:p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t>в сумме __________ рублей, в том числе:</w:t>
      </w:r>
    </w:p>
    <w:p w:rsidR="00A80B8F" w:rsidRPr="00CA07F8" w:rsidRDefault="00A80B8F" w:rsidP="00A80B8F">
      <w:pPr>
        <w:rPr>
          <w:sz w:val="24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87"/>
        <w:gridCol w:w="1871"/>
        <w:gridCol w:w="2267"/>
        <w:gridCol w:w="1259"/>
        <w:gridCol w:w="846"/>
        <w:gridCol w:w="1150"/>
      </w:tblGrid>
      <w:tr w:rsidR="00A80B8F" w:rsidRPr="00CA07F8" w:rsidTr="00A80B8F">
        <w:trPr>
          <w:trHeight w:val="36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Наименование</w:t>
            </w:r>
            <w:r w:rsidR="00CA07F8">
              <w:rPr>
                <w:color w:val="000000"/>
                <w:sz w:val="24"/>
                <w:lang w:eastAsia="en-US"/>
              </w:rPr>
              <w:t xml:space="preserve"> </w:t>
            </w:r>
            <w:r w:rsidRPr="00CA07F8">
              <w:rPr>
                <w:color w:val="000000"/>
                <w:sz w:val="24"/>
                <w:lang w:eastAsia="en-US"/>
              </w:rPr>
              <w:t>кода доходов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Сумма безнадежной к взысканию задолженности, всего (руб.)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В том числе</w:t>
            </w:r>
          </w:p>
        </w:tc>
      </w:tr>
      <w:tr w:rsidR="00A80B8F" w:rsidRPr="00CA07F8" w:rsidTr="00A80B8F"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proofErr w:type="spellStart"/>
            <w:proofErr w:type="gramStart"/>
            <w:r w:rsidRPr="00CA07F8">
              <w:rPr>
                <w:color w:val="000000"/>
                <w:sz w:val="24"/>
                <w:lang w:eastAsia="en-US"/>
              </w:rPr>
              <w:t>Неналого-вый</w:t>
            </w:r>
            <w:proofErr w:type="spellEnd"/>
            <w:proofErr w:type="gramEnd"/>
            <w:r w:rsidRPr="00CA07F8">
              <w:rPr>
                <w:color w:val="000000"/>
                <w:sz w:val="24"/>
                <w:lang w:eastAsia="en-US"/>
              </w:rPr>
              <w:t xml:space="preserve"> доход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пени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штрафы</w:t>
            </w:r>
          </w:p>
        </w:tc>
      </w:tr>
      <w:tr w:rsidR="00A80B8F" w:rsidRPr="00CA07F8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</w:tr>
      <w:tr w:rsidR="00A80B8F" w:rsidRPr="00CA07F8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</w:tr>
    </w:tbl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lastRenderedPageBreak/>
        <w:t>Подписи членов комиссии:</w:t>
      </w:r>
      <w:r w:rsidR="00CA07F8">
        <w:rPr>
          <w:sz w:val="24"/>
        </w:rPr>
        <w:t xml:space="preserve"> </w:t>
      </w:r>
    </w:p>
    <w:p w:rsidR="00A80B8F" w:rsidRPr="00CA07F8" w:rsidRDefault="00A80B8F" w:rsidP="00CA07F8">
      <w:pPr>
        <w:ind w:left="5387" w:firstLine="0"/>
        <w:jc w:val="right"/>
        <w:rPr>
          <w:sz w:val="24"/>
        </w:rPr>
      </w:pPr>
      <w:r w:rsidRPr="00CA07F8">
        <w:rPr>
          <w:sz w:val="24"/>
        </w:rPr>
        <w:br w:type="page"/>
      </w:r>
      <w:r w:rsidRPr="00CA07F8">
        <w:rPr>
          <w:sz w:val="24"/>
        </w:rPr>
        <w:lastRenderedPageBreak/>
        <w:t>Приложение 2</w:t>
      </w:r>
    </w:p>
    <w:p w:rsidR="00A80B8F" w:rsidRPr="00CA07F8" w:rsidRDefault="00A80B8F" w:rsidP="00CA07F8">
      <w:pPr>
        <w:ind w:left="5387" w:firstLine="0"/>
        <w:jc w:val="right"/>
        <w:rPr>
          <w:sz w:val="24"/>
        </w:rPr>
      </w:pPr>
      <w:r w:rsidRPr="00CA07F8">
        <w:rPr>
          <w:sz w:val="24"/>
        </w:rPr>
        <w:t xml:space="preserve">к постановлению </w:t>
      </w:r>
      <w:r w:rsidR="00BA4181" w:rsidRPr="00CA07F8">
        <w:rPr>
          <w:sz w:val="24"/>
        </w:rPr>
        <w:t>а</w:t>
      </w:r>
      <w:r w:rsidRPr="00CA07F8">
        <w:rPr>
          <w:sz w:val="24"/>
        </w:rPr>
        <w:t>дминистрации</w:t>
      </w:r>
    </w:p>
    <w:p w:rsidR="00A80B8F" w:rsidRPr="00CA07F8" w:rsidRDefault="00CA07F8" w:rsidP="00CA07F8">
      <w:pPr>
        <w:jc w:val="right"/>
        <w:rPr>
          <w:sz w:val="24"/>
        </w:rPr>
      </w:pPr>
      <w:r>
        <w:rPr>
          <w:sz w:val="24"/>
        </w:rPr>
        <w:t xml:space="preserve"> </w:t>
      </w:r>
      <w:r w:rsidR="00A80B8F" w:rsidRPr="00CA07F8">
        <w:rPr>
          <w:sz w:val="24"/>
        </w:rPr>
        <w:t xml:space="preserve">от </w:t>
      </w:r>
      <w:r w:rsidR="00C50F6E" w:rsidRPr="00CA07F8">
        <w:rPr>
          <w:sz w:val="24"/>
        </w:rPr>
        <w:t>20.06.</w:t>
      </w:r>
      <w:r w:rsidR="00BA4181" w:rsidRPr="00CA07F8">
        <w:rPr>
          <w:sz w:val="24"/>
        </w:rPr>
        <w:t>2017</w:t>
      </w:r>
      <w:r>
        <w:rPr>
          <w:sz w:val="24"/>
        </w:rPr>
        <w:t xml:space="preserve"> №</w:t>
      </w:r>
      <w:r w:rsidR="00C50F6E" w:rsidRPr="00CA07F8">
        <w:rPr>
          <w:sz w:val="24"/>
        </w:rPr>
        <w:t>79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>Состав</w:t>
      </w:r>
    </w:p>
    <w:p w:rsidR="00BA4181" w:rsidRPr="00CA07F8" w:rsidRDefault="00A80B8F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>комисси</w:t>
      </w:r>
      <w:r w:rsidR="00BA4181" w:rsidRPr="00CA07F8">
        <w:rPr>
          <w:sz w:val="24"/>
        </w:rPr>
        <w:t>и</w:t>
      </w:r>
      <w:r w:rsidRPr="00CA07F8">
        <w:rPr>
          <w:sz w:val="24"/>
        </w:rPr>
        <w:t xml:space="preserve"> </w:t>
      </w:r>
      <w:proofErr w:type="gramStart"/>
      <w:r w:rsidRPr="00CA07F8">
        <w:rPr>
          <w:sz w:val="24"/>
        </w:rPr>
        <w:t>по рассмотрению вопросов о признании безнадежной к взысканию задолженности по платежам в бюджет</w:t>
      </w:r>
      <w:proofErr w:type="gramEnd"/>
      <w:r w:rsidRPr="00CA07F8">
        <w:rPr>
          <w:sz w:val="24"/>
        </w:rPr>
        <w:t xml:space="preserve"> </w:t>
      </w:r>
      <w:r w:rsidR="000F1B97" w:rsidRPr="00CA07F8">
        <w:rPr>
          <w:sz w:val="24"/>
        </w:rPr>
        <w:t>муниципального образования «Кузьмоловское городское поселение»</w:t>
      </w:r>
    </w:p>
    <w:p w:rsidR="000F1B97" w:rsidRPr="00CA07F8" w:rsidRDefault="000F1B97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 xml:space="preserve"> Всеволожского муниципального района Ленинградской области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Председатель комиссии</w:t>
            </w:r>
          </w:p>
        </w:tc>
        <w:tc>
          <w:tcPr>
            <w:tcW w:w="5670" w:type="dxa"/>
          </w:tcPr>
          <w:p w:rsidR="00A80B8F" w:rsidRPr="00CA07F8" w:rsidRDefault="00514B6D" w:rsidP="00514B6D">
            <w:pPr>
              <w:ind w:firstLine="0"/>
              <w:rPr>
                <w:sz w:val="24"/>
                <w:lang w:eastAsia="en-US"/>
              </w:rPr>
            </w:pPr>
            <w:proofErr w:type="spellStart"/>
            <w:r w:rsidRPr="00CA07F8">
              <w:rPr>
                <w:sz w:val="24"/>
                <w:lang w:eastAsia="en-US"/>
              </w:rPr>
              <w:t>Диброва</w:t>
            </w:r>
            <w:proofErr w:type="spellEnd"/>
            <w:r w:rsidRPr="00CA07F8">
              <w:rPr>
                <w:sz w:val="24"/>
                <w:lang w:eastAsia="en-US"/>
              </w:rPr>
              <w:t xml:space="preserve"> С.В.</w:t>
            </w:r>
          </w:p>
        </w:tc>
      </w:tr>
      <w:tr w:rsidR="00B171E6" w:rsidRPr="00CA07F8" w:rsidTr="00D86527">
        <w:tc>
          <w:tcPr>
            <w:tcW w:w="3794" w:type="dxa"/>
          </w:tcPr>
          <w:p w:rsidR="00B171E6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Заместитель председателя</w:t>
            </w:r>
          </w:p>
        </w:tc>
        <w:tc>
          <w:tcPr>
            <w:tcW w:w="5670" w:type="dxa"/>
          </w:tcPr>
          <w:p w:rsidR="00B171E6" w:rsidRPr="00CA07F8" w:rsidRDefault="00514B6D" w:rsidP="00D86527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Лукьянов В.Б.</w:t>
            </w:r>
          </w:p>
        </w:tc>
      </w:tr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Секретарь комиссии</w:t>
            </w:r>
          </w:p>
        </w:tc>
        <w:tc>
          <w:tcPr>
            <w:tcW w:w="5670" w:type="dxa"/>
          </w:tcPr>
          <w:p w:rsidR="00A80B8F" w:rsidRPr="00CA07F8" w:rsidRDefault="00B171E6" w:rsidP="00D86527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Быстрова И.В.</w:t>
            </w:r>
          </w:p>
        </w:tc>
      </w:tr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Члены комиссии</w:t>
            </w: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Осанова М.А.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Попова О.О.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Сергеева Ж.Е.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</w:tbl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CA07F8" w:rsidRDefault="00CA07F8">
      <w:pPr>
        <w:spacing w:after="200" w:line="276" w:lineRule="auto"/>
        <w:ind w:firstLine="0"/>
        <w:jc w:val="left"/>
        <w:rPr>
          <w:sz w:val="24"/>
        </w:rPr>
      </w:pPr>
      <w:r>
        <w:rPr>
          <w:sz w:val="24"/>
        </w:rPr>
        <w:br w:type="page"/>
      </w:r>
    </w:p>
    <w:p w:rsidR="00A80B8F" w:rsidRPr="00CA07F8" w:rsidRDefault="00A80B8F" w:rsidP="00CA07F8">
      <w:pPr>
        <w:ind w:left="5529" w:firstLine="0"/>
        <w:jc w:val="right"/>
        <w:rPr>
          <w:sz w:val="24"/>
        </w:rPr>
      </w:pPr>
      <w:r w:rsidRPr="00CA07F8">
        <w:rPr>
          <w:sz w:val="24"/>
        </w:rPr>
        <w:lastRenderedPageBreak/>
        <w:t>Приложение 3</w:t>
      </w:r>
    </w:p>
    <w:p w:rsidR="00A80B8F" w:rsidRPr="00CA07F8" w:rsidRDefault="00A80B8F" w:rsidP="00CA07F8">
      <w:pPr>
        <w:ind w:left="5529" w:firstLine="0"/>
        <w:jc w:val="right"/>
        <w:rPr>
          <w:sz w:val="24"/>
        </w:rPr>
      </w:pPr>
      <w:r w:rsidRPr="00CA07F8">
        <w:rPr>
          <w:sz w:val="24"/>
        </w:rPr>
        <w:t>к постановлению администрации</w:t>
      </w:r>
    </w:p>
    <w:p w:rsidR="00A80B8F" w:rsidRPr="00CA07F8" w:rsidRDefault="00CA07F8" w:rsidP="00CA07F8">
      <w:pPr>
        <w:jc w:val="right"/>
        <w:rPr>
          <w:b/>
          <w:sz w:val="24"/>
        </w:rPr>
      </w:pPr>
      <w:r>
        <w:rPr>
          <w:sz w:val="24"/>
        </w:rPr>
        <w:t xml:space="preserve"> от 20.06.2017 №</w:t>
      </w:r>
      <w:bookmarkStart w:id="0" w:name="_GoBack"/>
      <w:bookmarkEnd w:id="0"/>
      <w:r w:rsidR="00C50F6E" w:rsidRPr="00CA07F8">
        <w:rPr>
          <w:sz w:val="24"/>
        </w:rPr>
        <w:t>79</w:t>
      </w: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Положение</w:t>
      </w:r>
    </w:p>
    <w:p w:rsidR="00A80B8F" w:rsidRPr="00CA07F8" w:rsidRDefault="00A80B8F" w:rsidP="00A80B8F">
      <w:pPr>
        <w:jc w:val="center"/>
        <w:rPr>
          <w:sz w:val="24"/>
        </w:rPr>
      </w:pPr>
      <w:proofErr w:type="gramStart"/>
      <w:r w:rsidRPr="00CA07F8">
        <w:rPr>
          <w:sz w:val="24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CA07F8">
        <w:rPr>
          <w:sz w:val="24"/>
        </w:rPr>
        <w:t xml:space="preserve">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 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Общие положения</w:t>
      </w:r>
    </w:p>
    <w:p w:rsidR="00A80B8F" w:rsidRPr="00CA07F8" w:rsidRDefault="00A80B8F" w:rsidP="00A80B8F">
      <w:pPr>
        <w:ind w:left="360"/>
        <w:rPr>
          <w:sz w:val="24"/>
        </w:rPr>
      </w:pPr>
    </w:p>
    <w:p w:rsidR="00A80B8F" w:rsidRPr="00CA07F8" w:rsidRDefault="00A80B8F" w:rsidP="00A80B8F">
      <w:pPr>
        <w:ind w:firstLine="720"/>
        <w:rPr>
          <w:sz w:val="24"/>
        </w:rPr>
      </w:pPr>
      <w:r w:rsidRPr="00CA07F8">
        <w:rPr>
          <w:sz w:val="24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</w:t>
      </w:r>
      <w:r w:rsidR="00CA07F8">
        <w:rPr>
          <w:sz w:val="24"/>
        </w:rPr>
        <w:t xml:space="preserve"> </w:t>
      </w:r>
      <w:r w:rsidRPr="00CA07F8">
        <w:rPr>
          <w:sz w:val="24"/>
        </w:rPr>
        <w:t>(далее – Комиссия).</w:t>
      </w:r>
    </w:p>
    <w:p w:rsidR="00A80B8F" w:rsidRPr="00CA07F8" w:rsidRDefault="00A80B8F" w:rsidP="007A306E">
      <w:pPr>
        <w:ind w:firstLine="720"/>
        <w:rPr>
          <w:sz w:val="24"/>
        </w:rPr>
      </w:pPr>
      <w:r w:rsidRPr="00CA07F8">
        <w:rPr>
          <w:sz w:val="24"/>
        </w:rPr>
        <w:t>1.2.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Комиссия в своей деятельности руководствуется </w:t>
      </w:r>
      <w:hyperlink r:id="rId7" w:history="1">
        <w:r w:rsidRPr="00CA07F8">
          <w:rPr>
            <w:rStyle w:val="a6"/>
            <w:color w:val="auto"/>
            <w:sz w:val="24"/>
            <w:u w:val="none"/>
          </w:rPr>
          <w:t>Конституцией</w:t>
        </w:r>
      </w:hyperlink>
      <w:r w:rsidRPr="00CA07F8">
        <w:rPr>
          <w:sz w:val="24"/>
        </w:rPr>
        <w:t xml:space="preserve"> Российской Федерации,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</w:t>
      </w:r>
      <w:r w:rsidR="007A306E" w:rsidRPr="00CA07F8">
        <w:rPr>
          <w:sz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CA07F8">
        <w:rPr>
          <w:sz w:val="24"/>
        </w:rPr>
        <w:t>.</w:t>
      </w:r>
    </w:p>
    <w:p w:rsidR="00A80B8F" w:rsidRPr="00CA07F8" w:rsidRDefault="00A80B8F" w:rsidP="00A80B8F">
      <w:pPr>
        <w:rPr>
          <w:sz w:val="24"/>
        </w:rPr>
      </w:pPr>
    </w:p>
    <w:p w:rsidR="00A80B8F" w:rsidRPr="00CA07F8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Основные функции Комиссии</w:t>
      </w:r>
    </w:p>
    <w:p w:rsidR="00A80B8F" w:rsidRPr="00CA07F8" w:rsidRDefault="00A80B8F" w:rsidP="00A80B8F">
      <w:pPr>
        <w:pStyle w:val="1"/>
        <w:spacing w:after="0"/>
        <w:rPr>
          <w:rFonts w:ascii="Times New Roman" w:hAnsi="Times New Roman"/>
          <w:sz w:val="24"/>
          <w:szCs w:val="24"/>
        </w:rPr>
      </w:pP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Основными функциями Комиссии являются:</w:t>
      </w:r>
    </w:p>
    <w:p w:rsidR="00A80B8F" w:rsidRPr="00CA07F8" w:rsidRDefault="00A80B8F" w:rsidP="00A80B8F">
      <w:pPr>
        <w:pStyle w:val="1"/>
        <w:widowControl w:val="0"/>
        <w:tabs>
          <w:tab w:val="left" w:pos="815"/>
        </w:tabs>
        <w:spacing w:after="0" w:line="240" w:lineRule="auto"/>
        <w:ind w:left="0" w:right="106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местный бюджет;</w:t>
      </w:r>
    </w:p>
    <w:p w:rsidR="00A80B8F" w:rsidRPr="00CA07F8" w:rsidRDefault="00A80B8F" w:rsidP="00A80B8F">
      <w:pPr>
        <w:pStyle w:val="1"/>
        <w:widowControl w:val="0"/>
        <w:tabs>
          <w:tab w:val="left" w:pos="599"/>
        </w:tabs>
        <w:spacing w:after="0" w:line="240" w:lineRule="auto"/>
        <w:ind w:left="0" w:right="117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2.2. Оценка обоснованности признания безнадежной к взысканию задолженности</w:t>
      </w:r>
      <w:r w:rsidRPr="00CA07F8">
        <w:rPr>
          <w:rFonts w:ascii="Times New Roman" w:hAnsi="Times New Roman"/>
          <w:spacing w:val="-10"/>
          <w:sz w:val="24"/>
          <w:szCs w:val="24"/>
        </w:rPr>
        <w:t>;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а) признать задолженность по платежам в местный бюджет безнадежной к взысканию;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 w:rsidR="00A80B8F" w:rsidRPr="00CA07F8" w:rsidRDefault="00A80B8F" w:rsidP="00A80B8F">
      <w:pPr>
        <w:pStyle w:val="a3"/>
        <w:widowControl w:val="0"/>
        <w:spacing w:after="0"/>
        <w:ind w:left="360" w:right="107" w:firstLine="0"/>
        <w:contextualSpacing/>
        <w:jc w:val="center"/>
        <w:rPr>
          <w:sz w:val="24"/>
        </w:rPr>
      </w:pPr>
      <w:r w:rsidRPr="00CA07F8">
        <w:rPr>
          <w:sz w:val="24"/>
        </w:rPr>
        <w:t>3. Права Комиссии</w:t>
      </w:r>
    </w:p>
    <w:p w:rsidR="00A80B8F" w:rsidRPr="00CA07F8" w:rsidRDefault="00A80B8F" w:rsidP="00A80B8F">
      <w:pPr>
        <w:pStyle w:val="a3"/>
        <w:spacing w:after="0"/>
        <w:ind w:right="107" w:firstLine="539"/>
        <w:contextualSpacing/>
        <w:rPr>
          <w:sz w:val="24"/>
        </w:rPr>
      </w:pP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Комиссия имеет право:</w:t>
      </w: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3.1. Запрашивать информацию по вопросам, относящимся к компетенции комиссии;</w:t>
      </w: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3.2. Заслушивать представителей плательщиков по вопросам, относящимся к компетенции комиссии.</w:t>
      </w:r>
    </w:p>
    <w:p w:rsidR="00A80B8F" w:rsidRPr="00CA07F8" w:rsidRDefault="00A80B8F" w:rsidP="00A80B8F">
      <w:pPr>
        <w:pStyle w:val="a3"/>
        <w:spacing w:after="0"/>
        <w:ind w:right="107" w:firstLine="539"/>
        <w:contextualSpacing/>
        <w:rPr>
          <w:sz w:val="24"/>
        </w:rPr>
      </w:pPr>
    </w:p>
    <w:p w:rsidR="00A80B8F" w:rsidRPr="00CA07F8" w:rsidRDefault="00A80B8F" w:rsidP="00A80B8F">
      <w:pPr>
        <w:pStyle w:val="a3"/>
        <w:widowControl w:val="0"/>
        <w:numPr>
          <w:ilvl w:val="0"/>
          <w:numId w:val="1"/>
        </w:numPr>
        <w:spacing w:after="0"/>
        <w:ind w:right="107"/>
        <w:contextualSpacing/>
        <w:jc w:val="center"/>
        <w:rPr>
          <w:sz w:val="24"/>
        </w:rPr>
      </w:pPr>
      <w:r w:rsidRPr="00CA07F8">
        <w:rPr>
          <w:sz w:val="24"/>
        </w:rPr>
        <w:t>Организация деятельности Комиссии</w:t>
      </w:r>
    </w:p>
    <w:p w:rsidR="00A80B8F" w:rsidRPr="00CA07F8" w:rsidRDefault="00A80B8F" w:rsidP="00A80B8F">
      <w:pPr>
        <w:pStyle w:val="a3"/>
        <w:widowControl w:val="0"/>
        <w:spacing w:after="0"/>
        <w:ind w:left="720" w:right="107" w:firstLine="0"/>
        <w:contextualSpacing/>
        <w:rPr>
          <w:sz w:val="24"/>
        </w:rPr>
      </w:pPr>
    </w:p>
    <w:p w:rsidR="00A80B8F" w:rsidRPr="00CA07F8" w:rsidRDefault="00A80B8F" w:rsidP="00A80B8F">
      <w:pPr>
        <w:pStyle w:val="a3"/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after="0"/>
        <w:ind w:right="113" w:firstLine="720"/>
        <w:contextualSpacing/>
        <w:rPr>
          <w:sz w:val="24"/>
        </w:rPr>
      </w:pPr>
      <w:r w:rsidRPr="00CA07F8">
        <w:rPr>
          <w:sz w:val="24"/>
        </w:rPr>
        <w:lastRenderedPageBreak/>
        <w:t>4.1. Заседания Комиссии проводятся по мере необходимости. Дату,</w:t>
      </w:r>
      <w:r w:rsidR="00CA07F8">
        <w:rPr>
          <w:sz w:val="24"/>
        </w:rPr>
        <w:t xml:space="preserve"> </w:t>
      </w:r>
      <w:r w:rsidRPr="00CA07F8">
        <w:rPr>
          <w:sz w:val="24"/>
        </w:rPr>
        <w:t>время и место проведения заседания Комиссии определяет ее председатель либо лицо, исполняющее его обязанности.</w:t>
      </w:r>
    </w:p>
    <w:p w:rsidR="00A80B8F" w:rsidRPr="00CA07F8" w:rsidRDefault="00A80B8F" w:rsidP="00A80B8F">
      <w:pPr>
        <w:pStyle w:val="1"/>
        <w:widowControl w:val="0"/>
        <w:tabs>
          <w:tab w:val="left" w:pos="659"/>
        </w:tabs>
        <w:spacing w:after="0" w:line="240" w:lineRule="auto"/>
        <w:ind w:left="0" w:right="113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A80B8F" w:rsidRPr="00CA07F8" w:rsidRDefault="00A80B8F" w:rsidP="00A80B8F">
      <w:pPr>
        <w:pStyle w:val="1"/>
        <w:widowControl w:val="0"/>
        <w:tabs>
          <w:tab w:val="left" w:pos="637"/>
        </w:tabs>
        <w:spacing w:after="0" w:line="240" w:lineRule="auto"/>
        <w:ind w:left="0" w:right="114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4.3. Заседание Комиссии является правомочным, если на нем присутствует более половины членов Комиссии.</w:t>
      </w:r>
    </w:p>
    <w:p w:rsidR="00A80B8F" w:rsidRPr="00CA07F8" w:rsidRDefault="00A80B8F" w:rsidP="00A80B8F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 w:rsidR="002D7D76" w:rsidRPr="00CA07F8" w:rsidRDefault="00A80B8F" w:rsidP="00D86527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  <w:rPr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 xml:space="preserve">4.5. Решение Комиссии подписывается </w:t>
      </w:r>
      <w:proofErr w:type="gramStart"/>
      <w:r w:rsidRPr="00CA07F8">
        <w:rPr>
          <w:rFonts w:ascii="Times New Roman" w:hAnsi="Times New Roman"/>
          <w:sz w:val="24"/>
          <w:szCs w:val="24"/>
        </w:rPr>
        <w:t xml:space="preserve">всеми членами </w:t>
      </w:r>
      <w:r w:rsidRPr="00CA07F8">
        <w:rPr>
          <w:rFonts w:ascii="Times New Roman" w:hAnsi="Times New Roman"/>
          <w:spacing w:val="-1"/>
          <w:sz w:val="24"/>
          <w:szCs w:val="24"/>
        </w:rPr>
        <w:t xml:space="preserve">Комиссии, </w:t>
      </w:r>
      <w:r w:rsidRPr="00CA07F8">
        <w:rPr>
          <w:rFonts w:ascii="Times New Roman" w:hAnsi="Times New Roman"/>
          <w:sz w:val="24"/>
          <w:szCs w:val="24"/>
        </w:rPr>
        <w:t>присутствовавшими на ее заседании и утверждается</w:t>
      </w:r>
      <w:proofErr w:type="gramEnd"/>
      <w:r w:rsidRPr="00CA07F8">
        <w:rPr>
          <w:rFonts w:ascii="Times New Roman" w:hAnsi="Times New Roman"/>
          <w:sz w:val="24"/>
          <w:szCs w:val="24"/>
        </w:rPr>
        <w:t xml:space="preserve"> руководителем администратора доходов.</w:t>
      </w:r>
    </w:p>
    <w:sectPr w:rsidR="002D7D76" w:rsidRPr="00CA07F8" w:rsidSect="006747C9">
      <w:headerReference w:type="default" r:id="rId8"/>
      <w:pgSz w:w="11906" w:h="16838"/>
      <w:pgMar w:top="1134" w:right="850" w:bottom="1985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2A2" w:rsidRDefault="00DB32A2" w:rsidP="008D2F5A">
      <w:r>
        <w:separator/>
      </w:r>
    </w:p>
  </w:endnote>
  <w:endnote w:type="continuationSeparator" w:id="0">
    <w:p w:rsidR="00DB32A2" w:rsidRDefault="00DB32A2" w:rsidP="008D2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2A2" w:rsidRDefault="00DB32A2" w:rsidP="008D2F5A">
      <w:r>
        <w:separator/>
      </w:r>
    </w:p>
  </w:footnote>
  <w:footnote w:type="continuationSeparator" w:id="0">
    <w:p w:rsidR="00DB32A2" w:rsidRDefault="00DB32A2" w:rsidP="008D2F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38891"/>
      <w:docPartObj>
        <w:docPartGallery w:val="Page Numbers (Top of Page)"/>
        <w:docPartUnique/>
      </w:docPartObj>
    </w:sdtPr>
    <w:sdtContent>
      <w:p w:rsidR="00B171E6" w:rsidRDefault="00CD0FB8">
        <w:pPr>
          <w:pStyle w:val="a8"/>
          <w:jc w:val="center"/>
        </w:pPr>
        <w:r>
          <w:fldChar w:fldCharType="begin"/>
        </w:r>
        <w:r w:rsidR="00B171E6">
          <w:instrText xml:space="preserve"> PAGE   \* MERGEFORMAT </w:instrText>
        </w:r>
        <w:r>
          <w:fldChar w:fldCharType="separate"/>
        </w:r>
        <w:r w:rsidR="008662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171E6" w:rsidRDefault="00B171E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</w:lvl>
    <w:lvl w:ilvl="3">
      <w:numFmt w:val="bullet"/>
      <w:lvlText w:val="•"/>
      <w:lvlJc w:val="left"/>
      <w:pPr>
        <w:ind w:left="2939" w:hanging="597"/>
      </w:pPr>
    </w:lvl>
    <w:lvl w:ilvl="4">
      <w:numFmt w:val="bullet"/>
      <w:lvlText w:val="•"/>
      <w:lvlJc w:val="left"/>
      <w:pPr>
        <w:ind w:left="3886" w:hanging="597"/>
      </w:pPr>
    </w:lvl>
    <w:lvl w:ilvl="5">
      <w:numFmt w:val="bullet"/>
      <w:lvlText w:val="•"/>
      <w:lvlJc w:val="left"/>
      <w:pPr>
        <w:ind w:left="4833" w:hanging="597"/>
      </w:pPr>
    </w:lvl>
    <w:lvl w:ilvl="6">
      <w:numFmt w:val="bullet"/>
      <w:lvlText w:val="•"/>
      <w:lvlJc w:val="left"/>
      <w:pPr>
        <w:ind w:left="5779" w:hanging="597"/>
      </w:pPr>
    </w:lvl>
    <w:lvl w:ilvl="7">
      <w:numFmt w:val="bullet"/>
      <w:lvlText w:val="•"/>
      <w:lvlJc w:val="left"/>
      <w:pPr>
        <w:ind w:left="6726" w:hanging="597"/>
      </w:pPr>
    </w:lvl>
    <w:lvl w:ilvl="8">
      <w:numFmt w:val="bullet"/>
      <w:lvlText w:val="•"/>
      <w:lvlJc w:val="left"/>
      <w:pPr>
        <w:ind w:left="7673" w:hanging="597"/>
      </w:pPr>
    </w:lvl>
  </w:abstractNum>
  <w:abstractNum w:abstractNumId="1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D315F9"/>
    <w:multiLevelType w:val="hybridMultilevel"/>
    <w:tmpl w:val="B244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B8F"/>
    <w:rsid w:val="000A14CC"/>
    <w:rsid w:val="000F1B97"/>
    <w:rsid w:val="002D7D76"/>
    <w:rsid w:val="00514B6D"/>
    <w:rsid w:val="006747C9"/>
    <w:rsid w:val="007264BC"/>
    <w:rsid w:val="00741DEA"/>
    <w:rsid w:val="007A306E"/>
    <w:rsid w:val="00810275"/>
    <w:rsid w:val="00866284"/>
    <w:rsid w:val="008D2F5A"/>
    <w:rsid w:val="00A56265"/>
    <w:rsid w:val="00A72AE6"/>
    <w:rsid w:val="00A80B8F"/>
    <w:rsid w:val="00B171E6"/>
    <w:rsid w:val="00B406EF"/>
    <w:rsid w:val="00BA4181"/>
    <w:rsid w:val="00C20236"/>
    <w:rsid w:val="00C30965"/>
    <w:rsid w:val="00C40383"/>
    <w:rsid w:val="00C50F6E"/>
    <w:rsid w:val="00CA07F8"/>
    <w:rsid w:val="00CD0FB8"/>
    <w:rsid w:val="00D86527"/>
    <w:rsid w:val="00DB32A2"/>
    <w:rsid w:val="00E8765A"/>
    <w:rsid w:val="00F83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6747C9"/>
    <w:pPr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6747C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14B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4B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6747C9"/>
    <w:pPr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6747C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14B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4B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gn-pravila/d6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Прокурор2</dc:creator>
  <cp:lastModifiedBy>HP</cp:lastModifiedBy>
  <cp:revision>2</cp:revision>
  <cp:lastPrinted>2017-07-05T08:12:00Z</cp:lastPrinted>
  <dcterms:created xsi:type="dcterms:W3CDTF">2018-07-11T12:03:00Z</dcterms:created>
  <dcterms:modified xsi:type="dcterms:W3CDTF">2018-07-11T12:03:00Z</dcterms:modified>
</cp:coreProperties>
</file>