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6BED" w:rsidRDefault="00A26BED" w:rsidP="00A26BED">
      <w:pPr>
        <w:pStyle w:val="a3"/>
        <w:keepNext/>
        <w:widowControl w:val="0"/>
        <w:spacing w:before="0" w:beforeAutospacing="0" w:after="0"/>
        <w:jc w:val="center"/>
        <w:rPr>
          <w:b/>
          <w:bCs/>
        </w:rPr>
      </w:pPr>
      <w:r>
        <w:rPr>
          <w:noProof/>
        </w:rPr>
        <mc:AlternateContent>
          <mc:Choice Requires="wps">
            <w:drawing>
              <wp:anchor distT="45720" distB="45720" distL="114300" distR="114300" simplePos="0" relativeHeight="251659264" behindDoc="0" locked="0" layoutInCell="1" allowOverlap="1">
                <wp:simplePos x="0" y="0"/>
                <wp:positionH relativeFrom="column">
                  <wp:posOffset>5379085</wp:posOffset>
                </wp:positionH>
                <wp:positionV relativeFrom="paragraph">
                  <wp:posOffset>-462915</wp:posOffset>
                </wp:positionV>
                <wp:extent cx="924560" cy="266700"/>
                <wp:effectExtent l="2540" t="0" r="0" b="635"/>
                <wp:wrapSquare wrapText="bothSides"/>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456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26BED" w:rsidRDefault="00A26BED" w:rsidP="00A26BED"/>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423.55pt;margin-top:-36.45pt;width:72.8pt;height:21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dy+mAIAABQFAAAOAAAAZHJzL2Uyb0RvYy54bWysVEuO1DAQ3SNxB8v7nnyU/iTq9Gg+BCEN&#10;H2ngAO7Y6Vg4drDdnQxoFuy5AndgwYIdV+i5EWWnu6cZQEKILBzbVX6uqvfK89O+EWjDtOFK5jg6&#10;CTFislSUy1WO37wuRjOMjCWSEqEky/ENM/h08fjRvGszFqtaCco0AhBpsq7NcW1tmwWBKWvWEHOi&#10;WibBWCndEAtLvQqoJh2gNyKIw3ASdErTVquSGQO7l4MRLzx+VbHSvqwqwywSOYbYrB+1H5duDBZz&#10;kq00aWte7sIg/xBFQ7iESw9Ql8QStNb8F6iGl1oZVdmTUjWBqipeMp8DZBOFD7K5rknLfC5QHNMe&#10;ymT+H2z5YvNKI05zHGMkSQMUbT9vv2y/br9vv919vPuEYlejrjUZuF634Gz7c9UD1z5f016p8q1B&#10;Ul3URK7YmdaqqxmhEGPkTgZHRwcc40CW3XNF4TKytsoD9ZVuXAGhJAjQgaubAz+st6iEzTROxhOw&#10;lGCKJ5Np6PkLSLY/3GpjnzLVIDfJsQb6PTjZXBnrgiHZ3sXdZZTgtOBC+IVeLS+ERhsCUin85+N/&#10;4Cakc5bKHRsQhx2IEe5wNhetp/5DGsVJeB6no2Iym46SIhmP0mk4G4VRep5OwiRNLotbF2CUZDWn&#10;lMkrLtlehlHydzTvGmIQkBci6qBW43g8MPTHJEP//S7JhlvoSsGbHM8OTiRzvD6RFNImmSVcDPPg&#10;5/B9laEG+7+vileBI36QgO2XPaA4aSwVvQE9aAV8AbXwlMCkVvo9Rh20ZY7NuzXRDCPxTIKm0ihJ&#10;XB/7RTKexrDQx5blsYXIEqBybDEaphd26P11q/mqhpv2Kj4DHRbca+Q+qp16ofV8MrtnwvX28dp7&#10;3T9mix8AAAD//wMAUEsDBBQABgAIAAAAIQCzlHHW4QAAAAsBAAAPAAAAZHJzL2Rvd25yZXYueG1s&#10;TI/LTsMwEEX3SPyDNUjsWqfhkSbEqSoqNiyQKEjt0o2dOCIeW7abhr9nWMFyZo7unFtvZjuySYc4&#10;OBSwWmbANLZODdgL+Px4WayBxSRRydGhFvCtI2ya66taVspd8F1P+9QzCsFYSQEmJV9xHlujrYxL&#10;5zXSrXPBykRj6LkK8kLhduR5lj1yKwekD0Z6/Wx0+7U/WwEHawa1C2/HTo3T7rXbPvg5eCFub+bt&#10;E7Ck5/QHw68+qUNDTid3RhXZKGB9X6wIFbAo8hIYEWWZF8BOtLnLSuBNzf93aH4AAAD//wMAUEsB&#10;Ai0AFAAGAAgAAAAhALaDOJL+AAAA4QEAABMAAAAAAAAAAAAAAAAAAAAAAFtDb250ZW50X1R5cGVz&#10;XS54bWxQSwECLQAUAAYACAAAACEAOP0h/9YAAACUAQAACwAAAAAAAAAAAAAAAAAvAQAAX3JlbHMv&#10;LnJlbHNQSwECLQAUAAYACAAAACEAEwncvpgCAAAUBQAADgAAAAAAAAAAAAAAAAAuAgAAZHJzL2Uy&#10;b0RvYy54bWxQSwECLQAUAAYACAAAACEAs5Rx1uEAAAALAQAADwAAAAAAAAAAAAAAAADyBAAAZHJz&#10;L2Rvd25yZXYueG1sUEsFBgAAAAAEAAQA8wAAAAAGAAAAAA==&#10;" stroked="f">
                <v:textbox style="mso-fit-shape-to-text:t">
                  <w:txbxContent>
                    <w:p w:rsidR="00A26BED" w:rsidRDefault="00A26BED" w:rsidP="00A26BED"/>
                  </w:txbxContent>
                </v:textbox>
                <w10:wrap type="square"/>
              </v:shape>
            </w:pict>
          </mc:Fallback>
        </mc:AlternateContent>
      </w:r>
      <w:r w:rsidR="0002593E">
        <w:rPr>
          <w:b/>
          <w:bCs/>
        </w:rPr>
        <w:t xml:space="preserve">           </w:t>
      </w:r>
      <w:r>
        <w:rPr>
          <w:noProof/>
        </w:rPr>
        <w:drawing>
          <wp:inline distT="0" distB="0" distL="0" distR="0">
            <wp:extent cx="733425" cy="8382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3425" cy="838200"/>
                    </a:xfrm>
                    <a:prstGeom prst="rect">
                      <a:avLst/>
                    </a:prstGeom>
                    <a:noFill/>
                    <a:ln>
                      <a:noFill/>
                    </a:ln>
                  </pic:spPr>
                </pic:pic>
              </a:graphicData>
            </a:graphic>
          </wp:inline>
        </w:drawing>
      </w:r>
    </w:p>
    <w:p w:rsidR="00A26BED" w:rsidRDefault="00A26BED" w:rsidP="00A26BED">
      <w:pPr>
        <w:pStyle w:val="a3"/>
        <w:keepNext/>
        <w:widowControl w:val="0"/>
        <w:spacing w:before="0" w:beforeAutospacing="0" w:after="0"/>
        <w:jc w:val="center"/>
        <w:rPr>
          <w:b/>
          <w:sz w:val="28"/>
          <w:szCs w:val="28"/>
        </w:rPr>
      </w:pPr>
      <w:r>
        <w:rPr>
          <w:b/>
          <w:bCs/>
          <w:sz w:val="28"/>
          <w:szCs w:val="28"/>
        </w:rPr>
        <w:t>МУНИЦИПАЛЬНОЕ ОБРАЗОВАНИЕ</w:t>
      </w:r>
    </w:p>
    <w:p w:rsidR="00A26BED" w:rsidRDefault="00A26BED" w:rsidP="00A26BED">
      <w:pPr>
        <w:pStyle w:val="a3"/>
        <w:keepNext/>
        <w:widowControl w:val="0"/>
        <w:spacing w:before="0" w:beforeAutospacing="0" w:after="0"/>
        <w:jc w:val="center"/>
        <w:rPr>
          <w:b/>
          <w:sz w:val="28"/>
          <w:szCs w:val="28"/>
        </w:rPr>
      </w:pPr>
      <w:r>
        <w:rPr>
          <w:b/>
          <w:bCs/>
          <w:sz w:val="28"/>
          <w:szCs w:val="28"/>
        </w:rPr>
        <w:t>КУЗЬМОЛОВСКОЕ ГОРОДСКОЕ ПОСЕЛЕНИЕ</w:t>
      </w:r>
    </w:p>
    <w:p w:rsidR="00A26BED" w:rsidRDefault="00A26BED" w:rsidP="00A26BED">
      <w:pPr>
        <w:pStyle w:val="a3"/>
        <w:keepNext/>
        <w:widowControl w:val="0"/>
        <w:spacing w:before="0" w:beforeAutospacing="0" w:after="0"/>
        <w:jc w:val="center"/>
        <w:rPr>
          <w:b/>
          <w:sz w:val="28"/>
          <w:szCs w:val="28"/>
        </w:rPr>
      </w:pPr>
      <w:r>
        <w:rPr>
          <w:b/>
          <w:bCs/>
          <w:sz w:val="28"/>
          <w:szCs w:val="28"/>
        </w:rPr>
        <w:t>ВСЕВОЛОЖСКОГО МУНИЦИПАЛЬНОГО РАЙОНА</w:t>
      </w:r>
    </w:p>
    <w:p w:rsidR="00A26BED" w:rsidRDefault="00A26BED" w:rsidP="00A26BED">
      <w:pPr>
        <w:pStyle w:val="a3"/>
        <w:keepNext/>
        <w:widowControl w:val="0"/>
        <w:spacing w:before="0" w:beforeAutospacing="0" w:after="0"/>
        <w:jc w:val="center"/>
        <w:rPr>
          <w:b/>
        </w:rPr>
      </w:pPr>
      <w:r>
        <w:rPr>
          <w:b/>
          <w:bCs/>
          <w:sz w:val="28"/>
          <w:szCs w:val="28"/>
        </w:rPr>
        <w:t>ЛЕНИНГРАДСКОЙ ОБЛАСТИ</w:t>
      </w:r>
    </w:p>
    <w:p w:rsidR="00A26BED" w:rsidRDefault="00A26BED" w:rsidP="00A26BED">
      <w:pPr>
        <w:pStyle w:val="3"/>
        <w:rPr>
          <w:b w:val="0"/>
          <w:sz w:val="32"/>
          <w:szCs w:val="32"/>
        </w:rPr>
      </w:pPr>
      <w:r>
        <w:rPr>
          <w:b w:val="0"/>
          <w:sz w:val="32"/>
          <w:szCs w:val="32"/>
        </w:rPr>
        <w:t>АДМИНИСТРАЦИЯ</w:t>
      </w:r>
    </w:p>
    <w:p w:rsidR="00A26BED" w:rsidRDefault="00A26BED" w:rsidP="00A26BED">
      <w:pPr>
        <w:pStyle w:val="a3"/>
        <w:keepNext/>
        <w:widowControl w:val="0"/>
        <w:spacing w:before="0" w:beforeAutospacing="0" w:after="0"/>
        <w:jc w:val="center"/>
        <w:rPr>
          <w:b/>
          <w:sz w:val="32"/>
          <w:szCs w:val="32"/>
        </w:rPr>
      </w:pPr>
    </w:p>
    <w:p w:rsidR="00A26BED" w:rsidRDefault="00A26BED" w:rsidP="00A26BED">
      <w:pPr>
        <w:pStyle w:val="a3"/>
        <w:keepNext/>
        <w:widowControl w:val="0"/>
        <w:spacing w:before="0" w:beforeAutospacing="0" w:after="0"/>
        <w:jc w:val="center"/>
        <w:rPr>
          <w:b/>
          <w:bCs/>
          <w:sz w:val="32"/>
          <w:szCs w:val="32"/>
        </w:rPr>
      </w:pPr>
      <w:r>
        <w:rPr>
          <w:b/>
          <w:bCs/>
          <w:sz w:val="32"/>
          <w:szCs w:val="32"/>
        </w:rPr>
        <w:t>П О С Т А Н О В Л Е Н И Е</w:t>
      </w:r>
    </w:p>
    <w:p w:rsidR="00A26BED" w:rsidRDefault="00A26BED" w:rsidP="00A26BED">
      <w:pPr>
        <w:jc w:val="center"/>
        <w:rPr>
          <w:b/>
          <w:sz w:val="28"/>
          <w:szCs w:val="28"/>
        </w:rPr>
      </w:pPr>
    </w:p>
    <w:p w:rsidR="00A26BED" w:rsidRPr="00CA57B8" w:rsidRDefault="00A26BED" w:rsidP="00A26BED">
      <w:pPr>
        <w:jc w:val="center"/>
        <w:rPr>
          <w:b/>
          <w:sz w:val="28"/>
          <w:szCs w:val="28"/>
        </w:rPr>
      </w:pPr>
    </w:p>
    <w:p w:rsidR="00A26BED" w:rsidRPr="00B72FB0" w:rsidRDefault="00A26BED" w:rsidP="00A26BED"/>
    <w:p w:rsidR="00A26BED" w:rsidRPr="00AB541E" w:rsidRDefault="00E63A25" w:rsidP="00A26BED">
      <w:pPr>
        <w:rPr>
          <w:sz w:val="28"/>
          <w:szCs w:val="28"/>
        </w:rPr>
      </w:pPr>
      <w:r>
        <w:rPr>
          <w:sz w:val="28"/>
          <w:szCs w:val="28"/>
          <w:u w:val="single"/>
        </w:rPr>
        <w:t>22 мая 2023 год</w:t>
      </w:r>
      <w:r w:rsidR="00A26BED" w:rsidRPr="00FC6728">
        <w:rPr>
          <w:sz w:val="28"/>
          <w:szCs w:val="28"/>
        </w:rPr>
        <w:tab/>
      </w:r>
      <w:r w:rsidR="00A26BED" w:rsidRPr="00FC6728">
        <w:rPr>
          <w:sz w:val="28"/>
          <w:szCs w:val="28"/>
        </w:rPr>
        <w:tab/>
      </w:r>
      <w:r w:rsidR="00A26BED" w:rsidRPr="00FC6728">
        <w:rPr>
          <w:sz w:val="28"/>
          <w:szCs w:val="28"/>
        </w:rPr>
        <w:tab/>
        <w:t xml:space="preserve">       </w:t>
      </w:r>
      <w:r w:rsidR="0083193A">
        <w:rPr>
          <w:sz w:val="28"/>
          <w:szCs w:val="28"/>
        </w:rPr>
        <w:t xml:space="preserve">       </w:t>
      </w:r>
      <w:r w:rsidR="00A26BED" w:rsidRPr="00FC6728">
        <w:rPr>
          <w:sz w:val="28"/>
          <w:szCs w:val="28"/>
        </w:rPr>
        <w:t xml:space="preserve">                    </w:t>
      </w:r>
      <w:r w:rsidR="00A26BED" w:rsidRPr="00AB541E">
        <w:rPr>
          <w:sz w:val="28"/>
          <w:szCs w:val="28"/>
        </w:rPr>
        <w:t xml:space="preserve">   </w:t>
      </w:r>
      <w:r w:rsidR="0083193A">
        <w:rPr>
          <w:sz w:val="28"/>
          <w:szCs w:val="28"/>
        </w:rPr>
        <w:t xml:space="preserve">   </w:t>
      </w:r>
      <w:r w:rsidR="00A26BED">
        <w:rPr>
          <w:sz w:val="28"/>
          <w:szCs w:val="28"/>
        </w:rPr>
        <w:t xml:space="preserve">  </w:t>
      </w:r>
      <w:r w:rsidR="00AC22F4">
        <w:rPr>
          <w:sz w:val="28"/>
          <w:szCs w:val="28"/>
        </w:rPr>
        <w:t xml:space="preserve">             </w:t>
      </w:r>
      <w:r w:rsidR="00A26BED">
        <w:rPr>
          <w:sz w:val="28"/>
          <w:szCs w:val="28"/>
        </w:rPr>
        <w:t xml:space="preserve">    </w:t>
      </w:r>
      <w:r>
        <w:rPr>
          <w:sz w:val="28"/>
          <w:szCs w:val="28"/>
        </w:rPr>
        <w:t xml:space="preserve">            </w:t>
      </w:r>
      <w:bookmarkStart w:id="0" w:name="_GoBack"/>
      <w:bookmarkEnd w:id="0"/>
      <w:r w:rsidR="00A26BED">
        <w:rPr>
          <w:sz w:val="28"/>
          <w:szCs w:val="28"/>
        </w:rPr>
        <w:t xml:space="preserve"> </w:t>
      </w:r>
      <w:r w:rsidR="00A26BED" w:rsidRPr="00FC6728">
        <w:rPr>
          <w:sz w:val="28"/>
          <w:szCs w:val="28"/>
        </w:rPr>
        <w:t>№</w:t>
      </w:r>
      <w:r w:rsidR="00C95AA6" w:rsidRPr="00E63A25">
        <w:rPr>
          <w:sz w:val="28"/>
          <w:szCs w:val="28"/>
          <w:u w:val="single"/>
        </w:rPr>
        <w:t xml:space="preserve"> </w:t>
      </w:r>
      <w:r w:rsidR="00AC22F4" w:rsidRPr="00E63A25">
        <w:rPr>
          <w:sz w:val="28"/>
          <w:szCs w:val="28"/>
          <w:u w:val="single"/>
        </w:rPr>
        <w:t>220</w:t>
      </w:r>
    </w:p>
    <w:p w:rsidR="00A26BED" w:rsidRDefault="0083193A" w:rsidP="00A26BED">
      <w:pPr>
        <w:rPr>
          <w:sz w:val="28"/>
          <w:szCs w:val="28"/>
        </w:rPr>
      </w:pPr>
      <w:r>
        <w:rPr>
          <w:sz w:val="28"/>
          <w:szCs w:val="28"/>
        </w:rPr>
        <w:t xml:space="preserve">   </w:t>
      </w:r>
    </w:p>
    <w:p w:rsidR="00E63A25" w:rsidRDefault="00E63A25" w:rsidP="00A26BED">
      <w:pPr>
        <w:rPr>
          <w:sz w:val="28"/>
          <w:szCs w:val="28"/>
        </w:rPr>
      </w:pPr>
      <w:r>
        <w:rPr>
          <w:sz w:val="28"/>
          <w:szCs w:val="28"/>
        </w:rPr>
        <w:t>г. п. Кузьмоловский</w:t>
      </w:r>
    </w:p>
    <w:p w:rsidR="00E63A25" w:rsidRPr="00AB541E" w:rsidRDefault="00E63A25" w:rsidP="00A26BED">
      <w:pPr>
        <w:rPr>
          <w:sz w:val="28"/>
          <w:szCs w:val="28"/>
        </w:rPr>
      </w:pPr>
    </w:p>
    <w:p w:rsidR="0083193A" w:rsidRDefault="00A26BED" w:rsidP="0083193A">
      <w:pPr>
        <w:rPr>
          <w:sz w:val="28"/>
          <w:szCs w:val="28"/>
        </w:rPr>
      </w:pPr>
      <w:r w:rsidRPr="00CA57B8">
        <w:rPr>
          <w:sz w:val="28"/>
          <w:szCs w:val="28"/>
        </w:rPr>
        <w:t xml:space="preserve">О </w:t>
      </w:r>
      <w:r w:rsidR="0083193A">
        <w:rPr>
          <w:sz w:val="28"/>
          <w:szCs w:val="28"/>
        </w:rPr>
        <w:t xml:space="preserve">установлении цены </w:t>
      </w:r>
    </w:p>
    <w:p w:rsidR="00A26BED" w:rsidRDefault="0083193A" w:rsidP="0083193A">
      <w:pPr>
        <w:rPr>
          <w:sz w:val="28"/>
          <w:szCs w:val="28"/>
        </w:rPr>
      </w:pPr>
      <w:r>
        <w:rPr>
          <w:sz w:val="28"/>
          <w:szCs w:val="28"/>
        </w:rPr>
        <w:t>на доставку печного топлива</w:t>
      </w:r>
    </w:p>
    <w:p w:rsidR="0083193A" w:rsidRDefault="0083193A" w:rsidP="0083193A">
      <w:pPr>
        <w:rPr>
          <w:sz w:val="28"/>
          <w:szCs w:val="28"/>
        </w:rPr>
      </w:pPr>
      <w:r>
        <w:rPr>
          <w:sz w:val="28"/>
          <w:szCs w:val="28"/>
        </w:rPr>
        <w:t>для граждан, проживающих в домах,</w:t>
      </w:r>
    </w:p>
    <w:p w:rsidR="0083193A" w:rsidRDefault="0083193A" w:rsidP="0083193A">
      <w:pPr>
        <w:rPr>
          <w:sz w:val="28"/>
          <w:szCs w:val="28"/>
        </w:rPr>
      </w:pPr>
      <w:r>
        <w:rPr>
          <w:sz w:val="28"/>
          <w:szCs w:val="28"/>
        </w:rPr>
        <w:t>не имеющих центрального отопления</w:t>
      </w:r>
    </w:p>
    <w:p w:rsidR="0083193A" w:rsidRDefault="0083193A" w:rsidP="0083193A">
      <w:pPr>
        <w:rPr>
          <w:sz w:val="28"/>
          <w:szCs w:val="28"/>
        </w:rPr>
      </w:pPr>
      <w:r>
        <w:rPr>
          <w:sz w:val="28"/>
          <w:szCs w:val="28"/>
        </w:rPr>
        <w:t>и газоснабжения</w:t>
      </w:r>
    </w:p>
    <w:p w:rsidR="00A26BED" w:rsidRPr="00CA57B8" w:rsidRDefault="00A26BED" w:rsidP="00A26BED">
      <w:pPr>
        <w:rPr>
          <w:sz w:val="28"/>
          <w:szCs w:val="28"/>
        </w:rPr>
      </w:pPr>
    </w:p>
    <w:p w:rsidR="0083193A" w:rsidRDefault="00E63A25" w:rsidP="00E63A25">
      <w:pPr>
        <w:ind w:firstLine="567"/>
        <w:jc w:val="both"/>
        <w:rPr>
          <w:sz w:val="28"/>
          <w:szCs w:val="28"/>
        </w:rPr>
      </w:pPr>
      <w:r>
        <w:rPr>
          <w:sz w:val="28"/>
          <w:szCs w:val="28"/>
        </w:rPr>
        <w:t xml:space="preserve">  </w:t>
      </w:r>
      <w:r w:rsidR="0083193A" w:rsidRPr="0083193A">
        <w:rPr>
          <w:sz w:val="28"/>
          <w:szCs w:val="28"/>
        </w:rPr>
        <w:t>В соответствии со ст. 14 Федерального Закона от 6 октября 2003 года                    №131-ФЗ «Об общих принципах организации местного самоуправления                               в Российской Федерации», постановлением Правительства Ленинградской области от 13.03.2018 N 78  «Об утверждении порядков предоставления мер социальной поддержки отдельным категориям граждан, состава денежных доходов лиц, указанных в пункте 2 части 1 статьи 7.2 областного закона от 17 ноября 2017 года  N 72-оз «Социальный кодекс Ленинградской области», учитываемых при исчислении среднего денежного дохода, и признании утратившими силу отдельных постановлений Правительства Ленингра</w:t>
      </w:r>
      <w:r w:rsidR="0083193A">
        <w:rPr>
          <w:sz w:val="28"/>
          <w:szCs w:val="28"/>
        </w:rPr>
        <w:t>дской области», руководствуясь у</w:t>
      </w:r>
      <w:r w:rsidR="0083193A" w:rsidRPr="0083193A">
        <w:rPr>
          <w:sz w:val="28"/>
          <w:szCs w:val="28"/>
        </w:rPr>
        <w:t xml:space="preserve">ставом </w:t>
      </w:r>
      <w:r w:rsidR="0083193A">
        <w:rPr>
          <w:sz w:val="28"/>
          <w:szCs w:val="28"/>
        </w:rPr>
        <w:t xml:space="preserve">муниципального образования Кузьмоловское городское поселение Всеволожского муниципального района Ленинградской области </w:t>
      </w:r>
      <w:r w:rsidR="0083193A" w:rsidRPr="0083193A">
        <w:rPr>
          <w:sz w:val="28"/>
          <w:szCs w:val="28"/>
        </w:rPr>
        <w:t xml:space="preserve">и в целях обеспечения единых норм социальной поддержки граждан </w:t>
      </w:r>
      <w:r w:rsidR="0083193A">
        <w:rPr>
          <w:sz w:val="28"/>
          <w:szCs w:val="28"/>
        </w:rPr>
        <w:t>муниципального образования Кузьмоловское городское поселение Всеволожского муниципального района Ленинградской области</w:t>
      </w:r>
      <w:r w:rsidR="0083193A" w:rsidRPr="0083193A">
        <w:rPr>
          <w:sz w:val="28"/>
          <w:szCs w:val="28"/>
        </w:rPr>
        <w:t xml:space="preserve"> администрация </w:t>
      </w:r>
      <w:r w:rsidR="0083193A">
        <w:rPr>
          <w:sz w:val="28"/>
          <w:szCs w:val="28"/>
        </w:rPr>
        <w:t xml:space="preserve">муниципального образования Кузьмоловское городское поселение Всеволожского муниципального района Ленинградской </w:t>
      </w:r>
      <w:r w:rsidRPr="00E63A25">
        <w:rPr>
          <w:sz w:val="28"/>
          <w:szCs w:val="28"/>
        </w:rPr>
        <w:t xml:space="preserve">области </w:t>
      </w:r>
      <w:r>
        <w:rPr>
          <w:sz w:val="28"/>
          <w:szCs w:val="28"/>
        </w:rPr>
        <w:t xml:space="preserve">              </w:t>
      </w:r>
      <w:r w:rsidRPr="00E63A25">
        <w:rPr>
          <w:sz w:val="28"/>
          <w:szCs w:val="28"/>
        </w:rPr>
        <w:t>п о с т а н о в л я е т:</w:t>
      </w:r>
    </w:p>
    <w:p w:rsidR="0083193A" w:rsidRPr="0083193A" w:rsidRDefault="0083193A" w:rsidP="00E63A25">
      <w:pPr>
        <w:jc w:val="both"/>
        <w:rPr>
          <w:sz w:val="28"/>
          <w:szCs w:val="28"/>
        </w:rPr>
      </w:pPr>
    </w:p>
    <w:p w:rsidR="0083193A" w:rsidRPr="0083193A" w:rsidRDefault="0083193A" w:rsidP="0083193A">
      <w:pPr>
        <w:ind w:firstLine="708"/>
        <w:jc w:val="both"/>
        <w:rPr>
          <w:sz w:val="28"/>
          <w:szCs w:val="28"/>
        </w:rPr>
      </w:pPr>
      <w:r w:rsidRPr="0083193A">
        <w:rPr>
          <w:sz w:val="28"/>
          <w:szCs w:val="28"/>
        </w:rPr>
        <w:t>1. Установить цену на доставку печного топлива для граждан, проживающих в домах, не имеющих центрального отопления и газоснабжения</w:t>
      </w:r>
      <w:r>
        <w:rPr>
          <w:sz w:val="28"/>
          <w:szCs w:val="28"/>
        </w:rPr>
        <w:t xml:space="preserve"> на территории муниципального образования Кузьмоловское городское поселение Всеволожского муниципального района Ленинградской области</w:t>
      </w:r>
      <w:r w:rsidRPr="0083193A">
        <w:rPr>
          <w:sz w:val="28"/>
          <w:szCs w:val="28"/>
        </w:rPr>
        <w:t>, в размере 2367 руб./м</w:t>
      </w:r>
      <w:r w:rsidRPr="0083193A">
        <w:rPr>
          <w:sz w:val="28"/>
          <w:szCs w:val="28"/>
          <w:vertAlign w:val="superscript"/>
        </w:rPr>
        <w:t>3</w:t>
      </w:r>
      <w:r w:rsidRPr="0083193A">
        <w:rPr>
          <w:sz w:val="28"/>
          <w:szCs w:val="28"/>
        </w:rPr>
        <w:t>. Расчет цены представлен в Приложении №1.</w:t>
      </w:r>
    </w:p>
    <w:p w:rsidR="0083193A" w:rsidRDefault="0083193A" w:rsidP="0083193A">
      <w:pPr>
        <w:ind w:firstLine="708"/>
        <w:jc w:val="both"/>
        <w:rPr>
          <w:sz w:val="28"/>
          <w:szCs w:val="28"/>
        </w:rPr>
      </w:pPr>
      <w:r w:rsidRPr="0083193A">
        <w:rPr>
          <w:sz w:val="28"/>
          <w:szCs w:val="28"/>
        </w:rPr>
        <w:lastRenderedPageBreak/>
        <w:t>Цена на доставку печного топлива, установленная в пункте 1 настоящего постановления используется для определени</w:t>
      </w:r>
      <w:r>
        <w:rPr>
          <w:sz w:val="28"/>
          <w:szCs w:val="28"/>
        </w:rPr>
        <w:t xml:space="preserve">я денежной компенсации расходов </w:t>
      </w:r>
      <w:r w:rsidRPr="0083193A">
        <w:rPr>
          <w:sz w:val="28"/>
          <w:szCs w:val="28"/>
        </w:rPr>
        <w:t>на доставку печного топлива отдельным категориям граждан, проживающих в домах, не имеющих центрального отопления и газоснабжения, в целях реализации мер социальной поддержки.</w:t>
      </w:r>
    </w:p>
    <w:p w:rsidR="004E3920" w:rsidRPr="004E3920" w:rsidRDefault="004E3920" w:rsidP="004E3920">
      <w:pPr>
        <w:pStyle w:val="a3"/>
        <w:shd w:val="clear" w:color="auto" w:fill="FFFFFF"/>
        <w:spacing w:before="0" w:beforeAutospacing="0" w:after="0"/>
        <w:ind w:firstLine="708"/>
        <w:jc w:val="both"/>
        <w:rPr>
          <w:color w:val="333333"/>
          <w:sz w:val="28"/>
          <w:szCs w:val="28"/>
        </w:rPr>
      </w:pPr>
      <w:r>
        <w:rPr>
          <w:sz w:val="28"/>
          <w:szCs w:val="28"/>
        </w:rPr>
        <w:t xml:space="preserve">2. </w:t>
      </w:r>
      <w:r w:rsidRPr="004E3920">
        <w:rPr>
          <w:color w:val="333333"/>
          <w:sz w:val="28"/>
          <w:szCs w:val="28"/>
        </w:rPr>
        <w:t xml:space="preserve">Установить для расчета денежной компенсации расходов на приобретение и доставку топлива на нужды отопления следующие годовые нормативы обеспечения основными видами печного топлива на нужды отопления жилых домов, не имеющих центрального отопления (или) газоснабжения, для льготных категорий граждан, имеющих место жительства или место пребывания на территории </w:t>
      </w:r>
      <w:r>
        <w:rPr>
          <w:sz w:val="28"/>
          <w:szCs w:val="28"/>
        </w:rPr>
        <w:t>муниципального образования Кузьмоловское городское поселение Всеволожского муниципального района Ленинградской области</w:t>
      </w:r>
      <w:r w:rsidRPr="004E3920">
        <w:rPr>
          <w:color w:val="333333"/>
          <w:sz w:val="28"/>
          <w:szCs w:val="28"/>
        </w:rPr>
        <w:t>:</w:t>
      </w:r>
    </w:p>
    <w:p w:rsidR="004E3920" w:rsidRPr="004E3920" w:rsidRDefault="004E3920" w:rsidP="004E3920">
      <w:pPr>
        <w:shd w:val="clear" w:color="auto" w:fill="FFFFFF"/>
        <w:ind w:firstLine="708"/>
        <w:jc w:val="both"/>
        <w:rPr>
          <w:color w:val="333333"/>
          <w:sz w:val="28"/>
          <w:szCs w:val="28"/>
        </w:rPr>
      </w:pPr>
      <w:r>
        <w:rPr>
          <w:color w:val="333333"/>
          <w:sz w:val="28"/>
          <w:szCs w:val="28"/>
        </w:rPr>
        <w:t>2</w:t>
      </w:r>
      <w:r w:rsidRPr="004E3920">
        <w:rPr>
          <w:color w:val="333333"/>
          <w:sz w:val="28"/>
          <w:szCs w:val="28"/>
        </w:rPr>
        <w:t>.1. Дрова:</w:t>
      </w:r>
    </w:p>
    <w:p w:rsidR="004E3920" w:rsidRPr="004E3920" w:rsidRDefault="004E3920" w:rsidP="004E3920">
      <w:pPr>
        <w:shd w:val="clear" w:color="auto" w:fill="FFFFFF"/>
        <w:jc w:val="both"/>
        <w:rPr>
          <w:color w:val="333333"/>
          <w:sz w:val="28"/>
          <w:szCs w:val="28"/>
        </w:rPr>
      </w:pPr>
      <w:r w:rsidRPr="004E3920">
        <w:rPr>
          <w:color w:val="333333"/>
          <w:sz w:val="28"/>
          <w:szCs w:val="28"/>
        </w:rPr>
        <w:t xml:space="preserve">- для одиноко проживающих граждан – 8,25 </w:t>
      </w:r>
      <w:proofErr w:type="spellStart"/>
      <w:proofErr w:type="gramStart"/>
      <w:r w:rsidRPr="004E3920">
        <w:rPr>
          <w:color w:val="333333"/>
          <w:sz w:val="28"/>
          <w:szCs w:val="28"/>
        </w:rPr>
        <w:t>куб.м</w:t>
      </w:r>
      <w:proofErr w:type="spellEnd"/>
      <w:proofErr w:type="gramEnd"/>
      <w:r w:rsidRPr="004E3920">
        <w:rPr>
          <w:color w:val="333333"/>
          <w:sz w:val="28"/>
          <w:szCs w:val="28"/>
        </w:rPr>
        <w:t xml:space="preserve"> в расчете на одного человека;</w:t>
      </w:r>
    </w:p>
    <w:p w:rsidR="004E3920" w:rsidRPr="004E3920" w:rsidRDefault="004E3920" w:rsidP="004E3920">
      <w:pPr>
        <w:shd w:val="clear" w:color="auto" w:fill="FFFFFF"/>
        <w:jc w:val="both"/>
        <w:rPr>
          <w:color w:val="333333"/>
          <w:sz w:val="28"/>
          <w:szCs w:val="28"/>
        </w:rPr>
      </w:pPr>
      <w:r w:rsidRPr="004E3920">
        <w:rPr>
          <w:color w:val="333333"/>
          <w:sz w:val="28"/>
          <w:szCs w:val="28"/>
        </w:rPr>
        <w:t xml:space="preserve">- для семьи, состоящей из двух человек – 5,25 </w:t>
      </w:r>
      <w:proofErr w:type="spellStart"/>
      <w:proofErr w:type="gramStart"/>
      <w:r w:rsidRPr="004E3920">
        <w:rPr>
          <w:color w:val="333333"/>
          <w:sz w:val="28"/>
          <w:szCs w:val="28"/>
        </w:rPr>
        <w:t>куб.м</w:t>
      </w:r>
      <w:proofErr w:type="spellEnd"/>
      <w:proofErr w:type="gramEnd"/>
      <w:r w:rsidRPr="004E3920">
        <w:rPr>
          <w:color w:val="333333"/>
          <w:sz w:val="28"/>
          <w:szCs w:val="28"/>
        </w:rPr>
        <w:t xml:space="preserve"> в расчете на одного человека;</w:t>
      </w:r>
    </w:p>
    <w:p w:rsidR="004E3920" w:rsidRPr="004E3920" w:rsidRDefault="004E3920" w:rsidP="004E3920">
      <w:pPr>
        <w:shd w:val="clear" w:color="auto" w:fill="FFFFFF"/>
        <w:jc w:val="both"/>
        <w:rPr>
          <w:color w:val="333333"/>
          <w:sz w:val="28"/>
          <w:szCs w:val="28"/>
        </w:rPr>
      </w:pPr>
      <w:r w:rsidRPr="004E3920">
        <w:rPr>
          <w:color w:val="333333"/>
          <w:sz w:val="28"/>
          <w:szCs w:val="28"/>
        </w:rPr>
        <w:t xml:space="preserve">- для семьи, состоящей из трех и более человек – 4,5 </w:t>
      </w:r>
      <w:proofErr w:type="spellStart"/>
      <w:proofErr w:type="gramStart"/>
      <w:r w:rsidRPr="004E3920">
        <w:rPr>
          <w:color w:val="333333"/>
          <w:sz w:val="28"/>
          <w:szCs w:val="28"/>
        </w:rPr>
        <w:t>куб.м</w:t>
      </w:r>
      <w:proofErr w:type="spellEnd"/>
      <w:proofErr w:type="gramEnd"/>
      <w:r w:rsidRPr="004E3920">
        <w:rPr>
          <w:color w:val="333333"/>
          <w:sz w:val="28"/>
          <w:szCs w:val="28"/>
        </w:rPr>
        <w:t xml:space="preserve"> в расчете на одного человека;</w:t>
      </w:r>
    </w:p>
    <w:p w:rsidR="004E3920" w:rsidRPr="004E3920" w:rsidRDefault="004E3920" w:rsidP="004E3920">
      <w:pPr>
        <w:shd w:val="clear" w:color="auto" w:fill="FFFFFF"/>
        <w:ind w:firstLine="708"/>
        <w:jc w:val="both"/>
        <w:rPr>
          <w:color w:val="333333"/>
          <w:sz w:val="28"/>
          <w:szCs w:val="28"/>
        </w:rPr>
      </w:pPr>
      <w:r>
        <w:rPr>
          <w:color w:val="333333"/>
          <w:sz w:val="28"/>
          <w:szCs w:val="28"/>
        </w:rPr>
        <w:t>2</w:t>
      </w:r>
      <w:r w:rsidRPr="004E3920">
        <w:rPr>
          <w:color w:val="333333"/>
          <w:sz w:val="28"/>
          <w:szCs w:val="28"/>
        </w:rPr>
        <w:t>.2. Уголь:</w:t>
      </w:r>
    </w:p>
    <w:p w:rsidR="004E3920" w:rsidRPr="004E3920" w:rsidRDefault="004E3920" w:rsidP="004E3920">
      <w:pPr>
        <w:shd w:val="clear" w:color="auto" w:fill="FFFFFF"/>
        <w:jc w:val="both"/>
        <w:rPr>
          <w:color w:val="333333"/>
          <w:sz w:val="28"/>
          <w:szCs w:val="28"/>
        </w:rPr>
      </w:pPr>
      <w:r w:rsidRPr="004E3920">
        <w:rPr>
          <w:color w:val="333333"/>
          <w:sz w:val="28"/>
          <w:szCs w:val="28"/>
        </w:rPr>
        <w:t>- для одиноко проживающих граждан – 3,6 т в расчете на одного человека;</w:t>
      </w:r>
    </w:p>
    <w:p w:rsidR="004E3920" w:rsidRPr="004E3920" w:rsidRDefault="004E3920" w:rsidP="004E3920">
      <w:pPr>
        <w:shd w:val="clear" w:color="auto" w:fill="FFFFFF"/>
        <w:jc w:val="both"/>
        <w:rPr>
          <w:color w:val="333333"/>
          <w:sz w:val="28"/>
          <w:szCs w:val="28"/>
        </w:rPr>
      </w:pPr>
      <w:r w:rsidRPr="004E3920">
        <w:rPr>
          <w:color w:val="333333"/>
          <w:sz w:val="28"/>
          <w:szCs w:val="28"/>
        </w:rPr>
        <w:t>- для семьи, состоящей из двух человек – 2,3 т в расчете на одного человека;</w:t>
      </w:r>
    </w:p>
    <w:p w:rsidR="004E3920" w:rsidRPr="0083193A" w:rsidRDefault="004E3920" w:rsidP="004E3920">
      <w:pPr>
        <w:shd w:val="clear" w:color="auto" w:fill="FFFFFF"/>
        <w:jc w:val="both"/>
        <w:rPr>
          <w:color w:val="333333"/>
          <w:sz w:val="28"/>
          <w:szCs w:val="28"/>
        </w:rPr>
      </w:pPr>
      <w:r w:rsidRPr="004E3920">
        <w:rPr>
          <w:color w:val="333333"/>
          <w:sz w:val="28"/>
          <w:szCs w:val="28"/>
        </w:rPr>
        <w:t>- для семьи, состоящей из трех и более человек – 2,0 т в расчете на одного человека.».</w:t>
      </w:r>
    </w:p>
    <w:p w:rsidR="0083193A" w:rsidRPr="0083193A" w:rsidRDefault="004E3920" w:rsidP="0083193A">
      <w:pPr>
        <w:ind w:firstLine="708"/>
        <w:jc w:val="both"/>
        <w:rPr>
          <w:sz w:val="28"/>
          <w:szCs w:val="28"/>
        </w:rPr>
      </w:pPr>
      <w:r>
        <w:rPr>
          <w:sz w:val="28"/>
          <w:szCs w:val="28"/>
        </w:rPr>
        <w:t>3</w:t>
      </w:r>
      <w:r w:rsidR="0083193A" w:rsidRPr="0083193A">
        <w:rPr>
          <w:sz w:val="28"/>
          <w:szCs w:val="28"/>
        </w:rPr>
        <w:t>. Опубликовать постановление в соответствии с Уставом муниципального образования Кузьмоловское городское поселение Всеволожского муниципального района Ленинградской области.</w:t>
      </w:r>
    </w:p>
    <w:p w:rsidR="0083193A" w:rsidRPr="0083193A" w:rsidRDefault="0083193A" w:rsidP="0083193A">
      <w:pPr>
        <w:jc w:val="both"/>
        <w:rPr>
          <w:sz w:val="28"/>
          <w:szCs w:val="28"/>
        </w:rPr>
      </w:pPr>
      <w:r>
        <w:rPr>
          <w:sz w:val="28"/>
          <w:szCs w:val="28"/>
        </w:rPr>
        <w:t xml:space="preserve">         </w:t>
      </w:r>
      <w:r w:rsidR="004E3920">
        <w:rPr>
          <w:sz w:val="28"/>
          <w:szCs w:val="28"/>
        </w:rPr>
        <w:t>4</w:t>
      </w:r>
      <w:r w:rsidRPr="0083193A">
        <w:rPr>
          <w:sz w:val="28"/>
          <w:szCs w:val="28"/>
        </w:rPr>
        <w:t>. Постановление</w:t>
      </w:r>
      <w:r>
        <w:rPr>
          <w:sz w:val="28"/>
          <w:szCs w:val="28"/>
        </w:rPr>
        <w:t xml:space="preserve"> вступает в силу с момента его </w:t>
      </w:r>
      <w:r w:rsidRPr="0083193A">
        <w:rPr>
          <w:sz w:val="28"/>
          <w:szCs w:val="28"/>
        </w:rPr>
        <w:t>подписания.</w:t>
      </w:r>
    </w:p>
    <w:p w:rsidR="0083193A" w:rsidRPr="0083193A" w:rsidRDefault="0083193A" w:rsidP="0083193A">
      <w:pPr>
        <w:jc w:val="both"/>
        <w:rPr>
          <w:sz w:val="28"/>
          <w:szCs w:val="28"/>
        </w:rPr>
      </w:pPr>
      <w:r>
        <w:rPr>
          <w:sz w:val="28"/>
          <w:szCs w:val="28"/>
        </w:rPr>
        <w:t xml:space="preserve">        </w:t>
      </w:r>
      <w:r w:rsidR="004E3920">
        <w:rPr>
          <w:sz w:val="28"/>
          <w:szCs w:val="28"/>
        </w:rPr>
        <w:t xml:space="preserve"> 5</w:t>
      </w:r>
      <w:r w:rsidRPr="0083193A">
        <w:rPr>
          <w:sz w:val="28"/>
          <w:szCs w:val="28"/>
        </w:rPr>
        <w:t>. Контроль исполнения постановления оставляю за собой.</w:t>
      </w:r>
    </w:p>
    <w:p w:rsidR="0083193A" w:rsidRPr="0083193A" w:rsidRDefault="0083193A" w:rsidP="0083193A">
      <w:pPr>
        <w:jc w:val="both"/>
        <w:rPr>
          <w:sz w:val="28"/>
          <w:szCs w:val="28"/>
        </w:rPr>
      </w:pPr>
    </w:p>
    <w:p w:rsidR="0083193A" w:rsidRPr="0083193A" w:rsidRDefault="0083193A" w:rsidP="0083193A">
      <w:pPr>
        <w:jc w:val="both"/>
        <w:rPr>
          <w:sz w:val="28"/>
          <w:szCs w:val="28"/>
        </w:rPr>
      </w:pPr>
      <w:r w:rsidRPr="0083193A">
        <w:rPr>
          <w:sz w:val="28"/>
          <w:szCs w:val="28"/>
        </w:rPr>
        <w:t xml:space="preserve">  </w:t>
      </w:r>
    </w:p>
    <w:p w:rsidR="0083193A" w:rsidRPr="0083193A" w:rsidRDefault="0083193A" w:rsidP="0083193A">
      <w:pPr>
        <w:rPr>
          <w:color w:val="000000"/>
          <w:spacing w:val="6"/>
          <w:sz w:val="28"/>
          <w:szCs w:val="28"/>
        </w:rPr>
      </w:pPr>
      <w:r w:rsidRPr="0083193A">
        <w:rPr>
          <w:color w:val="000000"/>
          <w:spacing w:val="6"/>
          <w:sz w:val="28"/>
          <w:szCs w:val="28"/>
        </w:rPr>
        <w:t xml:space="preserve">Глава администрации                  </w:t>
      </w:r>
      <w:r>
        <w:rPr>
          <w:color w:val="000000"/>
          <w:spacing w:val="6"/>
          <w:sz w:val="28"/>
          <w:szCs w:val="28"/>
        </w:rPr>
        <w:t xml:space="preserve">       </w:t>
      </w:r>
      <w:r w:rsidR="004E3920">
        <w:rPr>
          <w:color w:val="000000"/>
          <w:spacing w:val="6"/>
          <w:sz w:val="28"/>
          <w:szCs w:val="28"/>
        </w:rPr>
        <w:t xml:space="preserve"> </w:t>
      </w:r>
      <w:r>
        <w:rPr>
          <w:color w:val="000000"/>
          <w:spacing w:val="6"/>
          <w:sz w:val="28"/>
          <w:szCs w:val="28"/>
        </w:rPr>
        <w:t xml:space="preserve">                   </w:t>
      </w:r>
      <w:r w:rsidRPr="0083193A">
        <w:rPr>
          <w:color w:val="000000"/>
          <w:spacing w:val="6"/>
          <w:sz w:val="28"/>
          <w:szCs w:val="28"/>
        </w:rPr>
        <w:t xml:space="preserve">            </w:t>
      </w:r>
      <w:r>
        <w:rPr>
          <w:color w:val="000000"/>
          <w:spacing w:val="6"/>
          <w:sz w:val="28"/>
          <w:szCs w:val="28"/>
        </w:rPr>
        <w:t xml:space="preserve">         Д. В. Кобзев</w:t>
      </w:r>
    </w:p>
    <w:p w:rsidR="0083193A" w:rsidRPr="0083193A" w:rsidRDefault="0083193A" w:rsidP="0083193A">
      <w:pPr>
        <w:rPr>
          <w:color w:val="000000"/>
          <w:spacing w:val="6"/>
          <w:sz w:val="28"/>
          <w:szCs w:val="28"/>
        </w:rPr>
      </w:pPr>
    </w:p>
    <w:p w:rsidR="0083193A" w:rsidRPr="0083193A" w:rsidRDefault="0083193A" w:rsidP="0083193A">
      <w:pPr>
        <w:rPr>
          <w:color w:val="000000"/>
          <w:spacing w:val="6"/>
          <w:sz w:val="28"/>
          <w:szCs w:val="28"/>
        </w:rPr>
      </w:pPr>
    </w:p>
    <w:p w:rsidR="0083193A" w:rsidRPr="0083193A" w:rsidRDefault="0083193A" w:rsidP="0083193A">
      <w:pPr>
        <w:rPr>
          <w:color w:val="000000"/>
          <w:spacing w:val="6"/>
          <w:sz w:val="28"/>
          <w:szCs w:val="28"/>
        </w:rPr>
      </w:pPr>
    </w:p>
    <w:p w:rsidR="0083193A" w:rsidRPr="0083193A" w:rsidRDefault="0083193A" w:rsidP="0083193A">
      <w:pPr>
        <w:rPr>
          <w:color w:val="000000"/>
          <w:spacing w:val="6"/>
          <w:sz w:val="28"/>
          <w:szCs w:val="28"/>
        </w:rPr>
      </w:pPr>
      <w:r w:rsidRPr="0083193A">
        <w:rPr>
          <w:color w:val="000000"/>
          <w:spacing w:val="6"/>
          <w:sz w:val="28"/>
          <w:szCs w:val="28"/>
        </w:rPr>
        <w:t xml:space="preserve"> </w:t>
      </w:r>
    </w:p>
    <w:p w:rsidR="0083193A" w:rsidRPr="0083193A" w:rsidRDefault="0083193A" w:rsidP="0083193A">
      <w:pPr>
        <w:rPr>
          <w:color w:val="000000"/>
          <w:spacing w:val="6"/>
          <w:sz w:val="28"/>
          <w:szCs w:val="28"/>
        </w:rPr>
      </w:pPr>
    </w:p>
    <w:p w:rsidR="0083193A" w:rsidRPr="0083193A" w:rsidRDefault="0083193A" w:rsidP="0083193A">
      <w:pPr>
        <w:rPr>
          <w:color w:val="000000"/>
          <w:spacing w:val="6"/>
          <w:sz w:val="28"/>
          <w:szCs w:val="28"/>
        </w:rPr>
      </w:pPr>
    </w:p>
    <w:p w:rsidR="0083193A" w:rsidRPr="0083193A" w:rsidRDefault="0083193A" w:rsidP="0083193A">
      <w:pPr>
        <w:rPr>
          <w:color w:val="000000"/>
          <w:spacing w:val="6"/>
          <w:sz w:val="28"/>
          <w:szCs w:val="28"/>
        </w:rPr>
      </w:pPr>
    </w:p>
    <w:p w:rsidR="0083193A" w:rsidRPr="0083193A" w:rsidRDefault="0083193A" w:rsidP="0083193A">
      <w:pPr>
        <w:rPr>
          <w:color w:val="000000"/>
          <w:spacing w:val="6"/>
          <w:sz w:val="28"/>
          <w:szCs w:val="28"/>
        </w:rPr>
      </w:pPr>
      <w:r w:rsidRPr="0083193A">
        <w:rPr>
          <w:color w:val="000000"/>
          <w:spacing w:val="6"/>
          <w:sz w:val="28"/>
          <w:szCs w:val="28"/>
        </w:rPr>
        <w:t xml:space="preserve"> </w:t>
      </w:r>
    </w:p>
    <w:p w:rsidR="0083193A" w:rsidRPr="0083193A" w:rsidRDefault="0083193A" w:rsidP="0083193A">
      <w:pPr>
        <w:rPr>
          <w:color w:val="000000"/>
          <w:spacing w:val="6"/>
          <w:sz w:val="28"/>
          <w:szCs w:val="28"/>
        </w:rPr>
      </w:pPr>
    </w:p>
    <w:p w:rsidR="0083193A" w:rsidRPr="0083193A" w:rsidRDefault="0083193A" w:rsidP="0083193A">
      <w:pPr>
        <w:rPr>
          <w:color w:val="000000"/>
          <w:spacing w:val="6"/>
          <w:sz w:val="28"/>
          <w:szCs w:val="28"/>
        </w:rPr>
      </w:pPr>
    </w:p>
    <w:p w:rsidR="0083193A" w:rsidRPr="0083193A" w:rsidRDefault="0083193A" w:rsidP="0083193A">
      <w:pPr>
        <w:rPr>
          <w:color w:val="000000"/>
          <w:spacing w:val="6"/>
          <w:sz w:val="28"/>
          <w:szCs w:val="28"/>
        </w:rPr>
      </w:pPr>
    </w:p>
    <w:p w:rsidR="0002593E" w:rsidRPr="004E3920" w:rsidRDefault="0002593E" w:rsidP="004E3920">
      <w:pPr>
        <w:rPr>
          <w:color w:val="000000"/>
          <w:spacing w:val="6"/>
          <w:sz w:val="28"/>
          <w:szCs w:val="28"/>
        </w:rPr>
      </w:pPr>
    </w:p>
    <w:p w:rsidR="0083193A" w:rsidRPr="0083193A" w:rsidRDefault="0083193A" w:rsidP="0083193A">
      <w:pPr>
        <w:rPr>
          <w:color w:val="000000"/>
          <w:spacing w:val="6"/>
          <w:sz w:val="28"/>
          <w:szCs w:val="28"/>
        </w:rPr>
      </w:pPr>
    </w:p>
    <w:p w:rsidR="0083193A" w:rsidRPr="0083193A" w:rsidRDefault="0083193A" w:rsidP="0083193A">
      <w:pPr>
        <w:jc w:val="right"/>
        <w:rPr>
          <w:color w:val="000000"/>
          <w:spacing w:val="6"/>
          <w:sz w:val="28"/>
          <w:szCs w:val="28"/>
        </w:rPr>
      </w:pPr>
      <w:r w:rsidRPr="0083193A">
        <w:rPr>
          <w:color w:val="000000"/>
          <w:spacing w:val="6"/>
          <w:sz w:val="28"/>
          <w:szCs w:val="28"/>
        </w:rPr>
        <w:t>Приложение 1</w:t>
      </w:r>
    </w:p>
    <w:p w:rsidR="0083193A" w:rsidRPr="0083193A" w:rsidRDefault="0083193A" w:rsidP="0083193A">
      <w:pPr>
        <w:jc w:val="right"/>
        <w:rPr>
          <w:color w:val="000000"/>
          <w:spacing w:val="6"/>
          <w:sz w:val="28"/>
          <w:szCs w:val="28"/>
        </w:rPr>
      </w:pPr>
      <w:r w:rsidRPr="0083193A">
        <w:rPr>
          <w:color w:val="000000"/>
          <w:spacing w:val="6"/>
          <w:sz w:val="28"/>
          <w:szCs w:val="28"/>
        </w:rPr>
        <w:lastRenderedPageBreak/>
        <w:t>к постановлению</w:t>
      </w:r>
    </w:p>
    <w:p w:rsidR="0083193A" w:rsidRPr="0083193A" w:rsidRDefault="004E3920" w:rsidP="0083193A">
      <w:pPr>
        <w:jc w:val="right"/>
        <w:rPr>
          <w:color w:val="000000"/>
          <w:spacing w:val="6"/>
          <w:sz w:val="28"/>
          <w:szCs w:val="28"/>
        </w:rPr>
      </w:pPr>
      <w:r>
        <w:rPr>
          <w:color w:val="000000"/>
          <w:spacing w:val="6"/>
          <w:sz w:val="28"/>
          <w:szCs w:val="28"/>
        </w:rPr>
        <w:t>от «_</w:t>
      </w:r>
      <w:proofErr w:type="gramStart"/>
      <w:r>
        <w:rPr>
          <w:color w:val="000000"/>
          <w:spacing w:val="6"/>
          <w:sz w:val="28"/>
          <w:szCs w:val="28"/>
        </w:rPr>
        <w:t>_»_</w:t>
      </w:r>
      <w:proofErr w:type="gramEnd"/>
      <w:r>
        <w:rPr>
          <w:color w:val="000000"/>
          <w:spacing w:val="6"/>
          <w:sz w:val="28"/>
          <w:szCs w:val="28"/>
        </w:rPr>
        <w:t>______2023 г.№__</w:t>
      </w:r>
    </w:p>
    <w:p w:rsidR="0083193A" w:rsidRPr="0083193A" w:rsidRDefault="0083193A" w:rsidP="0083193A">
      <w:pPr>
        <w:jc w:val="right"/>
        <w:rPr>
          <w:color w:val="000000"/>
          <w:spacing w:val="6"/>
          <w:sz w:val="28"/>
          <w:szCs w:val="28"/>
        </w:rPr>
      </w:pPr>
    </w:p>
    <w:p w:rsidR="0083193A" w:rsidRPr="0083193A" w:rsidRDefault="0083193A" w:rsidP="0083193A">
      <w:pPr>
        <w:rPr>
          <w:color w:val="000000"/>
          <w:spacing w:val="6"/>
          <w:sz w:val="28"/>
          <w:szCs w:val="28"/>
        </w:rPr>
      </w:pPr>
      <w:r w:rsidRPr="0083193A">
        <w:rPr>
          <w:color w:val="000000"/>
          <w:spacing w:val="6"/>
          <w:sz w:val="28"/>
          <w:szCs w:val="28"/>
        </w:rPr>
        <w:t xml:space="preserve"> </w:t>
      </w:r>
    </w:p>
    <w:p w:rsidR="0083193A" w:rsidRPr="0083193A" w:rsidRDefault="0083193A" w:rsidP="0083193A">
      <w:pPr>
        <w:jc w:val="center"/>
        <w:rPr>
          <w:color w:val="000000"/>
          <w:spacing w:val="6"/>
          <w:sz w:val="28"/>
          <w:szCs w:val="28"/>
        </w:rPr>
      </w:pPr>
      <w:r w:rsidRPr="0083193A">
        <w:rPr>
          <w:color w:val="000000"/>
          <w:spacing w:val="6"/>
          <w:sz w:val="28"/>
          <w:szCs w:val="28"/>
        </w:rPr>
        <w:t>РАСЧЕТ</w:t>
      </w:r>
    </w:p>
    <w:p w:rsidR="0083193A" w:rsidRPr="0083193A" w:rsidRDefault="0083193A" w:rsidP="0083193A">
      <w:pPr>
        <w:rPr>
          <w:color w:val="000000"/>
          <w:spacing w:val="6"/>
          <w:sz w:val="28"/>
          <w:szCs w:val="28"/>
        </w:rPr>
      </w:pPr>
    </w:p>
    <w:p w:rsidR="0083193A" w:rsidRPr="0083193A" w:rsidRDefault="0083193A" w:rsidP="0083193A">
      <w:pPr>
        <w:jc w:val="both"/>
        <w:rPr>
          <w:color w:val="000000"/>
          <w:spacing w:val="6"/>
          <w:sz w:val="28"/>
          <w:szCs w:val="28"/>
        </w:rPr>
      </w:pPr>
      <w:r w:rsidRPr="0083193A">
        <w:rPr>
          <w:color w:val="000000"/>
          <w:spacing w:val="6"/>
          <w:sz w:val="28"/>
          <w:szCs w:val="28"/>
        </w:rPr>
        <w:t xml:space="preserve">         Цена на доставку печного топлива определяется как среднее арифметическое значение из сопоставимых рыночных цен.</w:t>
      </w:r>
    </w:p>
    <w:p w:rsidR="0083193A" w:rsidRPr="0083193A" w:rsidRDefault="0083193A" w:rsidP="0083193A">
      <w:pPr>
        <w:jc w:val="both"/>
        <w:rPr>
          <w:color w:val="000000"/>
          <w:spacing w:val="6"/>
          <w:sz w:val="28"/>
          <w:szCs w:val="28"/>
        </w:rPr>
      </w:pPr>
    </w:p>
    <w:p w:rsidR="0083193A" w:rsidRPr="0083193A" w:rsidRDefault="0083193A" w:rsidP="0083193A">
      <w:pPr>
        <w:numPr>
          <w:ilvl w:val="0"/>
          <w:numId w:val="4"/>
        </w:numPr>
        <w:jc w:val="both"/>
        <w:rPr>
          <w:color w:val="000000"/>
          <w:spacing w:val="6"/>
          <w:sz w:val="28"/>
          <w:szCs w:val="28"/>
        </w:rPr>
      </w:pPr>
      <w:r w:rsidRPr="0083193A">
        <w:rPr>
          <w:color w:val="000000"/>
          <w:spacing w:val="6"/>
          <w:sz w:val="28"/>
          <w:szCs w:val="28"/>
        </w:rPr>
        <w:t>Дрова О</w:t>
      </w:r>
      <w:proofErr w:type="spellStart"/>
      <w:r w:rsidRPr="0083193A">
        <w:rPr>
          <w:color w:val="000000"/>
          <w:spacing w:val="6"/>
          <w:sz w:val="28"/>
          <w:szCs w:val="28"/>
          <w:lang w:val="en-US"/>
        </w:rPr>
        <w:t>nline</w:t>
      </w:r>
      <w:proofErr w:type="spellEnd"/>
      <w:r w:rsidRPr="0083193A">
        <w:rPr>
          <w:color w:val="000000"/>
          <w:spacing w:val="6"/>
          <w:sz w:val="28"/>
          <w:szCs w:val="28"/>
          <w:lang w:val="en-US"/>
        </w:rPr>
        <w:t xml:space="preserve"> – 1300 </w:t>
      </w:r>
      <w:proofErr w:type="spellStart"/>
      <w:r w:rsidRPr="0083193A">
        <w:rPr>
          <w:color w:val="000000"/>
          <w:spacing w:val="6"/>
          <w:sz w:val="28"/>
          <w:szCs w:val="28"/>
          <w:lang w:val="en-US"/>
        </w:rPr>
        <w:t>руб</w:t>
      </w:r>
      <w:proofErr w:type="spellEnd"/>
      <w:r w:rsidRPr="0083193A">
        <w:rPr>
          <w:color w:val="000000"/>
          <w:spacing w:val="6"/>
          <w:sz w:val="28"/>
          <w:szCs w:val="28"/>
          <w:lang w:val="en-US"/>
        </w:rPr>
        <w:t>.</w:t>
      </w:r>
      <w:r w:rsidRPr="0083193A">
        <w:rPr>
          <w:color w:val="000000"/>
          <w:spacing w:val="6"/>
          <w:sz w:val="28"/>
          <w:szCs w:val="28"/>
        </w:rPr>
        <w:t>/м</w:t>
      </w:r>
      <w:r w:rsidRPr="0083193A">
        <w:rPr>
          <w:color w:val="000000"/>
          <w:spacing w:val="6"/>
          <w:sz w:val="28"/>
          <w:szCs w:val="28"/>
          <w:vertAlign w:val="superscript"/>
        </w:rPr>
        <w:t>3</w:t>
      </w:r>
      <w:r w:rsidRPr="0083193A">
        <w:rPr>
          <w:color w:val="000000"/>
          <w:spacing w:val="6"/>
          <w:sz w:val="28"/>
          <w:szCs w:val="28"/>
        </w:rPr>
        <w:t>.</w:t>
      </w:r>
    </w:p>
    <w:p w:rsidR="0083193A" w:rsidRPr="0083193A" w:rsidRDefault="0083193A" w:rsidP="0083193A">
      <w:pPr>
        <w:numPr>
          <w:ilvl w:val="0"/>
          <w:numId w:val="4"/>
        </w:numPr>
        <w:jc w:val="both"/>
        <w:rPr>
          <w:color w:val="000000"/>
          <w:spacing w:val="6"/>
          <w:sz w:val="28"/>
          <w:szCs w:val="28"/>
        </w:rPr>
      </w:pPr>
      <w:r w:rsidRPr="0083193A">
        <w:rPr>
          <w:color w:val="000000"/>
          <w:spacing w:val="6"/>
          <w:sz w:val="28"/>
          <w:szCs w:val="28"/>
        </w:rPr>
        <w:t>Дрова Береста - 1800</w:t>
      </w:r>
      <w:r w:rsidRPr="0083193A">
        <w:rPr>
          <w:color w:val="000000"/>
          <w:spacing w:val="6"/>
          <w:sz w:val="28"/>
          <w:szCs w:val="28"/>
          <w:lang w:val="en-US"/>
        </w:rPr>
        <w:t xml:space="preserve"> </w:t>
      </w:r>
      <w:proofErr w:type="spellStart"/>
      <w:r w:rsidRPr="0083193A">
        <w:rPr>
          <w:color w:val="000000"/>
          <w:spacing w:val="6"/>
          <w:sz w:val="28"/>
          <w:szCs w:val="28"/>
          <w:lang w:val="en-US"/>
        </w:rPr>
        <w:t>руб</w:t>
      </w:r>
      <w:proofErr w:type="spellEnd"/>
      <w:r w:rsidRPr="0083193A">
        <w:rPr>
          <w:color w:val="000000"/>
          <w:spacing w:val="6"/>
          <w:sz w:val="28"/>
          <w:szCs w:val="28"/>
          <w:lang w:val="en-US"/>
        </w:rPr>
        <w:t>.</w:t>
      </w:r>
      <w:r w:rsidRPr="0083193A">
        <w:rPr>
          <w:color w:val="000000"/>
          <w:spacing w:val="6"/>
          <w:sz w:val="28"/>
          <w:szCs w:val="28"/>
        </w:rPr>
        <w:t>/м</w:t>
      </w:r>
      <w:r w:rsidRPr="0083193A">
        <w:rPr>
          <w:color w:val="000000"/>
          <w:spacing w:val="6"/>
          <w:sz w:val="28"/>
          <w:szCs w:val="28"/>
          <w:vertAlign w:val="superscript"/>
        </w:rPr>
        <w:t>3</w:t>
      </w:r>
      <w:r w:rsidRPr="0083193A">
        <w:rPr>
          <w:color w:val="000000"/>
          <w:spacing w:val="6"/>
          <w:sz w:val="28"/>
          <w:szCs w:val="28"/>
        </w:rPr>
        <w:t>.</w:t>
      </w:r>
    </w:p>
    <w:p w:rsidR="0083193A" w:rsidRPr="0083193A" w:rsidRDefault="0083193A" w:rsidP="0083193A">
      <w:pPr>
        <w:numPr>
          <w:ilvl w:val="0"/>
          <w:numId w:val="4"/>
        </w:numPr>
        <w:jc w:val="both"/>
        <w:rPr>
          <w:color w:val="000000"/>
          <w:spacing w:val="6"/>
          <w:sz w:val="28"/>
          <w:szCs w:val="28"/>
        </w:rPr>
      </w:pPr>
      <w:r w:rsidRPr="0083193A">
        <w:rPr>
          <w:color w:val="000000"/>
          <w:spacing w:val="6"/>
          <w:sz w:val="28"/>
          <w:szCs w:val="28"/>
        </w:rPr>
        <w:t>Дровяной – 4000 руб./м</w:t>
      </w:r>
      <w:r w:rsidRPr="0083193A">
        <w:rPr>
          <w:color w:val="000000"/>
          <w:spacing w:val="6"/>
          <w:sz w:val="28"/>
          <w:szCs w:val="28"/>
          <w:vertAlign w:val="superscript"/>
        </w:rPr>
        <w:t>3</w:t>
      </w:r>
      <w:r w:rsidRPr="0083193A">
        <w:rPr>
          <w:color w:val="000000"/>
          <w:spacing w:val="6"/>
          <w:sz w:val="28"/>
          <w:szCs w:val="28"/>
        </w:rPr>
        <w:t>.</w:t>
      </w:r>
    </w:p>
    <w:p w:rsidR="0083193A" w:rsidRPr="0083193A" w:rsidRDefault="0083193A" w:rsidP="0083193A">
      <w:pPr>
        <w:ind w:left="720"/>
        <w:jc w:val="both"/>
        <w:rPr>
          <w:color w:val="000000"/>
          <w:spacing w:val="6"/>
          <w:sz w:val="28"/>
          <w:szCs w:val="28"/>
        </w:rPr>
      </w:pPr>
    </w:p>
    <w:p w:rsidR="0083193A" w:rsidRPr="0083193A" w:rsidRDefault="0083193A" w:rsidP="0083193A">
      <w:pPr>
        <w:numPr>
          <w:ilvl w:val="0"/>
          <w:numId w:val="4"/>
        </w:numPr>
        <w:jc w:val="both"/>
        <w:rPr>
          <w:color w:val="000000"/>
          <w:spacing w:val="6"/>
          <w:sz w:val="28"/>
          <w:szCs w:val="28"/>
        </w:rPr>
      </w:pPr>
      <w:r w:rsidRPr="0083193A">
        <w:rPr>
          <w:color w:val="000000"/>
          <w:spacing w:val="6"/>
          <w:sz w:val="28"/>
          <w:szCs w:val="28"/>
        </w:rPr>
        <w:t>1300+1800+4000=7100:3=2367 руб./м</w:t>
      </w:r>
      <w:r w:rsidRPr="0083193A">
        <w:rPr>
          <w:color w:val="000000"/>
          <w:spacing w:val="6"/>
          <w:sz w:val="28"/>
          <w:szCs w:val="28"/>
          <w:vertAlign w:val="superscript"/>
        </w:rPr>
        <w:t>3</w:t>
      </w:r>
      <w:r w:rsidRPr="0083193A">
        <w:rPr>
          <w:color w:val="000000"/>
          <w:spacing w:val="6"/>
          <w:sz w:val="28"/>
          <w:szCs w:val="28"/>
        </w:rPr>
        <w:t>.</w:t>
      </w:r>
    </w:p>
    <w:p w:rsidR="0083193A" w:rsidRPr="008E7937" w:rsidRDefault="0083193A" w:rsidP="0083193A">
      <w:pPr>
        <w:pStyle w:val="a6"/>
        <w:rPr>
          <w:b/>
          <w:bCs/>
        </w:rPr>
      </w:pPr>
    </w:p>
    <w:sectPr w:rsidR="0083193A" w:rsidRPr="008E7937" w:rsidSect="00E63A25">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677CA"/>
    <w:multiLevelType w:val="hybridMultilevel"/>
    <w:tmpl w:val="1D8864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DE3834"/>
    <w:multiLevelType w:val="multilevel"/>
    <w:tmpl w:val="74B490A4"/>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6FC46F1"/>
    <w:multiLevelType w:val="hybridMultilevel"/>
    <w:tmpl w:val="DC0077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0B64D29"/>
    <w:multiLevelType w:val="hybridMultilevel"/>
    <w:tmpl w:val="585A0C44"/>
    <w:lvl w:ilvl="0" w:tplc="B82E662E">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BED"/>
    <w:rsid w:val="0002593E"/>
    <w:rsid w:val="000E3578"/>
    <w:rsid w:val="001848F3"/>
    <w:rsid w:val="001B5947"/>
    <w:rsid w:val="002C3659"/>
    <w:rsid w:val="004E3920"/>
    <w:rsid w:val="004F09E6"/>
    <w:rsid w:val="0059621E"/>
    <w:rsid w:val="0083193A"/>
    <w:rsid w:val="008E2A7D"/>
    <w:rsid w:val="008E7937"/>
    <w:rsid w:val="009C5EA4"/>
    <w:rsid w:val="00A26BED"/>
    <w:rsid w:val="00AB541E"/>
    <w:rsid w:val="00AC22F4"/>
    <w:rsid w:val="00C95AA6"/>
    <w:rsid w:val="00E27A69"/>
    <w:rsid w:val="00E50661"/>
    <w:rsid w:val="00E63A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350F"/>
  <w15:chartTrackingRefBased/>
  <w15:docId w15:val="{9CCCE925-B337-4B6E-8709-28F7FF6CE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6BED"/>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qFormat/>
    <w:rsid w:val="00A26BED"/>
    <w:pPr>
      <w:keepNext/>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A26BED"/>
    <w:rPr>
      <w:rFonts w:ascii="Times New Roman" w:eastAsia="Times New Roman" w:hAnsi="Times New Roman" w:cs="Times New Roman"/>
      <w:b/>
      <w:bCs/>
      <w:sz w:val="24"/>
      <w:szCs w:val="24"/>
      <w:lang w:eastAsia="ru-RU"/>
    </w:rPr>
  </w:style>
  <w:style w:type="paragraph" w:styleId="a3">
    <w:name w:val="Normal (Web)"/>
    <w:basedOn w:val="a"/>
    <w:unhideWhenUsed/>
    <w:rsid w:val="00A26BED"/>
    <w:pPr>
      <w:spacing w:before="100" w:beforeAutospacing="1" w:after="119"/>
    </w:pPr>
  </w:style>
  <w:style w:type="paragraph" w:styleId="a4">
    <w:name w:val="List Paragraph"/>
    <w:basedOn w:val="a"/>
    <w:uiPriority w:val="34"/>
    <w:qFormat/>
    <w:rsid w:val="00A26BED"/>
    <w:pPr>
      <w:ind w:left="720"/>
      <w:contextualSpacing/>
    </w:pPr>
  </w:style>
  <w:style w:type="character" w:styleId="a5">
    <w:name w:val="Hyperlink"/>
    <w:rsid w:val="00A26BED"/>
    <w:rPr>
      <w:rFonts w:ascii="Times New Roman" w:hAnsi="Times New Roman" w:cs="Times New Roman" w:hint="default"/>
      <w:strike w:val="0"/>
      <w:dstrike w:val="0"/>
      <w:color w:val="0000EE"/>
      <w:u w:val="none"/>
      <w:effect w:val="none"/>
    </w:rPr>
  </w:style>
  <w:style w:type="paragraph" w:styleId="a6">
    <w:name w:val="Body Text"/>
    <w:basedOn w:val="a"/>
    <w:link w:val="a7"/>
    <w:rsid w:val="0002593E"/>
    <w:pPr>
      <w:jc w:val="both"/>
    </w:pPr>
  </w:style>
  <w:style w:type="character" w:customStyle="1" w:styleId="a7">
    <w:name w:val="Основной текст Знак"/>
    <w:basedOn w:val="a0"/>
    <w:link w:val="a6"/>
    <w:rsid w:val="0002593E"/>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2C3659"/>
    <w:rPr>
      <w:rFonts w:ascii="Segoe UI" w:hAnsi="Segoe UI" w:cs="Segoe UI"/>
      <w:sz w:val="18"/>
      <w:szCs w:val="18"/>
    </w:rPr>
  </w:style>
  <w:style w:type="character" w:customStyle="1" w:styleId="a9">
    <w:name w:val="Текст выноски Знак"/>
    <w:basedOn w:val="a0"/>
    <w:link w:val="a8"/>
    <w:uiPriority w:val="99"/>
    <w:semiHidden/>
    <w:rsid w:val="002C365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9251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3</Pages>
  <Words>594</Words>
  <Characters>3388</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cp:lastPrinted>2023-05-24T14:27:00Z</cp:lastPrinted>
  <dcterms:created xsi:type="dcterms:W3CDTF">2023-05-17T06:43:00Z</dcterms:created>
  <dcterms:modified xsi:type="dcterms:W3CDTF">2023-05-24T14:32:00Z</dcterms:modified>
</cp:coreProperties>
</file>