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noProof/>
          <w:color w:val="auto"/>
          <w:lang w:bidi="ar-SA"/>
        </w:rPr>
        <w:drawing>
          <wp:inline distT="0" distB="0" distL="0" distR="0" wp14:anchorId="44EAF471" wp14:editId="04B07848">
            <wp:extent cx="609600" cy="676275"/>
            <wp:effectExtent l="0" t="0" r="0" b="9525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МУНИЦИПАЛЬНОЕ ОБРАЗОВАНИЕ</w:t>
      </w:r>
    </w:p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КУЗЬМОЛОВСКОЕ ГОРОДСКОЕ ПОСЕЛЕНИЕ</w:t>
      </w:r>
    </w:p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ВСЕВОЛОЖСКОГО МУНИЦИПАЛЬНОГО РАЙОНА</w:t>
      </w:r>
    </w:p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ЛЕНИНГРАДСКОЙ ОБЛАСТИ</w:t>
      </w:r>
    </w:p>
    <w:p w:rsidR="00B83D6F" w:rsidRPr="00B83D6F" w:rsidRDefault="00B83D6F" w:rsidP="00B83D6F">
      <w:pPr>
        <w:widowControl/>
        <w:jc w:val="center"/>
        <w:outlineLvl w:val="0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B83D6F">
        <w:rPr>
          <w:rFonts w:ascii="Times New Roman" w:eastAsia="Times New Roman" w:hAnsi="Times New Roman" w:cs="Times New Roman"/>
          <w:b/>
          <w:color w:val="auto"/>
          <w:lang w:bidi="ar-SA"/>
        </w:rPr>
        <w:t>АДМИНИСТРАЦИЯ</w:t>
      </w:r>
    </w:p>
    <w:p w:rsidR="00B83D6F" w:rsidRPr="00B83D6F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B83D6F" w:rsidRPr="00F3542B" w:rsidRDefault="00B83D6F" w:rsidP="00B83D6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F3542B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 О С Т А Н О В Л Е Н И Е </w:t>
      </w:r>
    </w:p>
    <w:p w:rsidR="00B83D6F" w:rsidRPr="00B83D6F" w:rsidRDefault="00B83D6F" w:rsidP="00B83D6F">
      <w:pPr>
        <w:widowControl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B83D6F" w:rsidRPr="00F3542B" w:rsidRDefault="00D85CE8" w:rsidP="00B83D6F">
      <w:pPr>
        <w:widowControl/>
        <w:ind w:right="-1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01 октября</w:t>
      </w:r>
      <w:r w:rsidR="00B83D6F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202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4</w:t>
      </w:r>
      <w:r w:rsidR="00B83D6F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 года </w:t>
      </w:r>
      <w:r w:rsidR="00B83D6F" w:rsidRPr="00B83D6F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                                                                                  </w:t>
      </w:r>
      <w:r w:rsidR="00B83D6F" w:rsidRPr="00B83D6F">
        <w:rPr>
          <w:rFonts w:ascii="Times New Roman" w:eastAsia="Times New Roman" w:hAnsi="Times New Roman" w:cs="Times New Roman"/>
          <w:color w:val="auto"/>
          <w:u w:val="single"/>
          <w:lang w:bidi="ar-SA"/>
        </w:rPr>
        <w:t xml:space="preserve">№ </w:t>
      </w:r>
      <w:r>
        <w:rPr>
          <w:rFonts w:ascii="Times New Roman" w:eastAsia="Times New Roman" w:hAnsi="Times New Roman" w:cs="Times New Roman"/>
          <w:color w:val="auto"/>
          <w:u w:val="single"/>
          <w:lang w:bidi="ar-SA"/>
        </w:rPr>
        <w:t>429</w:t>
      </w:r>
    </w:p>
    <w:p w:rsidR="00B83D6F" w:rsidRPr="00F3542B" w:rsidRDefault="00B83D6F" w:rsidP="00B83D6F">
      <w:pPr>
        <w:widowControl/>
        <w:ind w:right="-1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proofErr w:type="spellStart"/>
      <w:r w:rsidRPr="00B83D6F">
        <w:rPr>
          <w:rFonts w:ascii="Times New Roman" w:eastAsia="Times New Roman" w:hAnsi="Times New Roman" w:cs="Times New Roman"/>
          <w:color w:val="auto"/>
          <w:lang w:bidi="ar-SA"/>
        </w:rPr>
        <w:t>г.п</w:t>
      </w:r>
      <w:proofErr w:type="spellEnd"/>
      <w:r w:rsidRPr="00B83D6F">
        <w:rPr>
          <w:rFonts w:ascii="Times New Roman" w:eastAsia="Times New Roman" w:hAnsi="Times New Roman" w:cs="Times New Roman"/>
          <w:color w:val="auto"/>
          <w:lang w:bidi="ar-SA"/>
        </w:rPr>
        <w:t>. Кузьмоловский</w:t>
      </w:r>
    </w:p>
    <w:p w:rsidR="00A40972" w:rsidRDefault="00A40972" w:rsidP="00A4097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A40972" w:rsidRPr="00A40972" w:rsidRDefault="00A40972" w:rsidP="00A4097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40972">
        <w:rPr>
          <w:rFonts w:ascii="Times New Roman" w:eastAsia="Times New Roman" w:hAnsi="Times New Roman" w:cs="Times New Roman"/>
          <w:color w:val="auto"/>
          <w:lang w:bidi="ar-SA"/>
        </w:rPr>
        <w:t>О внесении изменений в Приложение № 2</w:t>
      </w:r>
    </w:p>
    <w:p w:rsidR="00A40972" w:rsidRPr="00A40972" w:rsidRDefault="00A40972" w:rsidP="00A4097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40972">
        <w:rPr>
          <w:rFonts w:ascii="Times New Roman" w:eastAsia="Times New Roman" w:hAnsi="Times New Roman" w:cs="Times New Roman"/>
          <w:color w:val="auto"/>
          <w:lang w:bidi="ar-SA"/>
        </w:rPr>
        <w:t>к постановлению администрации поселения</w:t>
      </w:r>
    </w:p>
    <w:p w:rsidR="00A40972" w:rsidRPr="00A40972" w:rsidRDefault="00A40972" w:rsidP="00A40972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40972">
        <w:rPr>
          <w:rFonts w:ascii="Times New Roman" w:eastAsia="Times New Roman" w:hAnsi="Times New Roman" w:cs="Times New Roman"/>
          <w:color w:val="auto"/>
          <w:lang w:bidi="ar-SA"/>
        </w:rPr>
        <w:t>от 30.12.2022 № 284</w:t>
      </w:r>
    </w:p>
    <w:p w:rsidR="00153933" w:rsidRDefault="00153933" w:rsidP="00DE2669">
      <w:pPr>
        <w:jc w:val="center"/>
        <w:rPr>
          <w:rFonts w:ascii="Liberation Serif" w:hAnsi="Liberation Serif" w:cs="Times New Roman"/>
          <w:sz w:val="26"/>
          <w:szCs w:val="26"/>
        </w:rPr>
      </w:pPr>
    </w:p>
    <w:p w:rsidR="00B030DD" w:rsidRPr="00623C03" w:rsidRDefault="00B12BE4" w:rsidP="00B12BE4">
      <w:pPr>
        <w:widowControl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23C03">
        <w:rPr>
          <w:rFonts w:ascii="Times New Roman" w:eastAsia="Times New Roman" w:hAnsi="Times New Roman" w:cs="Times New Roman"/>
          <w:color w:val="auto"/>
          <w:lang w:bidi="ar-SA"/>
        </w:rPr>
        <w:t>В соответствии с Федеральным законом от 21.12.1994 № 68-ФЗ «О защите населения и территорий от чрезвычайных ситуаций природного и техногенного характера», Федеральным законом от 12.02.1998 №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28-ФЗ «О </w:t>
      </w:r>
      <w:hyperlink r:id="rId9" w:history="1">
        <w:r w:rsidRPr="00623C03">
          <w:rPr>
            <w:rFonts w:ascii="Times New Roman" w:eastAsia="Times New Roman" w:hAnsi="Times New Roman" w:cs="Times New Roman"/>
            <w:color w:val="auto"/>
            <w:lang w:bidi="ar-SA"/>
          </w:rPr>
          <w:t>гражданской обороне</w:t>
        </w:r>
      </w:hyperlink>
      <w:r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», 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а также 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>с целью эффективного проведения мероприятий по повышению устойчивости функционирования организаций на территории  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МО 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>Ку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>зьмоловское ГП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 в чрезвычайных ситуациях мирного времени и в военное время, 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и актуализации нормативных правовых актов администрации поселения,  руководствуясь Уставом МО 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>администра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ция муниципального образования 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>Ку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>зьмоловское городское поселение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 Всеволожского муниципального района  Ленинградской области </w:t>
      </w:r>
      <w:r w:rsidR="00A40972"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                          </w:t>
      </w:r>
      <w:r w:rsidR="00B030DD" w:rsidRPr="00623C03">
        <w:rPr>
          <w:rFonts w:ascii="Times New Roman" w:eastAsia="Times New Roman" w:hAnsi="Times New Roman" w:cs="Times New Roman"/>
          <w:color w:val="auto"/>
          <w:lang w:bidi="ar-SA"/>
        </w:rPr>
        <w:t>п о с т а н о в л я е т:</w:t>
      </w:r>
    </w:p>
    <w:p w:rsidR="00A40972" w:rsidRPr="00623C03" w:rsidRDefault="00A40972" w:rsidP="00A40972">
      <w:pPr>
        <w:widowControl/>
        <w:numPr>
          <w:ilvl w:val="0"/>
          <w:numId w:val="19"/>
        </w:numPr>
        <w:tabs>
          <w:tab w:val="left" w:pos="851"/>
        </w:tabs>
        <w:ind w:left="0"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A40972">
        <w:rPr>
          <w:rFonts w:ascii="Times New Roman" w:eastAsia="Times New Roman" w:hAnsi="Times New Roman" w:cs="Times New Roman"/>
          <w:color w:val="auto"/>
          <w:lang w:bidi="ar-SA"/>
        </w:rPr>
        <w:t>Внести изменени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>е</w:t>
      </w:r>
      <w:r w:rsidRPr="00A40972">
        <w:rPr>
          <w:rFonts w:ascii="Times New Roman" w:eastAsia="Times New Roman" w:hAnsi="Times New Roman" w:cs="Times New Roman"/>
          <w:color w:val="auto"/>
          <w:lang w:bidi="ar-SA"/>
        </w:rPr>
        <w:t xml:space="preserve"> в 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>Приложение № 2 к постановлению администрации поселения от 30.12.2022 № 284 О создании комиссии по повышению устойчивости функционирования организаций на территории МО «Кузьмоловское городское поселение»</w:t>
      </w:r>
    </w:p>
    <w:p w:rsidR="00A40972" w:rsidRPr="00A40972" w:rsidRDefault="00A40972" w:rsidP="00A40972">
      <w:pPr>
        <w:widowControl/>
        <w:numPr>
          <w:ilvl w:val="1"/>
          <w:numId w:val="20"/>
        </w:numPr>
        <w:tabs>
          <w:tab w:val="left" w:pos="851"/>
          <w:tab w:val="left" w:pos="993"/>
        </w:tabs>
        <w:ind w:left="0" w:firstLine="567"/>
        <w:contextualSpacing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623C03">
        <w:rPr>
          <w:rFonts w:ascii="Times New Roman" w:eastAsia="Times New Roman" w:hAnsi="Times New Roman" w:cs="Times New Roman"/>
          <w:color w:val="auto"/>
          <w:lang w:bidi="ar-SA"/>
        </w:rPr>
        <w:t>Приложение № 2 постановления</w:t>
      </w:r>
      <w:r w:rsidRPr="00A40972">
        <w:rPr>
          <w:rFonts w:ascii="Times New Roman" w:eastAsia="Times New Roman" w:hAnsi="Times New Roman" w:cs="Times New Roman"/>
          <w:color w:val="auto"/>
          <w:lang w:bidi="ar-SA"/>
        </w:rPr>
        <w:t xml:space="preserve"> администрации поселения 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>30.12.2022 № 284</w:t>
      </w:r>
      <w:r w:rsidRPr="00A40972">
        <w:rPr>
          <w:rFonts w:ascii="Times New Roman" w:eastAsia="Times New Roman" w:hAnsi="Times New Roman" w:cs="Times New Roman"/>
          <w:color w:val="auto"/>
          <w:lang w:bidi="ar-SA"/>
        </w:rPr>
        <w:t>, читать в следующей редакции</w:t>
      </w:r>
      <w:r w:rsidRPr="00623C03">
        <w:rPr>
          <w:rFonts w:ascii="Times New Roman" w:eastAsia="Times New Roman" w:hAnsi="Times New Roman" w:cs="Times New Roman"/>
          <w:color w:val="auto"/>
          <w:lang w:bidi="ar-SA"/>
        </w:rPr>
        <w:t xml:space="preserve"> (приложение)</w:t>
      </w:r>
      <w:r w:rsidRPr="00A40972">
        <w:rPr>
          <w:rFonts w:ascii="Times New Roman" w:eastAsia="Times New Roman" w:hAnsi="Times New Roman" w:cs="Times New Roman"/>
          <w:color w:val="auto"/>
          <w:lang w:bidi="ar-SA"/>
        </w:rPr>
        <w:t>:</w:t>
      </w:r>
    </w:p>
    <w:p w:rsidR="00B12BE4" w:rsidRPr="00623C03" w:rsidRDefault="00A40972" w:rsidP="006D180C">
      <w:pPr>
        <w:widowControl/>
        <w:tabs>
          <w:tab w:val="left" w:pos="851"/>
        </w:tabs>
        <w:ind w:right="-46" w:firstLine="556"/>
        <w:rPr>
          <w:rFonts w:ascii="Times New Roman" w:eastAsia="Times New Roman" w:hAnsi="Times New Roman" w:cs="Times New Roman"/>
          <w:color w:val="auto"/>
          <w:lang w:bidi="ar-SA"/>
        </w:rPr>
      </w:pPr>
      <w:r w:rsidRPr="00623C03">
        <w:rPr>
          <w:rFonts w:ascii="Times New Roman" w:eastAsia="Times New Roman" w:hAnsi="Times New Roman" w:cs="Times New Roman"/>
          <w:color w:val="auto"/>
          <w:lang w:bidi="ar-SA"/>
        </w:rPr>
        <w:t>2</w:t>
      </w:r>
      <w:r w:rsidR="00B12BE4" w:rsidRPr="00623C03">
        <w:rPr>
          <w:rFonts w:ascii="Times New Roman" w:eastAsia="Times New Roman" w:hAnsi="Times New Roman" w:cs="Times New Roman"/>
          <w:color w:val="auto"/>
          <w:lang w:bidi="ar-SA"/>
        </w:rPr>
        <w:t>. Контроль за исполнением постановления оставляю за собой.</w:t>
      </w:r>
    </w:p>
    <w:p w:rsidR="00B12BE4" w:rsidRPr="00623C03" w:rsidRDefault="00B12BE4" w:rsidP="00B030DD">
      <w:pPr>
        <w:widowControl/>
        <w:tabs>
          <w:tab w:val="left" w:pos="851"/>
        </w:tabs>
        <w:ind w:right="-46" w:firstLine="556"/>
        <w:rPr>
          <w:rFonts w:ascii="Times New Roman" w:eastAsia="Times New Roman" w:hAnsi="Times New Roman" w:cs="Times New Roman"/>
          <w:color w:val="auto"/>
          <w:lang w:bidi="ar-SA"/>
        </w:rPr>
      </w:pPr>
    </w:p>
    <w:p w:rsidR="00B12BE4" w:rsidRPr="006D180C" w:rsidRDefault="00B12BE4" w:rsidP="00B12BE4">
      <w:pPr>
        <w:widowControl/>
        <w:tabs>
          <w:tab w:val="left" w:pos="851"/>
        </w:tabs>
        <w:ind w:right="-46"/>
        <w:rPr>
          <w:rFonts w:ascii="Times New Roman" w:eastAsia="Times New Roman" w:hAnsi="Times New Roman" w:cs="Times New Roman"/>
          <w:color w:val="auto"/>
          <w:lang w:bidi="ar-SA"/>
        </w:rPr>
      </w:pPr>
    </w:p>
    <w:p w:rsidR="00B12BE4" w:rsidRPr="00B12BE4" w:rsidRDefault="00B12BE4" w:rsidP="00B12BE4">
      <w:pPr>
        <w:widowControl/>
        <w:ind w:right="-46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B12BE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Глава администрации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Pr="00B12BE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B12BE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</w:r>
      <w:r w:rsidRPr="00B12BE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ab/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    </w:t>
      </w:r>
      <w:r w:rsidRPr="00B12BE4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 xml:space="preserve">  Д.В. Кобзев</w:t>
      </w:r>
    </w:p>
    <w:p w:rsidR="00980CED" w:rsidRDefault="00B12BE4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color w:val="auto"/>
          <w:lang w:bidi="ar-SA"/>
        </w:rPr>
        <w:t> </w:t>
      </w: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623C03" w:rsidRDefault="00623C03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A40972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</w:p>
    <w:p w:rsidR="00B030DD" w:rsidRPr="00980CED" w:rsidRDefault="00A40972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Приложение </w:t>
      </w:r>
      <w:r w:rsidR="00B030DD" w:rsidRPr="00980CE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к постановлению </w:t>
      </w:r>
    </w:p>
    <w:p w:rsidR="00B030DD" w:rsidRPr="00980CED" w:rsidRDefault="00B030DD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0CE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администрации поселения</w:t>
      </w:r>
    </w:p>
    <w:p w:rsidR="00B12BE4" w:rsidRPr="00980CED" w:rsidRDefault="00B030DD" w:rsidP="00B030DD">
      <w:pPr>
        <w:widowControl/>
        <w:jc w:val="right"/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</w:pPr>
      <w:r w:rsidRPr="00980CED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от </w:t>
      </w:r>
      <w:r w:rsidR="00D85CE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01.10.2024</w:t>
      </w:r>
      <w:r w:rsidRPr="00D85CE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 xml:space="preserve"> № </w:t>
      </w:r>
      <w:r w:rsidR="00D85CE8">
        <w:rPr>
          <w:rFonts w:ascii="Times New Roman" w:eastAsia="Times New Roman" w:hAnsi="Times New Roman" w:cs="Times New Roman"/>
          <w:color w:val="auto"/>
          <w:sz w:val="20"/>
          <w:szCs w:val="20"/>
          <w:lang w:bidi="ar-SA"/>
        </w:rPr>
        <w:t>429</w:t>
      </w:r>
      <w:bookmarkStart w:id="0" w:name="_GoBack"/>
      <w:bookmarkEnd w:id="0"/>
    </w:p>
    <w:p w:rsidR="00B12BE4" w:rsidRPr="00B12BE4" w:rsidRDefault="00B12BE4" w:rsidP="00B12BE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 </w:t>
      </w:r>
    </w:p>
    <w:p w:rsidR="00B12BE4" w:rsidRPr="00B12BE4" w:rsidRDefault="00B12BE4" w:rsidP="00B12BE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 </w:t>
      </w:r>
    </w:p>
    <w:p w:rsidR="00B12BE4" w:rsidRPr="00B12BE4" w:rsidRDefault="00B12BE4" w:rsidP="00B12BE4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Состав комиссии </w:t>
      </w:r>
    </w:p>
    <w:p w:rsidR="00B12BE4" w:rsidRPr="00B12BE4" w:rsidRDefault="00B12BE4" w:rsidP="00B12BE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по повышению устойчивости функционирования</w:t>
      </w:r>
    </w:p>
    <w:p w:rsidR="00BA146F" w:rsidRDefault="00B12BE4" w:rsidP="00B12BE4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организаций на </w:t>
      </w:r>
      <w:r w:rsidR="00980CED"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территории </w:t>
      </w:r>
    </w:p>
    <w:p w:rsidR="00B12BE4" w:rsidRPr="00B12BE4" w:rsidRDefault="00BA146F" w:rsidP="00B12BE4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МО </w:t>
      </w:r>
      <w:r w:rsidR="00980CED">
        <w:rPr>
          <w:rFonts w:ascii="Times New Roman" w:eastAsia="Times New Roman" w:hAnsi="Times New Roman" w:cs="Times New Roman"/>
          <w:b/>
          <w:color w:val="auto"/>
          <w:lang w:bidi="ar-SA"/>
        </w:rPr>
        <w:t>Кузьмоловское</w:t>
      </w:r>
      <w:r w:rsidR="00B12BE4" w:rsidRPr="00B12BE4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городское</w:t>
      </w:r>
      <w:r w:rsidR="00B12BE4"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 xml:space="preserve"> поселение</w:t>
      </w:r>
    </w:p>
    <w:p w:rsidR="00B12BE4" w:rsidRPr="00B12BE4" w:rsidRDefault="00B12BE4" w:rsidP="00B12BE4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B12BE4" w:rsidRPr="00B12BE4" w:rsidRDefault="00B12BE4" w:rsidP="00B12BE4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B12BE4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 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827"/>
        <w:gridCol w:w="5210"/>
      </w:tblGrid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№</w:t>
            </w:r>
          </w:p>
        </w:tc>
        <w:tc>
          <w:tcPr>
            <w:tcW w:w="3827" w:type="dxa"/>
          </w:tcPr>
          <w:p w:rsidR="00B12BE4" w:rsidRPr="00B12BE4" w:rsidRDefault="00B12BE4" w:rsidP="00B12B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ФИО</w:t>
            </w:r>
          </w:p>
        </w:tc>
        <w:tc>
          <w:tcPr>
            <w:tcW w:w="5210" w:type="dxa"/>
          </w:tcPr>
          <w:p w:rsidR="00B12BE4" w:rsidRPr="00B12BE4" w:rsidRDefault="00B12BE4" w:rsidP="00B12BE4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Должность</w:t>
            </w:r>
          </w:p>
        </w:tc>
      </w:tr>
      <w:tr w:rsidR="00B12BE4" w:rsidRPr="00B12BE4" w:rsidTr="0070624D">
        <w:tc>
          <w:tcPr>
            <w:tcW w:w="9571" w:type="dxa"/>
            <w:gridSpan w:val="3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Председатель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1</w:t>
            </w:r>
          </w:p>
        </w:tc>
        <w:tc>
          <w:tcPr>
            <w:tcW w:w="3827" w:type="dxa"/>
          </w:tcPr>
          <w:p w:rsidR="00B12BE4" w:rsidRPr="00B12BE4" w:rsidRDefault="00623C03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Котолевский Владислав Юрьевич</w:t>
            </w:r>
          </w:p>
        </w:tc>
        <w:tc>
          <w:tcPr>
            <w:tcW w:w="5210" w:type="dxa"/>
          </w:tcPr>
          <w:p w:rsidR="00623C03" w:rsidRPr="00623C03" w:rsidRDefault="00623C03" w:rsidP="00623C0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623C03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Уполномоченный по решению задач в области </w:t>
            </w:r>
          </w:p>
          <w:p w:rsidR="00B12BE4" w:rsidRPr="00B12BE4" w:rsidRDefault="00623C03" w:rsidP="00623C0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623C03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гражданской обороны и чрезвычайных ситуаций                     </w:t>
            </w:r>
          </w:p>
        </w:tc>
      </w:tr>
      <w:tr w:rsidR="00B12BE4" w:rsidRPr="00B12BE4" w:rsidTr="0070624D">
        <w:tc>
          <w:tcPr>
            <w:tcW w:w="9571" w:type="dxa"/>
            <w:gridSpan w:val="3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Заместитель председателя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2</w:t>
            </w:r>
          </w:p>
        </w:tc>
        <w:tc>
          <w:tcPr>
            <w:tcW w:w="3827" w:type="dxa"/>
          </w:tcPr>
          <w:p w:rsidR="00B12BE4" w:rsidRPr="00B12BE4" w:rsidRDefault="00623C03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Ромачев Руслан Николаевич</w:t>
            </w:r>
          </w:p>
        </w:tc>
        <w:tc>
          <w:tcPr>
            <w:tcW w:w="5210" w:type="dxa"/>
          </w:tcPr>
          <w:p w:rsidR="00B12BE4" w:rsidRPr="00B12BE4" w:rsidRDefault="00BA146F" w:rsidP="00623C03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Специалист </w:t>
            </w:r>
            <w:r w:rsidR="00623C03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первой категории</w:t>
            </w:r>
          </w:p>
        </w:tc>
      </w:tr>
      <w:tr w:rsidR="00B12BE4" w:rsidRPr="00B12BE4" w:rsidTr="0070624D">
        <w:tc>
          <w:tcPr>
            <w:tcW w:w="9571" w:type="dxa"/>
            <w:gridSpan w:val="3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b/>
                <w:color w:val="auto"/>
                <w:szCs w:val="28"/>
                <w:lang w:bidi="ar-SA"/>
              </w:rPr>
              <w:t>Секретарь комиссии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3</w:t>
            </w:r>
          </w:p>
        </w:tc>
        <w:tc>
          <w:tcPr>
            <w:tcW w:w="3827" w:type="dxa"/>
          </w:tcPr>
          <w:p w:rsidR="00B12BE4" w:rsidRPr="00B12BE4" w:rsidRDefault="00BA146F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Паршина Светлана Анатольевна</w:t>
            </w:r>
            <w:r w:rsidR="00B12BE4"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</w:p>
        </w:tc>
        <w:tc>
          <w:tcPr>
            <w:tcW w:w="5210" w:type="dxa"/>
          </w:tcPr>
          <w:p w:rsidR="00BA146F" w:rsidRDefault="00BA146F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Ведущий специалист</w:t>
            </w:r>
          </w:p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="00BA146F" w:rsidRPr="00BA146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администрации МО «Кузьмоловское ГП»</w:t>
            </w:r>
          </w:p>
        </w:tc>
      </w:tr>
      <w:tr w:rsidR="00B12BE4" w:rsidRPr="00B12BE4" w:rsidTr="0070624D">
        <w:tc>
          <w:tcPr>
            <w:tcW w:w="9571" w:type="dxa"/>
            <w:gridSpan w:val="3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Члены комиссии: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4</w:t>
            </w:r>
          </w:p>
        </w:tc>
        <w:tc>
          <w:tcPr>
            <w:tcW w:w="3827" w:type="dxa"/>
          </w:tcPr>
          <w:p w:rsidR="00B12BE4" w:rsidRPr="00B12BE4" w:rsidRDefault="00BA146F" w:rsidP="00BA146F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Солопова Ольга Николаевна </w:t>
            </w:r>
          </w:p>
        </w:tc>
        <w:tc>
          <w:tcPr>
            <w:tcW w:w="5210" w:type="dxa"/>
          </w:tcPr>
          <w:p w:rsidR="00B12BE4" w:rsidRPr="00B12BE4" w:rsidRDefault="00BA146F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Начальник отдела по 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социальным</w:t>
            </w: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вопросам администрации</w:t>
            </w:r>
            <w:r>
              <w:t xml:space="preserve"> </w:t>
            </w:r>
            <w:r w:rsidRPr="00BA146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МО «Кузьмоловское ГП»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5</w:t>
            </w:r>
          </w:p>
        </w:tc>
        <w:tc>
          <w:tcPr>
            <w:tcW w:w="3827" w:type="dxa"/>
          </w:tcPr>
          <w:p w:rsidR="00B12BE4" w:rsidRPr="00B12BE4" w:rsidRDefault="00BA146F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Стесикова Ольга Викторовна</w:t>
            </w:r>
          </w:p>
        </w:tc>
        <w:tc>
          <w:tcPr>
            <w:tcW w:w="5210" w:type="dxa"/>
          </w:tcPr>
          <w:p w:rsidR="00BA146F" w:rsidRDefault="00BA146F" w:rsidP="00BA146F">
            <w:pPr>
              <w:widowControl/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Начальник финансово-экономического</w:t>
            </w: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, главный бухгалтер</w:t>
            </w: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администрации</w:t>
            </w:r>
            <w:r>
              <w:t xml:space="preserve"> </w:t>
            </w:r>
          </w:p>
          <w:p w:rsidR="00B12BE4" w:rsidRPr="00B12BE4" w:rsidRDefault="00BA146F" w:rsidP="00BA146F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A146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МО «Кузьмоловское ГП»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6</w:t>
            </w:r>
          </w:p>
        </w:tc>
        <w:tc>
          <w:tcPr>
            <w:tcW w:w="3827" w:type="dxa"/>
          </w:tcPr>
          <w:p w:rsidR="00B12BE4" w:rsidRPr="00B12BE4" w:rsidRDefault="00BA146F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Тулина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Екатерина Михайловна</w:t>
            </w:r>
          </w:p>
        </w:tc>
        <w:tc>
          <w:tcPr>
            <w:tcW w:w="5210" w:type="dxa"/>
          </w:tcPr>
          <w:p w:rsidR="00B12BE4" w:rsidRPr="00B12BE4" w:rsidRDefault="00840E6B" w:rsidP="00BA146F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Главный специалист отдела архитектуры, градостроительства и земельно-имущественных отношений</w:t>
            </w:r>
            <w:r>
              <w:t xml:space="preserve"> </w:t>
            </w:r>
            <w:r w:rsidRPr="00BA146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администрации МО «Кузьмоловское ГП»</w:t>
            </w: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7</w:t>
            </w:r>
          </w:p>
        </w:tc>
        <w:tc>
          <w:tcPr>
            <w:tcW w:w="3827" w:type="dxa"/>
          </w:tcPr>
          <w:p w:rsidR="00B12BE4" w:rsidRPr="00B12BE4" w:rsidRDefault="00840E6B" w:rsidP="00B12BE4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Цвигун Людмила Ивановна</w:t>
            </w:r>
            <w:r w:rsidR="00BA146F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  <w:r w:rsidR="00BA146F" w:rsidRPr="00B12BE4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 xml:space="preserve"> </w:t>
            </w:r>
          </w:p>
        </w:tc>
        <w:tc>
          <w:tcPr>
            <w:tcW w:w="5210" w:type="dxa"/>
          </w:tcPr>
          <w:p w:rsidR="00840E6B" w:rsidRDefault="00840E6B" w:rsidP="00BA146F">
            <w:pPr>
              <w:widowControl/>
            </w:pPr>
            <w:r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Инспектор военно-учетного стола</w:t>
            </w:r>
            <w:r>
              <w:t xml:space="preserve"> </w:t>
            </w:r>
          </w:p>
          <w:p w:rsidR="00840E6B" w:rsidRDefault="00840E6B" w:rsidP="00BA146F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  <w:r w:rsidRPr="00840E6B"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  <w:t>МО «Кузьмоловское ГП»</w:t>
            </w:r>
          </w:p>
          <w:p w:rsidR="00B12BE4" w:rsidRPr="00B12BE4" w:rsidRDefault="00B12BE4" w:rsidP="00840E6B">
            <w:pPr>
              <w:widowControl/>
              <w:rPr>
                <w:rFonts w:ascii="Times New Roman" w:eastAsia="Times New Roman" w:hAnsi="Times New Roman" w:cs="Times New Roman"/>
                <w:color w:val="auto"/>
                <w:szCs w:val="28"/>
                <w:lang w:bidi="ar-SA"/>
              </w:rPr>
            </w:pPr>
          </w:p>
        </w:tc>
      </w:tr>
      <w:tr w:rsidR="00B12BE4" w:rsidRPr="00B12BE4" w:rsidTr="0070624D">
        <w:tc>
          <w:tcPr>
            <w:tcW w:w="534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>8</w:t>
            </w:r>
          </w:p>
        </w:tc>
        <w:tc>
          <w:tcPr>
            <w:tcW w:w="3827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 xml:space="preserve">Руководители (заместители руководителей) организаций, </w:t>
            </w:r>
            <w:r w:rsidR="00840E6B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 xml:space="preserve">учреждений, </w:t>
            </w:r>
            <w:r w:rsidRPr="00B12BE4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 xml:space="preserve">расположенных на территории 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>МО «Кузьмоловское городское поселение»</w:t>
            </w:r>
            <w:r w:rsidRPr="00B12BE4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 xml:space="preserve"> </w:t>
            </w:r>
          </w:p>
        </w:tc>
        <w:tc>
          <w:tcPr>
            <w:tcW w:w="5210" w:type="dxa"/>
          </w:tcPr>
          <w:p w:rsidR="00B12BE4" w:rsidRPr="00B12BE4" w:rsidRDefault="00B12BE4" w:rsidP="00B12BE4">
            <w:pPr>
              <w:widowControl/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</w:pPr>
            <w:r w:rsidRPr="00B12BE4">
              <w:rPr>
                <w:rFonts w:ascii="Times New Roman" w:eastAsia="Times New Roman" w:hAnsi="Times New Roman" w:cs="Times New Roman"/>
                <w:i/>
                <w:color w:val="auto"/>
                <w:szCs w:val="28"/>
                <w:lang w:bidi="ar-SA"/>
              </w:rPr>
              <w:t>по согласованию</w:t>
            </w:r>
          </w:p>
        </w:tc>
      </w:tr>
    </w:tbl>
    <w:p w:rsidR="00B83D6F" w:rsidRDefault="00B83D6F" w:rsidP="00B12BE4">
      <w:pPr>
        <w:jc w:val="both"/>
        <w:rPr>
          <w:rFonts w:ascii="Liberation Serif" w:hAnsi="Liberation Serif" w:cs="Times New Roman"/>
          <w:sz w:val="26"/>
          <w:szCs w:val="26"/>
        </w:rPr>
      </w:pPr>
    </w:p>
    <w:p w:rsidR="00B12BE4" w:rsidRDefault="00B12BE4" w:rsidP="00DE2669">
      <w:pPr>
        <w:jc w:val="center"/>
        <w:rPr>
          <w:rFonts w:ascii="Liberation Serif" w:hAnsi="Liberation Serif" w:cs="Times New Roman"/>
          <w:sz w:val="26"/>
          <w:szCs w:val="26"/>
        </w:rPr>
      </w:pPr>
    </w:p>
    <w:p w:rsidR="00B12BE4" w:rsidRDefault="00B12BE4" w:rsidP="00DE2669">
      <w:pPr>
        <w:jc w:val="center"/>
        <w:rPr>
          <w:rFonts w:ascii="Liberation Serif" w:hAnsi="Liberation Serif" w:cs="Times New Roman"/>
          <w:sz w:val="26"/>
          <w:szCs w:val="26"/>
        </w:rPr>
      </w:pPr>
    </w:p>
    <w:sectPr w:rsidR="00B12BE4" w:rsidSect="00980CED">
      <w:headerReference w:type="default" r:id="rId10"/>
      <w:pgSz w:w="11900" w:h="16840"/>
      <w:pgMar w:top="851" w:right="703" w:bottom="709" w:left="1418" w:header="0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20AC" w:rsidRDefault="003820AC">
      <w:r>
        <w:separator/>
      </w:r>
    </w:p>
  </w:endnote>
  <w:endnote w:type="continuationSeparator" w:id="0">
    <w:p w:rsidR="003820AC" w:rsidRDefault="0038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20AC" w:rsidRDefault="003820AC"/>
  </w:footnote>
  <w:footnote w:type="continuationSeparator" w:id="0">
    <w:p w:rsidR="003820AC" w:rsidRDefault="003820A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03929079"/>
      <w:docPartObj>
        <w:docPartGallery w:val="Page Numbers (Top of Page)"/>
        <w:docPartUnique/>
      </w:docPartObj>
    </w:sdtPr>
    <w:sdtEndPr>
      <w:rPr>
        <w:rFonts w:ascii="Liberation Serif" w:hAnsi="Liberation Serif" w:cs="Liberation Serif"/>
      </w:rPr>
    </w:sdtEndPr>
    <w:sdtContent>
      <w:p w:rsidR="00153933" w:rsidRDefault="00153933">
        <w:pPr>
          <w:pStyle w:val="ab"/>
          <w:jc w:val="center"/>
        </w:pPr>
      </w:p>
      <w:p w:rsidR="00153933" w:rsidRDefault="00153933">
        <w:pPr>
          <w:pStyle w:val="ab"/>
          <w:jc w:val="center"/>
        </w:pPr>
      </w:p>
      <w:p w:rsidR="00153933" w:rsidRPr="00153933" w:rsidRDefault="00153933">
        <w:pPr>
          <w:pStyle w:val="ab"/>
          <w:jc w:val="center"/>
          <w:rPr>
            <w:rFonts w:ascii="Liberation Serif" w:hAnsi="Liberation Serif" w:cs="Liberation Serif"/>
          </w:rPr>
        </w:pPr>
        <w:r w:rsidRPr="00153933">
          <w:rPr>
            <w:rFonts w:ascii="Liberation Serif" w:hAnsi="Liberation Serif" w:cs="Liberation Serif"/>
          </w:rPr>
          <w:fldChar w:fldCharType="begin"/>
        </w:r>
        <w:r w:rsidRPr="00153933">
          <w:rPr>
            <w:rFonts w:ascii="Liberation Serif" w:hAnsi="Liberation Serif" w:cs="Liberation Serif"/>
          </w:rPr>
          <w:instrText>PAGE   \* MERGEFORMAT</w:instrText>
        </w:r>
        <w:r w:rsidRPr="00153933">
          <w:rPr>
            <w:rFonts w:ascii="Liberation Serif" w:hAnsi="Liberation Serif" w:cs="Liberation Serif"/>
          </w:rPr>
          <w:fldChar w:fldCharType="separate"/>
        </w:r>
        <w:r w:rsidR="00D85CE8">
          <w:rPr>
            <w:rFonts w:ascii="Liberation Serif" w:hAnsi="Liberation Serif" w:cs="Liberation Serif"/>
            <w:noProof/>
          </w:rPr>
          <w:t>2</w:t>
        </w:r>
        <w:r w:rsidRPr="00153933">
          <w:rPr>
            <w:rFonts w:ascii="Liberation Serif" w:hAnsi="Liberation Serif" w:cs="Liberation Serif"/>
          </w:rPr>
          <w:fldChar w:fldCharType="end"/>
        </w:r>
      </w:p>
    </w:sdtContent>
  </w:sdt>
  <w:p w:rsidR="00FB75E6" w:rsidRDefault="00FB75E6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19D8"/>
    <w:multiLevelType w:val="hybridMultilevel"/>
    <w:tmpl w:val="5E704BEE"/>
    <w:lvl w:ilvl="0" w:tplc="56D49E6C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76834A">
      <w:start w:val="1"/>
      <w:numFmt w:val="lowerLetter"/>
      <w:lvlText w:val="%2"/>
      <w:lvlJc w:val="left"/>
      <w:pPr>
        <w:ind w:left="175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54CFA6">
      <w:start w:val="1"/>
      <w:numFmt w:val="lowerRoman"/>
      <w:lvlText w:val="%3"/>
      <w:lvlJc w:val="left"/>
      <w:pPr>
        <w:ind w:left="247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E204FBA">
      <w:start w:val="1"/>
      <w:numFmt w:val="decimal"/>
      <w:lvlText w:val="%4"/>
      <w:lvlJc w:val="left"/>
      <w:pPr>
        <w:ind w:left="319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53E50FE">
      <w:start w:val="1"/>
      <w:numFmt w:val="lowerLetter"/>
      <w:lvlText w:val="%5"/>
      <w:lvlJc w:val="left"/>
      <w:pPr>
        <w:ind w:left="391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D49C30">
      <w:start w:val="1"/>
      <w:numFmt w:val="lowerRoman"/>
      <w:lvlText w:val="%6"/>
      <w:lvlJc w:val="left"/>
      <w:pPr>
        <w:ind w:left="463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792E4DC">
      <w:start w:val="1"/>
      <w:numFmt w:val="decimal"/>
      <w:lvlText w:val="%7"/>
      <w:lvlJc w:val="left"/>
      <w:pPr>
        <w:ind w:left="535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F66724">
      <w:start w:val="1"/>
      <w:numFmt w:val="lowerLetter"/>
      <w:lvlText w:val="%8"/>
      <w:lvlJc w:val="left"/>
      <w:pPr>
        <w:ind w:left="607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E143BAA">
      <w:start w:val="1"/>
      <w:numFmt w:val="lowerRoman"/>
      <w:lvlText w:val="%9"/>
      <w:lvlJc w:val="left"/>
      <w:pPr>
        <w:ind w:left="6799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0FC5FD0"/>
    <w:multiLevelType w:val="hybridMultilevel"/>
    <w:tmpl w:val="0BBA30DE"/>
    <w:lvl w:ilvl="0" w:tplc="42B6944A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A40DDFC">
      <w:start w:val="1"/>
      <w:numFmt w:val="lowerLetter"/>
      <w:lvlText w:val="%2"/>
      <w:lvlJc w:val="left"/>
      <w:pPr>
        <w:ind w:left="178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08E98DE">
      <w:start w:val="1"/>
      <w:numFmt w:val="lowerRoman"/>
      <w:lvlText w:val="%3"/>
      <w:lvlJc w:val="left"/>
      <w:pPr>
        <w:ind w:left="250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B68106">
      <w:start w:val="1"/>
      <w:numFmt w:val="decimal"/>
      <w:lvlText w:val="%4"/>
      <w:lvlJc w:val="left"/>
      <w:pPr>
        <w:ind w:left="322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9C65A18">
      <w:start w:val="1"/>
      <w:numFmt w:val="lowerLetter"/>
      <w:lvlText w:val="%5"/>
      <w:lvlJc w:val="left"/>
      <w:pPr>
        <w:ind w:left="394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00B14C">
      <w:start w:val="1"/>
      <w:numFmt w:val="lowerRoman"/>
      <w:lvlText w:val="%6"/>
      <w:lvlJc w:val="left"/>
      <w:pPr>
        <w:ind w:left="466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A3ADB52">
      <w:start w:val="1"/>
      <w:numFmt w:val="decimal"/>
      <w:lvlText w:val="%7"/>
      <w:lvlJc w:val="left"/>
      <w:pPr>
        <w:ind w:left="538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0E74F8">
      <w:start w:val="1"/>
      <w:numFmt w:val="lowerLetter"/>
      <w:lvlText w:val="%8"/>
      <w:lvlJc w:val="left"/>
      <w:pPr>
        <w:ind w:left="610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B62FE8C">
      <w:start w:val="1"/>
      <w:numFmt w:val="lowerRoman"/>
      <w:lvlText w:val="%9"/>
      <w:lvlJc w:val="left"/>
      <w:pPr>
        <w:ind w:left="6828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274400E"/>
    <w:multiLevelType w:val="multilevel"/>
    <w:tmpl w:val="7D4A263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B2D623F"/>
    <w:multiLevelType w:val="hybridMultilevel"/>
    <w:tmpl w:val="BFE8AB82"/>
    <w:lvl w:ilvl="0" w:tplc="301032BC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A7C5442">
      <w:start w:val="1"/>
      <w:numFmt w:val="lowerLetter"/>
      <w:lvlText w:val="%2"/>
      <w:lvlJc w:val="left"/>
      <w:pPr>
        <w:ind w:left="17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42AD5CC">
      <w:start w:val="1"/>
      <w:numFmt w:val="lowerRoman"/>
      <w:lvlText w:val="%3"/>
      <w:lvlJc w:val="left"/>
      <w:pPr>
        <w:ind w:left="25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E849EC8">
      <w:start w:val="1"/>
      <w:numFmt w:val="decimal"/>
      <w:lvlText w:val="%4"/>
      <w:lvlJc w:val="left"/>
      <w:pPr>
        <w:ind w:left="32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8CC698E">
      <w:start w:val="1"/>
      <w:numFmt w:val="lowerLetter"/>
      <w:lvlText w:val="%5"/>
      <w:lvlJc w:val="left"/>
      <w:pPr>
        <w:ind w:left="39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8E97F0">
      <w:start w:val="1"/>
      <w:numFmt w:val="lowerRoman"/>
      <w:lvlText w:val="%6"/>
      <w:lvlJc w:val="left"/>
      <w:pPr>
        <w:ind w:left="466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5F88D92">
      <w:start w:val="1"/>
      <w:numFmt w:val="decimal"/>
      <w:lvlText w:val="%7"/>
      <w:lvlJc w:val="left"/>
      <w:pPr>
        <w:ind w:left="53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A65400">
      <w:start w:val="1"/>
      <w:numFmt w:val="lowerLetter"/>
      <w:lvlText w:val="%8"/>
      <w:lvlJc w:val="left"/>
      <w:pPr>
        <w:ind w:left="61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047A6C">
      <w:start w:val="1"/>
      <w:numFmt w:val="lowerRoman"/>
      <w:lvlText w:val="%9"/>
      <w:lvlJc w:val="left"/>
      <w:pPr>
        <w:ind w:left="68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9C1ED6"/>
    <w:multiLevelType w:val="hybridMultilevel"/>
    <w:tmpl w:val="BA5285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47BA7"/>
    <w:multiLevelType w:val="multilevel"/>
    <w:tmpl w:val="B942B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EB7EDC"/>
    <w:multiLevelType w:val="hybridMultilevel"/>
    <w:tmpl w:val="0916FB4E"/>
    <w:lvl w:ilvl="0" w:tplc="7A186F34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3FEC3AE">
      <w:start w:val="1"/>
      <w:numFmt w:val="lowerLetter"/>
      <w:lvlText w:val="%2"/>
      <w:lvlJc w:val="left"/>
      <w:pPr>
        <w:ind w:left="173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6EA0DD0">
      <w:start w:val="1"/>
      <w:numFmt w:val="lowerRoman"/>
      <w:lvlText w:val="%3"/>
      <w:lvlJc w:val="left"/>
      <w:pPr>
        <w:ind w:left="245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B6A3B4">
      <w:start w:val="1"/>
      <w:numFmt w:val="decimal"/>
      <w:lvlText w:val="%4"/>
      <w:lvlJc w:val="left"/>
      <w:pPr>
        <w:ind w:left="317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462EA6">
      <w:start w:val="1"/>
      <w:numFmt w:val="lowerLetter"/>
      <w:lvlText w:val="%5"/>
      <w:lvlJc w:val="left"/>
      <w:pPr>
        <w:ind w:left="389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2AB73E">
      <w:start w:val="1"/>
      <w:numFmt w:val="lowerRoman"/>
      <w:lvlText w:val="%6"/>
      <w:lvlJc w:val="left"/>
      <w:pPr>
        <w:ind w:left="461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3EA166">
      <w:start w:val="1"/>
      <w:numFmt w:val="decimal"/>
      <w:lvlText w:val="%7"/>
      <w:lvlJc w:val="left"/>
      <w:pPr>
        <w:ind w:left="533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4F80E96">
      <w:start w:val="1"/>
      <w:numFmt w:val="lowerLetter"/>
      <w:lvlText w:val="%8"/>
      <w:lvlJc w:val="left"/>
      <w:pPr>
        <w:ind w:left="605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38A3DB0">
      <w:start w:val="1"/>
      <w:numFmt w:val="lowerRoman"/>
      <w:lvlText w:val="%9"/>
      <w:lvlJc w:val="left"/>
      <w:pPr>
        <w:ind w:left="677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AA1163"/>
    <w:multiLevelType w:val="multilevel"/>
    <w:tmpl w:val="7F9600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DA0222"/>
    <w:multiLevelType w:val="hybridMultilevel"/>
    <w:tmpl w:val="042C479A"/>
    <w:lvl w:ilvl="0" w:tplc="4294AAA2">
      <w:start w:val="18"/>
      <w:numFmt w:val="decimal"/>
      <w:lvlText w:val="%1.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D58D75C">
      <w:start w:val="1"/>
      <w:numFmt w:val="lowerLetter"/>
      <w:lvlText w:val="%2"/>
      <w:lvlJc w:val="left"/>
      <w:pPr>
        <w:ind w:left="16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0D2D8CC">
      <w:start w:val="1"/>
      <w:numFmt w:val="lowerRoman"/>
      <w:lvlText w:val="%3"/>
      <w:lvlJc w:val="left"/>
      <w:pPr>
        <w:ind w:left="236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90A948">
      <w:start w:val="1"/>
      <w:numFmt w:val="decimal"/>
      <w:lvlText w:val="%4"/>
      <w:lvlJc w:val="left"/>
      <w:pPr>
        <w:ind w:left="308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0CF268">
      <w:start w:val="1"/>
      <w:numFmt w:val="lowerLetter"/>
      <w:lvlText w:val="%5"/>
      <w:lvlJc w:val="left"/>
      <w:pPr>
        <w:ind w:left="380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C4FC6A">
      <w:start w:val="1"/>
      <w:numFmt w:val="lowerRoman"/>
      <w:lvlText w:val="%6"/>
      <w:lvlJc w:val="left"/>
      <w:pPr>
        <w:ind w:left="452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36206AC">
      <w:start w:val="1"/>
      <w:numFmt w:val="decimal"/>
      <w:lvlText w:val="%7"/>
      <w:lvlJc w:val="left"/>
      <w:pPr>
        <w:ind w:left="524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E2CDC10">
      <w:start w:val="1"/>
      <w:numFmt w:val="lowerLetter"/>
      <w:lvlText w:val="%8"/>
      <w:lvlJc w:val="left"/>
      <w:pPr>
        <w:ind w:left="596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D0A286C">
      <w:start w:val="1"/>
      <w:numFmt w:val="lowerRoman"/>
      <w:lvlText w:val="%9"/>
      <w:lvlJc w:val="left"/>
      <w:pPr>
        <w:ind w:left="6682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8ED269F"/>
    <w:multiLevelType w:val="multilevel"/>
    <w:tmpl w:val="598E38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6C30F6"/>
    <w:multiLevelType w:val="multilevel"/>
    <w:tmpl w:val="319821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35E2CAA"/>
    <w:multiLevelType w:val="hybridMultilevel"/>
    <w:tmpl w:val="48F8A012"/>
    <w:lvl w:ilvl="0" w:tplc="8454F572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9CCC92">
      <w:start w:val="1"/>
      <w:numFmt w:val="lowerLetter"/>
      <w:lvlText w:val="%2"/>
      <w:lvlJc w:val="left"/>
      <w:pPr>
        <w:ind w:left="17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13A0DC4">
      <w:start w:val="1"/>
      <w:numFmt w:val="lowerRoman"/>
      <w:lvlText w:val="%3"/>
      <w:lvlJc w:val="left"/>
      <w:pPr>
        <w:ind w:left="24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22E0496">
      <w:start w:val="1"/>
      <w:numFmt w:val="decimal"/>
      <w:lvlText w:val="%4"/>
      <w:lvlJc w:val="left"/>
      <w:pPr>
        <w:ind w:left="31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A2FD22">
      <w:start w:val="1"/>
      <w:numFmt w:val="lowerLetter"/>
      <w:lvlText w:val="%5"/>
      <w:lvlJc w:val="left"/>
      <w:pPr>
        <w:ind w:left="387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7C4CF6">
      <w:start w:val="1"/>
      <w:numFmt w:val="lowerRoman"/>
      <w:lvlText w:val="%6"/>
      <w:lvlJc w:val="left"/>
      <w:pPr>
        <w:ind w:left="459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A4C4F28">
      <w:start w:val="1"/>
      <w:numFmt w:val="decimal"/>
      <w:lvlText w:val="%7"/>
      <w:lvlJc w:val="left"/>
      <w:pPr>
        <w:ind w:left="531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4B28CFA">
      <w:start w:val="1"/>
      <w:numFmt w:val="lowerLetter"/>
      <w:lvlText w:val="%8"/>
      <w:lvlJc w:val="left"/>
      <w:pPr>
        <w:ind w:left="603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AACA8BC">
      <w:start w:val="1"/>
      <w:numFmt w:val="lowerRoman"/>
      <w:lvlText w:val="%9"/>
      <w:lvlJc w:val="left"/>
      <w:pPr>
        <w:ind w:left="675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5FE6ECD"/>
    <w:multiLevelType w:val="multilevel"/>
    <w:tmpl w:val="1A081F86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53831A03"/>
    <w:multiLevelType w:val="multilevel"/>
    <w:tmpl w:val="7B90B10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C87659"/>
    <w:multiLevelType w:val="multilevel"/>
    <w:tmpl w:val="FDA688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65B76D03"/>
    <w:multiLevelType w:val="hybridMultilevel"/>
    <w:tmpl w:val="B8E6D972"/>
    <w:lvl w:ilvl="0" w:tplc="AC248446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BA1E2C">
      <w:start w:val="1"/>
      <w:numFmt w:val="lowerLetter"/>
      <w:lvlText w:val="%2"/>
      <w:lvlJc w:val="left"/>
      <w:pPr>
        <w:ind w:left="17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FC8EFD6">
      <w:start w:val="1"/>
      <w:numFmt w:val="lowerRoman"/>
      <w:lvlText w:val="%3"/>
      <w:lvlJc w:val="left"/>
      <w:pPr>
        <w:ind w:left="250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F0499B6">
      <w:start w:val="1"/>
      <w:numFmt w:val="decimal"/>
      <w:lvlText w:val="%4"/>
      <w:lvlJc w:val="left"/>
      <w:pPr>
        <w:ind w:left="322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9123C68">
      <w:start w:val="1"/>
      <w:numFmt w:val="lowerLetter"/>
      <w:lvlText w:val="%5"/>
      <w:lvlJc w:val="left"/>
      <w:pPr>
        <w:ind w:left="394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A800DFE">
      <w:start w:val="1"/>
      <w:numFmt w:val="lowerRoman"/>
      <w:lvlText w:val="%6"/>
      <w:lvlJc w:val="left"/>
      <w:pPr>
        <w:ind w:left="466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1CAD1CA">
      <w:start w:val="1"/>
      <w:numFmt w:val="decimal"/>
      <w:lvlText w:val="%7"/>
      <w:lvlJc w:val="left"/>
      <w:pPr>
        <w:ind w:left="538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62A1E2E">
      <w:start w:val="1"/>
      <w:numFmt w:val="lowerLetter"/>
      <w:lvlText w:val="%8"/>
      <w:lvlJc w:val="left"/>
      <w:pPr>
        <w:ind w:left="610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274240A">
      <w:start w:val="1"/>
      <w:numFmt w:val="lowerRoman"/>
      <w:lvlText w:val="%9"/>
      <w:lvlJc w:val="left"/>
      <w:pPr>
        <w:ind w:left="6821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79F7049"/>
    <w:multiLevelType w:val="hybridMultilevel"/>
    <w:tmpl w:val="BB7C251A"/>
    <w:lvl w:ilvl="0" w:tplc="C240BCA2">
      <w:start w:val="1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EEA7AA">
      <w:start w:val="1"/>
      <w:numFmt w:val="lowerLetter"/>
      <w:lvlText w:val="%2"/>
      <w:lvlJc w:val="left"/>
      <w:pPr>
        <w:ind w:left="17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F2CB42">
      <w:start w:val="1"/>
      <w:numFmt w:val="lowerRoman"/>
      <w:lvlText w:val="%3"/>
      <w:lvlJc w:val="left"/>
      <w:pPr>
        <w:ind w:left="25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8C372A">
      <w:start w:val="1"/>
      <w:numFmt w:val="decimal"/>
      <w:lvlText w:val="%4"/>
      <w:lvlJc w:val="left"/>
      <w:pPr>
        <w:ind w:left="32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A32BDAE">
      <w:start w:val="1"/>
      <w:numFmt w:val="lowerLetter"/>
      <w:lvlText w:val="%5"/>
      <w:lvlJc w:val="left"/>
      <w:pPr>
        <w:ind w:left="394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5EE2406">
      <w:start w:val="1"/>
      <w:numFmt w:val="lowerRoman"/>
      <w:lvlText w:val="%6"/>
      <w:lvlJc w:val="left"/>
      <w:pPr>
        <w:ind w:left="466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ED0EF00">
      <w:start w:val="1"/>
      <w:numFmt w:val="decimal"/>
      <w:lvlText w:val="%7"/>
      <w:lvlJc w:val="left"/>
      <w:pPr>
        <w:ind w:left="538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35CFEB4">
      <w:start w:val="1"/>
      <w:numFmt w:val="lowerLetter"/>
      <w:lvlText w:val="%8"/>
      <w:lvlJc w:val="left"/>
      <w:pPr>
        <w:ind w:left="610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BFC264E">
      <w:start w:val="1"/>
      <w:numFmt w:val="lowerRoman"/>
      <w:lvlText w:val="%9"/>
      <w:lvlJc w:val="left"/>
      <w:pPr>
        <w:ind w:left="6826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7D32749"/>
    <w:multiLevelType w:val="multilevel"/>
    <w:tmpl w:val="E3AAA2D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ABC5C0F"/>
    <w:multiLevelType w:val="hybridMultilevel"/>
    <w:tmpl w:val="443C1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965102"/>
    <w:multiLevelType w:val="hybridMultilevel"/>
    <w:tmpl w:val="17F20008"/>
    <w:lvl w:ilvl="0" w:tplc="A8C88166">
      <w:start w:val="1"/>
      <w:numFmt w:val="decimal"/>
      <w:lvlText w:val="%1)"/>
      <w:lvlJc w:val="left"/>
      <w:pPr>
        <w:ind w:left="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F864F4">
      <w:start w:val="1"/>
      <w:numFmt w:val="lowerLetter"/>
      <w:lvlText w:val="%2"/>
      <w:lvlJc w:val="left"/>
      <w:pPr>
        <w:ind w:left="18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3C8EFBE">
      <w:start w:val="1"/>
      <w:numFmt w:val="lowerRoman"/>
      <w:lvlText w:val="%3"/>
      <w:lvlJc w:val="left"/>
      <w:pPr>
        <w:ind w:left="25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CC1A5A">
      <w:start w:val="1"/>
      <w:numFmt w:val="decimal"/>
      <w:lvlText w:val="%4"/>
      <w:lvlJc w:val="left"/>
      <w:pPr>
        <w:ind w:left="32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46CF3BE">
      <w:start w:val="1"/>
      <w:numFmt w:val="lowerLetter"/>
      <w:lvlText w:val="%5"/>
      <w:lvlJc w:val="left"/>
      <w:pPr>
        <w:ind w:left="396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AE9A88">
      <w:start w:val="1"/>
      <w:numFmt w:val="lowerRoman"/>
      <w:lvlText w:val="%6"/>
      <w:lvlJc w:val="left"/>
      <w:pPr>
        <w:ind w:left="468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0802B6">
      <w:start w:val="1"/>
      <w:numFmt w:val="decimal"/>
      <w:lvlText w:val="%7"/>
      <w:lvlJc w:val="left"/>
      <w:pPr>
        <w:ind w:left="540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8D0170C">
      <w:start w:val="1"/>
      <w:numFmt w:val="lowerLetter"/>
      <w:lvlText w:val="%8"/>
      <w:lvlJc w:val="left"/>
      <w:pPr>
        <w:ind w:left="612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A6E634">
      <w:start w:val="1"/>
      <w:numFmt w:val="lowerRoman"/>
      <w:lvlText w:val="%9"/>
      <w:lvlJc w:val="left"/>
      <w:pPr>
        <w:ind w:left="6840"/>
      </w:pPr>
      <w:rPr>
        <w:rFonts w:ascii="Liberation Serif" w:eastAsia="Liberation Serif" w:hAnsi="Liberation Serif" w:cs="Liberation Serif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1"/>
  </w:num>
  <w:num w:numId="2">
    <w:abstractNumId w:val="15"/>
  </w:num>
  <w:num w:numId="3">
    <w:abstractNumId w:val="1"/>
  </w:num>
  <w:num w:numId="4">
    <w:abstractNumId w:val="19"/>
  </w:num>
  <w:num w:numId="5">
    <w:abstractNumId w:val="3"/>
  </w:num>
  <w:num w:numId="6">
    <w:abstractNumId w:val="8"/>
  </w:num>
  <w:num w:numId="7">
    <w:abstractNumId w:val="0"/>
  </w:num>
  <w:num w:numId="8">
    <w:abstractNumId w:val="6"/>
  </w:num>
  <w:num w:numId="9">
    <w:abstractNumId w:val="16"/>
  </w:num>
  <w:num w:numId="10">
    <w:abstractNumId w:val="12"/>
  </w:num>
  <w:num w:numId="11">
    <w:abstractNumId w:val="5"/>
  </w:num>
  <w:num w:numId="12">
    <w:abstractNumId w:val="17"/>
  </w:num>
  <w:num w:numId="13">
    <w:abstractNumId w:val="9"/>
  </w:num>
  <w:num w:numId="14">
    <w:abstractNumId w:val="10"/>
  </w:num>
  <w:num w:numId="15">
    <w:abstractNumId w:val="7"/>
  </w:num>
  <w:num w:numId="16">
    <w:abstractNumId w:val="2"/>
  </w:num>
  <w:num w:numId="17">
    <w:abstractNumId w:val="13"/>
  </w:num>
  <w:num w:numId="18">
    <w:abstractNumId w:val="4"/>
  </w:num>
  <w:num w:numId="19">
    <w:abstractNumId w:val="18"/>
  </w:num>
  <w:num w:numId="2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9D8"/>
    <w:rsid w:val="000150FC"/>
    <w:rsid w:val="00022622"/>
    <w:rsid w:val="000332EF"/>
    <w:rsid w:val="0003344C"/>
    <w:rsid w:val="000465C7"/>
    <w:rsid w:val="00046E5A"/>
    <w:rsid w:val="00066F8D"/>
    <w:rsid w:val="00074C31"/>
    <w:rsid w:val="00083003"/>
    <w:rsid w:val="00095779"/>
    <w:rsid w:val="00096AD6"/>
    <w:rsid w:val="000C08C4"/>
    <w:rsid w:val="000E2017"/>
    <w:rsid w:val="000E2D52"/>
    <w:rsid w:val="000F737F"/>
    <w:rsid w:val="00102F10"/>
    <w:rsid w:val="00106DCF"/>
    <w:rsid w:val="0011020C"/>
    <w:rsid w:val="00116E5C"/>
    <w:rsid w:val="001209BA"/>
    <w:rsid w:val="001376A6"/>
    <w:rsid w:val="00145E40"/>
    <w:rsid w:val="00153933"/>
    <w:rsid w:val="00160B7D"/>
    <w:rsid w:val="0017071D"/>
    <w:rsid w:val="00170F4F"/>
    <w:rsid w:val="0019334C"/>
    <w:rsid w:val="0019525B"/>
    <w:rsid w:val="00195A2B"/>
    <w:rsid w:val="001C081A"/>
    <w:rsid w:val="001E0A24"/>
    <w:rsid w:val="001E243A"/>
    <w:rsid w:val="001F0A48"/>
    <w:rsid w:val="002006A7"/>
    <w:rsid w:val="00201702"/>
    <w:rsid w:val="00201B6D"/>
    <w:rsid w:val="002127B7"/>
    <w:rsid w:val="00230723"/>
    <w:rsid w:val="002441D4"/>
    <w:rsid w:val="002521CA"/>
    <w:rsid w:val="002531BE"/>
    <w:rsid w:val="002578AE"/>
    <w:rsid w:val="002A1024"/>
    <w:rsid w:val="002A7D48"/>
    <w:rsid w:val="002B1337"/>
    <w:rsid w:val="002B38E3"/>
    <w:rsid w:val="002E132B"/>
    <w:rsid w:val="002E1974"/>
    <w:rsid w:val="002E5B22"/>
    <w:rsid w:val="00314CBC"/>
    <w:rsid w:val="00314E45"/>
    <w:rsid w:val="00322B07"/>
    <w:rsid w:val="00357B2F"/>
    <w:rsid w:val="003820AC"/>
    <w:rsid w:val="003B6CFA"/>
    <w:rsid w:val="003B74AE"/>
    <w:rsid w:val="003E547B"/>
    <w:rsid w:val="0040207E"/>
    <w:rsid w:val="00416A08"/>
    <w:rsid w:val="004179BC"/>
    <w:rsid w:val="00426C1A"/>
    <w:rsid w:val="00430CBA"/>
    <w:rsid w:val="0043353B"/>
    <w:rsid w:val="00447DA3"/>
    <w:rsid w:val="004511BC"/>
    <w:rsid w:val="004662F7"/>
    <w:rsid w:val="00476ACB"/>
    <w:rsid w:val="0048723E"/>
    <w:rsid w:val="00487894"/>
    <w:rsid w:val="004933FB"/>
    <w:rsid w:val="004B4C03"/>
    <w:rsid w:val="004C79D8"/>
    <w:rsid w:val="004E3F9A"/>
    <w:rsid w:val="004E481B"/>
    <w:rsid w:val="004F151C"/>
    <w:rsid w:val="00500F46"/>
    <w:rsid w:val="00504F00"/>
    <w:rsid w:val="00510BFE"/>
    <w:rsid w:val="005170D4"/>
    <w:rsid w:val="00536C23"/>
    <w:rsid w:val="005454A0"/>
    <w:rsid w:val="00560259"/>
    <w:rsid w:val="00571D33"/>
    <w:rsid w:val="005850AB"/>
    <w:rsid w:val="005A2806"/>
    <w:rsid w:val="005D7E6C"/>
    <w:rsid w:val="005E0075"/>
    <w:rsid w:val="00605030"/>
    <w:rsid w:val="00611CD5"/>
    <w:rsid w:val="00623C03"/>
    <w:rsid w:val="00633EDC"/>
    <w:rsid w:val="00641122"/>
    <w:rsid w:val="00641C75"/>
    <w:rsid w:val="006576C5"/>
    <w:rsid w:val="0067152C"/>
    <w:rsid w:val="006751FE"/>
    <w:rsid w:val="0067734B"/>
    <w:rsid w:val="0069051E"/>
    <w:rsid w:val="00690F71"/>
    <w:rsid w:val="00691181"/>
    <w:rsid w:val="006B7A67"/>
    <w:rsid w:val="006D180C"/>
    <w:rsid w:val="006E318D"/>
    <w:rsid w:val="0070430B"/>
    <w:rsid w:val="007106E6"/>
    <w:rsid w:val="00715DAE"/>
    <w:rsid w:val="00717DDF"/>
    <w:rsid w:val="007212E0"/>
    <w:rsid w:val="0073036B"/>
    <w:rsid w:val="00754A34"/>
    <w:rsid w:val="00783F08"/>
    <w:rsid w:val="007862E0"/>
    <w:rsid w:val="007C3BD4"/>
    <w:rsid w:val="007D5A6A"/>
    <w:rsid w:val="007F0FF2"/>
    <w:rsid w:val="007F3254"/>
    <w:rsid w:val="00810AFB"/>
    <w:rsid w:val="008200D3"/>
    <w:rsid w:val="008255BF"/>
    <w:rsid w:val="00835DEA"/>
    <w:rsid w:val="00840E6B"/>
    <w:rsid w:val="00852224"/>
    <w:rsid w:val="008720D4"/>
    <w:rsid w:val="00873115"/>
    <w:rsid w:val="0088331A"/>
    <w:rsid w:val="008A1957"/>
    <w:rsid w:val="008A6EC7"/>
    <w:rsid w:val="008B005E"/>
    <w:rsid w:val="008B73F6"/>
    <w:rsid w:val="008D546C"/>
    <w:rsid w:val="008F0650"/>
    <w:rsid w:val="008F6D60"/>
    <w:rsid w:val="008F70AD"/>
    <w:rsid w:val="009119D8"/>
    <w:rsid w:val="00926176"/>
    <w:rsid w:val="00930597"/>
    <w:rsid w:val="009424F6"/>
    <w:rsid w:val="00960FFA"/>
    <w:rsid w:val="009730BA"/>
    <w:rsid w:val="0097346E"/>
    <w:rsid w:val="00977D59"/>
    <w:rsid w:val="00980CED"/>
    <w:rsid w:val="00985E5D"/>
    <w:rsid w:val="00995D69"/>
    <w:rsid w:val="009A014A"/>
    <w:rsid w:val="009A4048"/>
    <w:rsid w:val="009B1F48"/>
    <w:rsid w:val="009B203F"/>
    <w:rsid w:val="009B5AF0"/>
    <w:rsid w:val="009B64CB"/>
    <w:rsid w:val="009C6C37"/>
    <w:rsid w:val="009D4151"/>
    <w:rsid w:val="009E1A64"/>
    <w:rsid w:val="009E1B8A"/>
    <w:rsid w:val="009F0126"/>
    <w:rsid w:val="009F0E50"/>
    <w:rsid w:val="00A03E74"/>
    <w:rsid w:val="00A12DF7"/>
    <w:rsid w:val="00A327B2"/>
    <w:rsid w:val="00A40708"/>
    <w:rsid w:val="00A40972"/>
    <w:rsid w:val="00A465A9"/>
    <w:rsid w:val="00A50DE9"/>
    <w:rsid w:val="00A641D5"/>
    <w:rsid w:val="00A71C3B"/>
    <w:rsid w:val="00A727F5"/>
    <w:rsid w:val="00A8210A"/>
    <w:rsid w:val="00A837D7"/>
    <w:rsid w:val="00A92167"/>
    <w:rsid w:val="00AA2394"/>
    <w:rsid w:val="00AA28E7"/>
    <w:rsid w:val="00AB6F16"/>
    <w:rsid w:val="00AC2B84"/>
    <w:rsid w:val="00AD1B87"/>
    <w:rsid w:val="00AD6A48"/>
    <w:rsid w:val="00AD7041"/>
    <w:rsid w:val="00B030DD"/>
    <w:rsid w:val="00B12BE4"/>
    <w:rsid w:val="00B2620B"/>
    <w:rsid w:val="00B33298"/>
    <w:rsid w:val="00B34452"/>
    <w:rsid w:val="00B44E31"/>
    <w:rsid w:val="00B52B5B"/>
    <w:rsid w:val="00B57EE1"/>
    <w:rsid w:val="00B71B55"/>
    <w:rsid w:val="00B757E1"/>
    <w:rsid w:val="00B82023"/>
    <w:rsid w:val="00B83D6F"/>
    <w:rsid w:val="00B87697"/>
    <w:rsid w:val="00B92106"/>
    <w:rsid w:val="00BA146F"/>
    <w:rsid w:val="00BC2923"/>
    <w:rsid w:val="00BF5B83"/>
    <w:rsid w:val="00C1032E"/>
    <w:rsid w:val="00C20BF8"/>
    <w:rsid w:val="00C22A55"/>
    <w:rsid w:val="00C23BF4"/>
    <w:rsid w:val="00C35A7A"/>
    <w:rsid w:val="00C37CEE"/>
    <w:rsid w:val="00C52851"/>
    <w:rsid w:val="00C6083D"/>
    <w:rsid w:val="00C6222B"/>
    <w:rsid w:val="00C6757F"/>
    <w:rsid w:val="00C849E2"/>
    <w:rsid w:val="00CA20DE"/>
    <w:rsid w:val="00CC4E79"/>
    <w:rsid w:val="00CD6914"/>
    <w:rsid w:val="00CD71E9"/>
    <w:rsid w:val="00D053EE"/>
    <w:rsid w:val="00D067B7"/>
    <w:rsid w:val="00D07F7D"/>
    <w:rsid w:val="00D11773"/>
    <w:rsid w:val="00D13E8C"/>
    <w:rsid w:val="00D14AD7"/>
    <w:rsid w:val="00D1788E"/>
    <w:rsid w:val="00D2028F"/>
    <w:rsid w:val="00D219CE"/>
    <w:rsid w:val="00D326EF"/>
    <w:rsid w:val="00D85CE8"/>
    <w:rsid w:val="00D874A6"/>
    <w:rsid w:val="00D97CD2"/>
    <w:rsid w:val="00DA4426"/>
    <w:rsid w:val="00DB0861"/>
    <w:rsid w:val="00DC4578"/>
    <w:rsid w:val="00DE2382"/>
    <w:rsid w:val="00DE2669"/>
    <w:rsid w:val="00E10D9F"/>
    <w:rsid w:val="00E1118E"/>
    <w:rsid w:val="00E14FBA"/>
    <w:rsid w:val="00E17B4D"/>
    <w:rsid w:val="00E70702"/>
    <w:rsid w:val="00EA5409"/>
    <w:rsid w:val="00EA6DF6"/>
    <w:rsid w:val="00EB0052"/>
    <w:rsid w:val="00EB158E"/>
    <w:rsid w:val="00EB6058"/>
    <w:rsid w:val="00EC5664"/>
    <w:rsid w:val="00EE39EE"/>
    <w:rsid w:val="00EE3E80"/>
    <w:rsid w:val="00F10C64"/>
    <w:rsid w:val="00F14074"/>
    <w:rsid w:val="00F27FFE"/>
    <w:rsid w:val="00F32E52"/>
    <w:rsid w:val="00F3542B"/>
    <w:rsid w:val="00F3566D"/>
    <w:rsid w:val="00F35E36"/>
    <w:rsid w:val="00F50386"/>
    <w:rsid w:val="00F705BD"/>
    <w:rsid w:val="00F74B38"/>
    <w:rsid w:val="00F8307F"/>
    <w:rsid w:val="00FA16C4"/>
    <w:rsid w:val="00FB75E6"/>
    <w:rsid w:val="00FC741E"/>
    <w:rsid w:val="00FD0470"/>
    <w:rsid w:val="00FD4A4F"/>
    <w:rsid w:val="00FE049D"/>
    <w:rsid w:val="00FE3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8CDF0C"/>
  <w15:docId w15:val="{921EDA6D-7E77-417E-962A-4DF1B5679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92106"/>
    <w:rPr>
      <w:color w:val="000000"/>
    </w:rPr>
  </w:style>
  <w:style w:type="paragraph" w:styleId="1">
    <w:name w:val="heading 1"/>
    <w:next w:val="a"/>
    <w:link w:val="10"/>
    <w:uiPriority w:val="9"/>
    <w:unhideWhenUsed/>
    <w:qFormat/>
    <w:rsid w:val="0048723E"/>
    <w:pPr>
      <w:keepNext/>
      <w:keepLines/>
      <w:widowControl/>
      <w:spacing w:line="265" w:lineRule="auto"/>
      <w:ind w:left="548" w:right="586" w:hanging="10"/>
      <w:jc w:val="center"/>
      <w:outlineLvl w:val="0"/>
    </w:pPr>
    <w:rPr>
      <w:rFonts w:ascii="Times New Roman" w:eastAsia="Times New Roman" w:hAnsi="Times New Roman" w:cs="Times New Roman"/>
      <w:color w:val="000000"/>
      <w:sz w:val="30"/>
      <w:szCs w:val="22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13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Подпись к картинке (2) Exact"/>
    <w:basedOn w:val="a0"/>
    <w:link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1">
    <w:name w:val="Основной текст (3)_"/>
    <w:basedOn w:val="a0"/>
    <w:link w:val="32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94"/>
      <w:szCs w:val="94"/>
      <w:u w:val="none"/>
      <w:lang w:val="en-US" w:eastAsia="en-US" w:bidi="en-US"/>
    </w:rPr>
  </w:style>
  <w:style w:type="character" w:customStyle="1" w:styleId="33">
    <w:name w:val="Основной текст (3)"/>
    <w:basedOn w:val="3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656565"/>
      <w:spacing w:val="0"/>
      <w:w w:val="100"/>
      <w:position w:val="0"/>
      <w:sz w:val="94"/>
      <w:szCs w:val="94"/>
      <w:u w:val="none"/>
      <w:lang w:val="en-US" w:eastAsia="en-US" w:bidi="en-US"/>
    </w:rPr>
  </w:style>
  <w:style w:type="character" w:customStyle="1" w:styleId="11">
    <w:name w:val="Заголовок №1_"/>
    <w:basedOn w:val="a0"/>
    <w:link w:val="12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126"/>
      <w:szCs w:val="126"/>
      <w:u w:val="none"/>
    </w:rPr>
  </w:style>
  <w:style w:type="character" w:customStyle="1" w:styleId="13">
    <w:name w:val="Заголовок №1"/>
    <w:basedOn w:val="11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656565"/>
      <w:spacing w:val="0"/>
      <w:w w:val="100"/>
      <w:position w:val="0"/>
      <w:sz w:val="126"/>
      <w:szCs w:val="1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1">
    <w:name w:val="Заголовок №4_"/>
    <w:basedOn w:val="a0"/>
    <w:link w:val="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43pt">
    <w:name w:val="Заголовок №4 + Интервал 3 pt"/>
    <w:basedOn w:val="4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82828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52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656565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63pt">
    <w:name w:val="Основной текст (6) + Интервал 3 pt"/>
    <w:basedOn w:val="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Exact0">
    <w:name w:val="Основной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8">
    <w:name w:val="Основной текст (8)_"/>
    <w:basedOn w:val="a0"/>
    <w:link w:val="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3">
    <w:name w:val="Подпись к таблиц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Подпись к таблице"/>
    <w:basedOn w:val="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11pt">
    <w:name w:val="Основной текст (2) + 11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212pt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6">
    <w:name w:val="Колонтитул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8">
    <w:name w:val="Колонтитул"/>
    <w:basedOn w:val="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8Exact">
    <w:name w:val="Основной текст (8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9Exact">
    <w:name w:val="Основной текст (9) Exact"/>
    <w:basedOn w:val="a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9Exact0">
    <w:name w:val="Основной текст (9) Exact"/>
    <w:basedOn w:val="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282828"/>
      <w:sz w:val="12"/>
      <w:szCs w:val="12"/>
      <w:u w:val="none"/>
    </w:rPr>
  </w:style>
  <w:style w:type="character" w:customStyle="1" w:styleId="9Exact1">
    <w:name w:val="Основной текст (9) Exact"/>
    <w:basedOn w:val="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3D3D3D"/>
      <w:sz w:val="12"/>
      <w:szCs w:val="12"/>
      <w:u w:val="none"/>
    </w:rPr>
  </w:style>
  <w:style w:type="character" w:customStyle="1" w:styleId="10Exact">
    <w:name w:val="Основной текст (10) Exact"/>
    <w:basedOn w:val="a0"/>
    <w:link w:val="10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10"/>
      <w:sz w:val="10"/>
      <w:szCs w:val="10"/>
      <w:u w:val="none"/>
    </w:rPr>
  </w:style>
  <w:style w:type="character" w:customStyle="1" w:styleId="9">
    <w:name w:val="Основной текст (9)_"/>
    <w:basedOn w:val="a0"/>
    <w:link w:val="90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91">
    <w:name w:val="Основной текст (9)"/>
    <w:basedOn w:val="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282828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92">
    <w:name w:val="Основной текст (9)"/>
    <w:basedOn w:val="9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3D3D3D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4Exact">
    <w:name w:val="Заголовок №4 Exact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Exact">
    <w:name w:val="Подпись к картинке Exact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0pt">
    <w:name w:val="Основной текст (2) + 10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34">
    <w:name w:val="Заголовок №3_"/>
    <w:basedOn w:val="a0"/>
    <w:link w:val="3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8"/>
      <w:szCs w:val="48"/>
      <w:u w:val="none"/>
    </w:rPr>
  </w:style>
  <w:style w:type="character" w:customStyle="1" w:styleId="36">
    <w:name w:val="Заголовок №3"/>
    <w:basedOn w:val="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FF0000"/>
      <w:spacing w:val="0"/>
      <w:w w:val="100"/>
      <w:position w:val="0"/>
      <w:sz w:val="48"/>
      <w:szCs w:val="48"/>
      <w:u w:val="none"/>
      <w:lang w:val="ru-RU" w:eastAsia="ru-RU" w:bidi="ru-RU"/>
    </w:rPr>
  </w:style>
  <w:style w:type="character" w:customStyle="1" w:styleId="110">
    <w:name w:val="Основной текст (11)_"/>
    <w:basedOn w:val="a0"/>
    <w:link w:val="1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112">
    <w:name w:val="Основной текст (11) + Полужирный"/>
    <w:basedOn w:val="110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24">
    <w:name w:val="Основной текст (2)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">
    <w:name w:val="Подпись к картинке (2)"/>
    <w:basedOn w:val="a"/>
    <w:link w:val="2Exact"/>
    <w:pPr>
      <w:shd w:val="clear" w:color="auto" w:fill="FFFFFF"/>
      <w:spacing w:line="31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1118" w:lineRule="exact"/>
      <w:jc w:val="center"/>
    </w:pPr>
    <w:rPr>
      <w:rFonts w:ascii="Book Antiqua" w:eastAsia="Book Antiqua" w:hAnsi="Book Antiqua" w:cs="Book Antiqua"/>
      <w:b/>
      <w:bCs/>
      <w:sz w:val="94"/>
      <w:szCs w:val="94"/>
      <w:lang w:val="en-US" w:eastAsia="en-US" w:bidi="en-US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after="120" w:line="763" w:lineRule="exact"/>
      <w:jc w:val="center"/>
      <w:outlineLvl w:val="0"/>
    </w:pPr>
    <w:rPr>
      <w:rFonts w:ascii="Arial Narrow" w:eastAsia="Arial Narrow" w:hAnsi="Arial Narrow" w:cs="Arial Narrow"/>
      <w:b/>
      <w:bCs/>
      <w:sz w:val="126"/>
      <w:szCs w:val="1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120" w:line="763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2">
    <w:name w:val="Заголовок №4"/>
    <w:basedOn w:val="a"/>
    <w:link w:val="41"/>
    <w:pPr>
      <w:shd w:val="clear" w:color="auto" w:fill="FFFFFF"/>
      <w:spacing w:line="763" w:lineRule="exact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after="600" w:line="310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600" w:line="376" w:lineRule="exact"/>
      <w:jc w:val="both"/>
    </w:pPr>
    <w:rPr>
      <w:rFonts w:ascii="Times New Roman" w:eastAsia="Times New Roman" w:hAnsi="Times New Roman" w:cs="Times New Roman"/>
      <w:sz w:val="34"/>
      <w:szCs w:val="34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after="320" w:line="278" w:lineRule="exact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before="240" w:line="222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4">
    <w:name w:val="Подпись к таблице"/>
    <w:basedOn w:val="a"/>
    <w:link w:val="a3"/>
    <w:pPr>
      <w:shd w:val="clear" w:color="auto" w:fill="FFFFFF"/>
      <w:spacing w:line="32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7">
    <w:name w:val="Колонтитул"/>
    <w:basedOn w:val="a"/>
    <w:link w:val="a6"/>
    <w:pPr>
      <w:shd w:val="clear" w:color="auto" w:fill="FFFFFF"/>
      <w:spacing w:line="278" w:lineRule="exact"/>
      <w:jc w:val="right"/>
    </w:pPr>
    <w:rPr>
      <w:rFonts w:ascii="Times New Roman" w:eastAsia="Times New Roman" w:hAnsi="Times New Roman" w:cs="Times New Roman"/>
    </w:rPr>
  </w:style>
  <w:style w:type="paragraph" w:customStyle="1" w:styleId="90">
    <w:name w:val="Основной текст (9)"/>
    <w:basedOn w:val="a"/>
    <w:link w:val="9"/>
    <w:pPr>
      <w:shd w:val="clear" w:color="auto" w:fill="FFFFFF"/>
      <w:spacing w:line="136" w:lineRule="exact"/>
    </w:pPr>
    <w:rPr>
      <w:rFonts w:ascii="Arial Narrow" w:eastAsia="Arial Narrow" w:hAnsi="Arial Narrow" w:cs="Arial Narrow"/>
      <w:sz w:val="12"/>
      <w:szCs w:val="12"/>
    </w:rPr>
  </w:style>
  <w:style w:type="paragraph" w:customStyle="1" w:styleId="100">
    <w:name w:val="Основной текст (10)"/>
    <w:basedOn w:val="a"/>
    <w:link w:val="10Exact"/>
    <w:pPr>
      <w:shd w:val="clear" w:color="auto" w:fill="FFFFFF"/>
      <w:spacing w:line="114" w:lineRule="exact"/>
    </w:pPr>
    <w:rPr>
      <w:rFonts w:ascii="Arial Narrow" w:eastAsia="Arial Narrow" w:hAnsi="Arial Narrow" w:cs="Arial Narrow"/>
      <w:spacing w:val="10"/>
      <w:sz w:val="10"/>
      <w:szCs w:val="10"/>
    </w:rPr>
  </w:style>
  <w:style w:type="paragraph" w:customStyle="1" w:styleId="a9">
    <w:name w:val="Подпись к картинке"/>
    <w:basedOn w:val="a"/>
    <w:link w:val="Exact"/>
    <w:pPr>
      <w:shd w:val="clear" w:color="auto" w:fill="FFFFFF"/>
      <w:spacing w:line="222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5">
    <w:name w:val="Заголовок №3"/>
    <w:basedOn w:val="a"/>
    <w:link w:val="34"/>
    <w:pPr>
      <w:shd w:val="clear" w:color="auto" w:fill="FFFFFF"/>
      <w:spacing w:before="220" w:line="552" w:lineRule="exact"/>
      <w:jc w:val="center"/>
      <w:outlineLvl w:val="2"/>
    </w:pPr>
    <w:rPr>
      <w:rFonts w:ascii="Times New Roman" w:eastAsia="Times New Roman" w:hAnsi="Times New Roman" w:cs="Times New Roman"/>
      <w:sz w:val="48"/>
      <w:szCs w:val="48"/>
    </w:rPr>
  </w:style>
  <w:style w:type="paragraph" w:customStyle="1" w:styleId="111">
    <w:name w:val="Основной текст (11)"/>
    <w:basedOn w:val="a"/>
    <w:link w:val="110"/>
    <w:pPr>
      <w:shd w:val="clear" w:color="auto" w:fill="FFFFFF"/>
      <w:spacing w:after="1000" w:line="222" w:lineRule="exact"/>
      <w:jc w:val="center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23">
    <w:name w:val="Заголовок №2"/>
    <w:basedOn w:val="a"/>
    <w:link w:val="22"/>
    <w:pPr>
      <w:shd w:val="clear" w:color="auto" w:fill="FFFFFF"/>
      <w:spacing w:before="220" w:line="552" w:lineRule="exact"/>
      <w:jc w:val="center"/>
      <w:outlineLvl w:val="1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customStyle="1" w:styleId="14">
    <w:name w:val="1"/>
    <w:basedOn w:val="a"/>
    <w:uiPriority w:val="99"/>
    <w:rsid w:val="00510BFE"/>
    <w:pPr>
      <w:widowControl/>
    </w:pPr>
    <w:rPr>
      <w:rFonts w:ascii="Verdana" w:eastAsia="Times New Roman" w:hAnsi="Verdana" w:cs="Verdana"/>
      <w:color w:val="auto"/>
      <w:sz w:val="20"/>
      <w:szCs w:val="20"/>
      <w:lang w:val="en-US" w:eastAsia="en-US" w:bidi="ar-SA"/>
    </w:rPr>
  </w:style>
  <w:style w:type="paragraph" w:styleId="aa">
    <w:name w:val="List Paragraph"/>
    <w:basedOn w:val="a"/>
    <w:uiPriority w:val="34"/>
    <w:qFormat/>
    <w:rsid w:val="00C20BF8"/>
    <w:pPr>
      <w:ind w:left="720"/>
      <w:contextualSpacing/>
    </w:pPr>
  </w:style>
  <w:style w:type="paragraph" w:styleId="ab">
    <w:name w:val="header"/>
    <w:basedOn w:val="a"/>
    <w:link w:val="ac"/>
    <w:uiPriority w:val="99"/>
    <w:unhideWhenUsed/>
    <w:rsid w:val="002A7D48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2A7D48"/>
    <w:rPr>
      <w:color w:val="000000"/>
    </w:rPr>
  </w:style>
  <w:style w:type="paragraph" w:styleId="ad">
    <w:name w:val="footer"/>
    <w:basedOn w:val="a"/>
    <w:link w:val="ae"/>
    <w:uiPriority w:val="99"/>
    <w:unhideWhenUsed/>
    <w:rsid w:val="002A7D48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2A7D48"/>
    <w:rPr>
      <w:color w:val="000000"/>
    </w:rPr>
  </w:style>
  <w:style w:type="table" w:styleId="af">
    <w:name w:val="Table Grid"/>
    <w:basedOn w:val="a1"/>
    <w:uiPriority w:val="39"/>
    <w:rsid w:val="00CC4E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7C3BD4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7C3BD4"/>
    <w:rPr>
      <w:rFonts w:ascii="Segoe UI" w:hAnsi="Segoe UI" w:cs="Segoe UI"/>
      <w:color w:val="000000"/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E10D9F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E10D9F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E10D9F"/>
    <w:rPr>
      <w:color w:val="000000"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48723E"/>
    <w:rPr>
      <w:rFonts w:ascii="Times New Roman" w:eastAsia="Times New Roman" w:hAnsi="Times New Roman" w:cs="Times New Roman"/>
      <w:color w:val="000000"/>
      <w:sz w:val="30"/>
      <w:szCs w:val="22"/>
      <w:lang w:bidi="ar-SA"/>
    </w:rPr>
  </w:style>
  <w:style w:type="table" w:customStyle="1" w:styleId="TableGrid">
    <w:name w:val="TableGrid"/>
    <w:rsid w:val="0048723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E243A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E243A"/>
    <w:rPr>
      <w:b/>
      <w:bCs/>
      <w:color w:val="000000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2E132B"/>
    <w:rPr>
      <w:rFonts w:asciiTheme="majorHAnsi" w:eastAsiaTheme="majorEastAsia" w:hAnsiTheme="majorHAnsi" w:cstheme="majorBidi"/>
      <w:color w:val="1F4D78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ndia.ru/text/category/grazhdanskaya_oboron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2B90F-54C9-420B-AEF3-4923F85C57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Engineer</dc:creator>
  <cp:lastModifiedBy>userkuzm</cp:lastModifiedBy>
  <cp:revision>6</cp:revision>
  <cp:lastPrinted>2024-10-04T11:52:00Z</cp:lastPrinted>
  <dcterms:created xsi:type="dcterms:W3CDTF">2023-11-22T11:59:00Z</dcterms:created>
  <dcterms:modified xsi:type="dcterms:W3CDTF">2024-10-04T11:53:00Z</dcterms:modified>
</cp:coreProperties>
</file>