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04332" w:rsidRPr="00B83D6F" w:rsidRDefault="00804332" w:rsidP="00804332">
      <w:pPr>
        <w:widowControl/>
        <w:jc w:val="center"/>
        <w:rPr>
          <w:rFonts w:ascii="Times New Roman" w:eastAsia="Times New Roman" w:hAnsi="Times New Roman" w:cs="Times New Roman"/>
          <w:color w:val="auto"/>
          <w:lang w:bidi="ar-SA"/>
        </w:rPr>
      </w:pPr>
      <w:r w:rsidRPr="00B83D6F">
        <w:rPr>
          <w:rFonts w:ascii="Times New Roman" w:eastAsia="Times New Roman" w:hAnsi="Times New Roman" w:cs="Times New Roman"/>
          <w:noProof/>
          <w:color w:val="auto"/>
          <w:lang w:bidi="ar-SA"/>
        </w:rPr>
        <w:drawing>
          <wp:inline distT="0" distB="0" distL="0" distR="0" wp14:anchorId="5B3ACE82" wp14:editId="7A11454A">
            <wp:extent cx="609600" cy="676275"/>
            <wp:effectExtent l="0" t="0" r="0" b="9525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676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04332" w:rsidRPr="00B83D6F" w:rsidRDefault="00804332" w:rsidP="00804332">
      <w:pPr>
        <w:widowControl/>
        <w:jc w:val="center"/>
        <w:rPr>
          <w:rFonts w:ascii="Times New Roman" w:eastAsia="Times New Roman" w:hAnsi="Times New Roman" w:cs="Times New Roman"/>
          <w:b/>
          <w:color w:val="auto"/>
          <w:lang w:bidi="ar-SA"/>
        </w:rPr>
      </w:pPr>
      <w:r w:rsidRPr="00B83D6F">
        <w:rPr>
          <w:rFonts w:ascii="Times New Roman" w:eastAsia="Times New Roman" w:hAnsi="Times New Roman" w:cs="Times New Roman"/>
          <w:b/>
          <w:color w:val="auto"/>
          <w:lang w:bidi="ar-SA"/>
        </w:rPr>
        <w:t>МУНИЦИПАЛЬНОЕ ОБРАЗОВАНИЕ</w:t>
      </w:r>
    </w:p>
    <w:p w:rsidR="00804332" w:rsidRPr="00B83D6F" w:rsidRDefault="00804332" w:rsidP="00804332">
      <w:pPr>
        <w:widowControl/>
        <w:jc w:val="center"/>
        <w:rPr>
          <w:rFonts w:ascii="Times New Roman" w:eastAsia="Times New Roman" w:hAnsi="Times New Roman" w:cs="Times New Roman"/>
          <w:b/>
          <w:color w:val="auto"/>
          <w:lang w:bidi="ar-SA"/>
        </w:rPr>
      </w:pPr>
      <w:r w:rsidRPr="00B83D6F">
        <w:rPr>
          <w:rFonts w:ascii="Times New Roman" w:eastAsia="Times New Roman" w:hAnsi="Times New Roman" w:cs="Times New Roman"/>
          <w:b/>
          <w:color w:val="auto"/>
          <w:lang w:bidi="ar-SA"/>
        </w:rPr>
        <w:t>КУЗЬМОЛОВСКОЕ ГОРОДСКОЕ ПОСЕЛЕНИЕ</w:t>
      </w:r>
    </w:p>
    <w:p w:rsidR="00804332" w:rsidRPr="00B83D6F" w:rsidRDefault="00804332" w:rsidP="00804332">
      <w:pPr>
        <w:widowControl/>
        <w:jc w:val="center"/>
        <w:rPr>
          <w:rFonts w:ascii="Times New Roman" w:eastAsia="Times New Roman" w:hAnsi="Times New Roman" w:cs="Times New Roman"/>
          <w:b/>
          <w:color w:val="auto"/>
          <w:lang w:bidi="ar-SA"/>
        </w:rPr>
      </w:pPr>
      <w:r w:rsidRPr="00B83D6F">
        <w:rPr>
          <w:rFonts w:ascii="Times New Roman" w:eastAsia="Times New Roman" w:hAnsi="Times New Roman" w:cs="Times New Roman"/>
          <w:b/>
          <w:color w:val="auto"/>
          <w:lang w:bidi="ar-SA"/>
        </w:rPr>
        <w:t>ВСЕВОЛОЖСКОГО МУНИЦИПАЛЬНОГО РАЙОНА</w:t>
      </w:r>
    </w:p>
    <w:p w:rsidR="00804332" w:rsidRPr="00B83D6F" w:rsidRDefault="00804332" w:rsidP="00804332">
      <w:pPr>
        <w:widowControl/>
        <w:jc w:val="center"/>
        <w:rPr>
          <w:rFonts w:ascii="Times New Roman" w:eastAsia="Times New Roman" w:hAnsi="Times New Roman" w:cs="Times New Roman"/>
          <w:b/>
          <w:color w:val="auto"/>
          <w:lang w:bidi="ar-SA"/>
        </w:rPr>
      </w:pPr>
      <w:r w:rsidRPr="00B83D6F">
        <w:rPr>
          <w:rFonts w:ascii="Times New Roman" w:eastAsia="Times New Roman" w:hAnsi="Times New Roman" w:cs="Times New Roman"/>
          <w:b/>
          <w:color w:val="auto"/>
          <w:lang w:bidi="ar-SA"/>
        </w:rPr>
        <w:t>ЛЕНИНГРАДСКОЙ ОБЛАСТИ</w:t>
      </w:r>
    </w:p>
    <w:p w:rsidR="00804332" w:rsidRPr="00B83D6F" w:rsidRDefault="00804332" w:rsidP="00804332">
      <w:pPr>
        <w:widowControl/>
        <w:jc w:val="center"/>
        <w:outlineLvl w:val="0"/>
        <w:rPr>
          <w:rFonts w:ascii="Times New Roman" w:eastAsia="Times New Roman" w:hAnsi="Times New Roman" w:cs="Times New Roman"/>
          <w:b/>
          <w:color w:val="auto"/>
          <w:lang w:bidi="ar-SA"/>
        </w:rPr>
      </w:pPr>
      <w:r w:rsidRPr="00B83D6F">
        <w:rPr>
          <w:rFonts w:ascii="Times New Roman" w:eastAsia="Times New Roman" w:hAnsi="Times New Roman" w:cs="Times New Roman"/>
          <w:b/>
          <w:color w:val="auto"/>
          <w:lang w:bidi="ar-SA"/>
        </w:rPr>
        <w:t>АДМИНИСТРАЦИЯ</w:t>
      </w:r>
    </w:p>
    <w:p w:rsidR="00804332" w:rsidRPr="00B83D6F" w:rsidRDefault="00804332" w:rsidP="00804332">
      <w:pPr>
        <w:widowControl/>
        <w:jc w:val="center"/>
        <w:rPr>
          <w:rFonts w:ascii="Times New Roman" w:eastAsia="Times New Roman" w:hAnsi="Times New Roman" w:cs="Times New Roman"/>
          <w:b/>
          <w:color w:val="auto"/>
          <w:lang w:bidi="ar-SA"/>
        </w:rPr>
      </w:pPr>
    </w:p>
    <w:p w:rsidR="00804332" w:rsidRPr="00F3542B" w:rsidRDefault="00804332" w:rsidP="00804332">
      <w:pPr>
        <w:widowControl/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</w:pPr>
      <w:r w:rsidRPr="00F3542B"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 xml:space="preserve">П О С Т А Н О В Л Е Н И Е </w:t>
      </w:r>
    </w:p>
    <w:p w:rsidR="00804332" w:rsidRPr="00B83D6F" w:rsidRDefault="00804332" w:rsidP="00804332">
      <w:pPr>
        <w:widowControl/>
        <w:rPr>
          <w:rFonts w:ascii="Times New Roman" w:eastAsia="Times New Roman" w:hAnsi="Times New Roman" w:cs="Times New Roman"/>
          <w:color w:val="auto"/>
          <w:sz w:val="20"/>
          <w:szCs w:val="20"/>
          <w:lang w:bidi="ar-SA"/>
        </w:rPr>
      </w:pPr>
    </w:p>
    <w:p w:rsidR="00804332" w:rsidRPr="00F3542B" w:rsidRDefault="00EC318E" w:rsidP="00804332">
      <w:pPr>
        <w:widowControl/>
        <w:ind w:right="-1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>
        <w:rPr>
          <w:rFonts w:ascii="Times New Roman" w:eastAsia="Times New Roman" w:hAnsi="Times New Roman" w:cs="Times New Roman"/>
          <w:color w:val="auto"/>
          <w:u w:val="single"/>
          <w:lang w:bidi="ar-SA"/>
        </w:rPr>
        <w:t>28 декабря</w:t>
      </w:r>
      <w:r w:rsidR="00804332" w:rsidRPr="00B83D6F">
        <w:rPr>
          <w:rFonts w:ascii="Times New Roman" w:eastAsia="Times New Roman" w:hAnsi="Times New Roman" w:cs="Times New Roman"/>
          <w:color w:val="auto"/>
          <w:u w:val="single"/>
          <w:lang w:bidi="ar-SA"/>
        </w:rPr>
        <w:t xml:space="preserve"> 202</w:t>
      </w:r>
      <w:r w:rsidR="00804332">
        <w:rPr>
          <w:rFonts w:ascii="Times New Roman" w:eastAsia="Times New Roman" w:hAnsi="Times New Roman" w:cs="Times New Roman"/>
          <w:color w:val="auto"/>
          <w:u w:val="single"/>
          <w:lang w:bidi="ar-SA"/>
        </w:rPr>
        <w:t>4</w:t>
      </w:r>
      <w:r w:rsidR="00804332" w:rsidRPr="00B83D6F">
        <w:rPr>
          <w:rFonts w:ascii="Times New Roman" w:eastAsia="Times New Roman" w:hAnsi="Times New Roman" w:cs="Times New Roman"/>
          <w:color w:val="auto"/>
          <w:u w:val="single"/>
          <w:lang w:bidi="ar-SA"/>
        </w:rPr>
        <w:t xml:space="preserve"> года </w:t>
      </w:r>
      <w:r w:rsidR="00804332" w:rsidRPr="00B83D6F">
        <w:rPr>
          <w:rFonts w:ascii="Times New Roman" w:eastAsia="Times New Roman" w:hAnsi="Times New Roman" w:cs="Times New Roman"/>
          <w:color w:val="auto"/>
          <w:lang w:bidi="ar-SA"/>
        </w:rPr>
        <w:t xml:space="preserve">                                                                                                            </w:t>
      </w:r>
      <w:r w:rsidR="00804332" w:rsidRPr="00B83D6F">
        <w:rPr>
          <w:rFonts w:ascii="Times New Roman" w:eastAsia="Times New Roman" w:hAnsi="Times New Roman" w:cs="Times New Roman"/>
          <w:color w:val="auto"/>
          <w:u w:val="single"/>
          <w:lang w:bidi="ar-SA"/>
        </w:rPr>
        <w:t xml:space="preserve">№ </w:t>
      </w:r>
      <w:r>
        <w:rPr>
          <w:rFonts w:ascii="Times New Roman" w:eastAsia="Times New Roman" w:hAnsi="Times New Roman" w:cs="Times New Roman"/>
          <w:color w:val="auto"/>
          <w:u w:val="single"/>
          <w:lang w:bidi="ar-SA"/>
        </w:rPr>
        <w:t>606</w:t>
      </w:r>
    </w:p>
    <w:p w:rsidR="00804332" w:rsidRPr="00F3542B" w:rsidRDefault="00804332" w:rsidP="00804332">
      <w:pPr>
        <w:widowControl/>
        <w:ind w:right="-1"/>
        <w:jc w:val="both"/>
        <w:rPr>
          <w:rFonts w:ascii="Times New Roman" w:eastAsia="Times New Roman" w:hAnsi="Times New Roman" w:cs="Times New Roman"/>
          <w:b/>
          <w:color w:val="auto"/>
          <w:lang w:bidi="ar-SA"/>
        </w:rPr>
      </w:pPr>
      <w:proofErr w:type="spellStart"/>
      <w:r w:rsidRPr="00B83D6F">
        <w:rPr>
          <w:rFonts w:ascii="Times New Roman" w:eastAsia="Times New Roman" w:hAnsi="Times New Roman" w:cs="Times New Roman"/>
          <w:color w:val="auto"/>
          <w:lang w:bidi="ar-SA"/>
        </w:rPr>
        <w:t>г.п</w:t>
      </w:r>
      <w:proofErr w:type="spellEnd"/>
      <w:r w:rsidRPr="00B83D6F">
        <w:rPr>
          <w:rFonts w:ascii="Times New Roman" w:eastAsia="Times New Roman" w:hAnsi="Times New Roman" w:cs="Times New Roman"/>
          <w:color w:val="auto"/>
          <w:lang w:bidi="ar-SA"/>
        </w:rPr>
        <w:t>. Кузьмоловский</w:t>
      </w:r>
    </w:p>
    <w:p w:rsidR="00E67105" w:rsidRDefault="00E67105"/>
    <w:p w:rsidR="00465049" w:rsidRPr="00465049" w:rsidRDefault="00465049" w:rsidP="00465049">
      <w:pPr>
        <w:widowControl/>
        <w:tabs>
          <w:tab w:val="left" w:pos="851"/>
        </w:tabs>
        <w:ind w:right="-46"/>
        <w:rPr>
          <w:rFonts w:ascii="Times New Roman" w:eastAsia="Times New Roman" w:hAnsi="Times New Roman" w:cs="Times New Roman"/>
          <w:color w:val="auto"/>
          <w:lang w:bidi="ar-SA"/>
        </w:rPr>
      </w:pPr>
      <w:r w:rsidRPr="00465049">
        <w:rPr>
          <w:rFonts w:ascii="Times New Roman" w:eastAsia="Times New Roman" w:hAnsi="Times New Roman" w:cs="Times New Roman"/>
          <w:color w:val="auto"/>
          <w:lang w:bidi="ar-SA"/>
        </w:rPr>
        <w:t xml:space="preserve">Об утверждении расчета общей потребности в объектах </w:t>
      </w:r>
    </w:p>
    <w:p w:rsidR="00465049" w:rsidRPr="00465049" w:rsidRDefault="00465049" w:rsidP="00465049">
      <w:pPr>
        <w:widowControl/>
        <w:tabs>
          <w:tab w:val="left" w:pos="851"/>
        </w:tabs>
        <w:ind w:right="-46"/>
        <w:rPr>
          <w:rFonts w:ascii="Times New Roman" w:eastAsia="Times New Roman" w:hAnsi="Times New Roman" w:cs="Times New Roman"/>
          <w:color w:val="auto"/>
          <w:lang w:bidi="ar-SA"/>
        </w:rPr>
      </w:pPr>
      <w:r w:rsidRPr="00465049">
        <w:rPr>
          <w:rFonts w:ascii="Times New Roman" w:eastAsia="Times New Roman" w:hAnsi="Times New Roman" w:cs="Times New Roman"/>
          <w:color w:val="auto"/>
          <w:lang w:bidi="ar-SA"/>
        </w:rPr>
        <w:t xml:space="preserve">гражданской обороны для укрытия населения на территории </w:t>
      </w:r>
    </w:p>
    <w:p w:rsidR="00465049" w:rsidRPr="00465049" w:rsidRDefault="00465049" w:rsidP="00465049">
      <w:pPr>
        <w:widowControl/>
        <w:tabs>
          <w:tab w:val="left" w:pos="851"/>
        </w:tabs>
        <w:ind w:right="-46"/>
        <w:rPr>
          <w:rFonts w:ascii="Times New Roman" w:eastAsia="Times New Roman" w:hAnsi="Times New Roman" w:cs="Times New Roman"/>
          <w:color w:val="auto"/>
          <w:lang w:bidi="ar-SA"/>
        </w:rPr>
      </w:pPr>
      <w:r w:rsidRPr="00465049">
        <w:rPr>
          <w:rFonts w:ascii="Times New Roman" w:eastAsia="Times New Roman" w:hAnsi="Times New Roman" w:cs="Times New Roman"/>
          <w:color w:val="auto"/>
          <w:lang w:bidi="ar-SA"/>
        </w:rPr>
        <w:t xml:space="preserve">муниципального образования Кузьмоловское городское поселение </w:t>
      </w:r>
    </w:p>
    <w:p w:rsidR="00804332" w:rsidRPr="00465049" w:rsidRDefault="00465049" w:rsidP="00465049">
      <w:pPr>
        <w:widowControl/>
        <w:tabs>
          <w:tab w:val="left" w:pos="851"/>
        </w:tabs>
        <w:ind w:right="-46"/>
        <w:rPr>
          <w:rFonts w:ascii="Times New Roman" w:eastAsia="Times New Roman" w:hAnsi="Times New Roman" w:cs="Times New Roman"/>
          <w:color w:val="auto"/>
          <w:lang w:bidi="ar-SA"/>
        </w:rPr>
      </w:pPr>
      <w:r w:rsidRPr="00465049">
        <w:rPr>
          <w:rFonts w:ascii="Times New Roman" w:eastAsia="Times New Roman" w:hAnsi="Times New Roman" w:cs="Times New Roman"/>
          <w:color w:val="auto"/>
          <w:lang w:bidi="ar-SA"/>
        </w:rPr>
        <w:t>Всеволожского муниципального района Ленинградской области</w:t>
      </w:r>
    </w:p>
    <w:p w:rsidR="00465049" w:rsidRDefault="00465049" w:rsidP="00804332">
      <w:pPr>
        <w:widowControl/>
        <w:tabs>
          <w:tab w:val="left" w:pos="851"/>
        </w:tabs>
        <w:ind w:right="-46" w:firstLine="556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</w:p>
    <w:p w:rsidR="00804332" w:rsidRDefault="00804332" w:rsidP="00804332">
      <w:pPr>
        <w:widowControl/>
        <w:tabs>
          <w:tab w:val="left" w:pos="851"/>
        </w:tabs>
        <w:ind w:right="-46" w:firstLine="556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804332">
        <w:rPr>
          <w:rFonts w:ascii="Times New Roman" w:eastAsia="Times New Roman" w:hAnsi="Times New Roman" w:cs="Times New Roman"/>
          <w:color w:val="auto"/>
          <w:lang w:bidi="ar-SA"/>
        </w:rPr>
        <w:t>В соответствии с Федеральны</w:t>
      </w:r>
      <w:r>
        <w:rPr>
          <w:rFonts w:ascii="Times New Roman" w:eastAsia="Times New Roman" w:hAnsi="Times New Roman" w:cs="Times New Roman"/>
          <w:color w:val="auto"/>
          <w:lang w:bidi="ar-SA"/>
        </w:rPr>
        <w:t xml:space="preserve">м законом от 12.02.1998 </w:t>
      </w:r>
      <w:r w:rsidRPr="00804332">
        <w:rPr>
          <w:rFonts w:ascii="Times New Roman" w:eastAsia="Times New Roman" w:hAnsi="Times New Roman" w:cs="Times New Roman"/>
          <w:color w:val="auto"/>
          <w:lang w:bidi="ar-SA"/>
        </w:rPr>
        <w:t>№ 28-ФЗ «О гражданской обороне»</w:t>
      </w:r>
      <w:r w:rsidR="00D1617B">
        <w:rPr>
          <w:rFonts w:ascii="Times New Roman" w:eastAsia="Times New Roman" w:hAnsi="Times New Roman" w:cs="Times New Roman"/>
          <w:color w:val="auto"/>
          <w:lang w:bidi="ar-SA"/>
        </w:rPr>
        <w:t xml:space="preserve"> (с изм. и доп.)</w:t>
      </w:r>
      <w:r w:rsidRPr="00804332">
        <w:rPr>
          <w:rFonts w:ascii="Times New Roman" w:eastAsia="Times New Roman" w:hAnsi="Times New Roman" w:cs="Times New Roman"/>
          <w:color w:val="auto"/>
          <w:lang w:bidi="ar-SA"/>
        </w:rPr>
        <w:t xml:space="preserve">, Федеральным законом от </w:t>
      </w:r>
      <w:r w:rsidR="00D1617B">
        <w:rPr>
          <w:rFonts w:ascii="Times New Roman" w:eastAsia="Times New Roman" w:hAnsi="Times New Roman" w:cs="Times New Roman"/>
          <w:color w:val="auto"/>
          <w:lang w:bidi="ar-SA"/>
        </w:rPr>
        <w:t>0</w:t>
      </w:r>
      <w:r w:rsidRPr="00804332">
        <w:rPr>
          <w:rFonts w:ascii="Times New Roman" w:eastAsia="Times New Roman" w:hAnsi="Times New Roman" w:cs="Times New Roman"/>
          <w:color w:val="auto"/>
          <w:lang w:bidi="ar-SA"/>
        </w:rPr>
        <w:t>6</w:t>
      </w:r>
      <w:r>
        <w:rPr>
          <w:rFonts w:ascii="Times New Roman" w:eastAsia="Times New Roman" w:hAnsi="Times New Roman" w:cs="Times New Roman"/>
          <w:color w:val="auto"/>
          <w:lang w:bidi="ar-SA"/>
        </w:rPr>
        <w:t xml:space="preserve">.10.2003 </w:t>
      </w:r>
      <w:r w:rsidRPr="00804332">
        <w:rPr>
          <w:rFonts w:ascii="Times New Roman" w:eastAsia="Times New Roman" w:hAnsi="Times New Roman" w:cs="Times New Roman"/>
          <w:color w:val="auto"/>
          <w:lang w:bidi="ar-SA"/>
        </w:rPr>
        <w:t>№ 131-ФЗ «Об общих принципах организации местного самоуправления в Российской Федерации</w:t>
      </w:r>
      <w:r w:rsidR="00D1617B">
        <w:rPr>
          <w:rFonts w:ascii="Times New Roman" w:eastAsia="Times New Roman" w:hAnsi="Times New Roman" w:cs="Times New Roman"/>
          <w:color w:val="auto"/>
          <w:lang w:bidi="ar-SA"/>
        </w:rPr>
        <w:t>»</w:t>
      </w:r>
      <w:r w:rsidR="00D1617B">
        <w:t xml:space="preserve"> </w:t>
      </w:r>
      <w:r w:rsidR="00D1617B">
        <w:rPr>
          <w:rFonts w:ascii="Times New Roman" w:eastAsia="Times New Roman" w:hAnsi="Times New Roman" w:cs="Times New Roman"/>
          <w:color w:val="auto"/>
          <w:lang w:bidi="ar-SA"/>
        </w:rPr>
        <w:t>(с изм. и доп.)</w:t>
      </w:r>
      <w:r w:rsidRPr="00804332">
        <w:rPr>
          <w:rFonts w:ascii="Times New Roman" w:eastAsia="Times New Roman" w:hAnsi="Times New Roman" w:cs="Times New Roman"/>
          <w:color w:val="auto"/>
          <w:lang w:bidi="ar-SA"/>
        </w:rPr>
        <w:t>, постановлениями Правительства Российской Федерации от 29.11.1999 № 1309 «О порядке создания убежищ и иных объектов гражданской обороны»</w:t>
      </w:r>
      <w:r w:rsidR="00D1617B">
        <w:rPr>
          <w:rFonts w:ascii="Times New Roman" w:eastAsia="Times New Roman" w:hAnsi="Times New Roman" w:cs="Times New Roman"/>
          <w:color w:val="auto"/>
          <w:lang w:bidi="ar-SA"/>
        </w:rPr>
        <w:t xml:space="preserve"> </w:t>
      </w:r>
      <w:r w:rsidR="00D1617B" w:rsidRPr="00D1617B">
        <w:rPr>
          <w:rFonts w:ascii="Times New Roman" w:eastAsia="Times New Roman" w:hAnsi="Times New Roman" w:cs="Times New Roman"/>
          <w:color w:val="auto"/>
          <w:lang w:bidi="ar-SA"/>
        </w:rPr>
        <w:t>(с изм. и доп.),</w:t>
      </w:r>
      <w:r w:rsidR="00465049">
        <w:rPr>
          <w:rFonts w:ascii="Times New Roman" w:eastAsia="Times New Roman" w:hAnsi="Times New Roman" w:cs="Times New Roman"/>
          <w:color w:val="auto"/>
          <w:lang w:bidi="ar-SA"/>
        </w:rPr>
        <w:t xml:space="preserve"> </w:t>
      </w:r>
      <w:r w:rsidRPr="002659EB">
        <w:rPr>
          <w:rFonts w:ascii="Times New Roman" w:eastAsia="Times New Roman" w:hAnsi="Times New Roman" w:cs="Times New Roman"/>
          <w:color w:val="auto"/>
          <w:lang w:bidi="ar-SA"/>
        </w:rPr>
        <w:t>от 26.11.2007 № 804</w:t>
      </w:r>
      <w:r w:rsidRPr="00804332">
        <w:rPr>
          <w:rFonts w:ascii="Times New Roman" w:eastAsia="Times New Roman" w:hAnsi="Times New Roman" w:cs="Times New Roman"/>
          <w:color w:val="auto"/>
          <w:lang w:bidi="ar-SA"/>
        </w:rPr>
        <w:t xml:space="preserve"> «Об утверждении Положения о гражданской обороне в Российской Федерации»</w:t>
      </w:r>
      <w:r w:rsidR="00D1617B">
        <w:rPr>
          <w:rFonts w:ascii="Times New Roman" w:eastAsia="Times New Roman" w:hAnsi="Times New Roman" w:cs="Times New Roman"/>
          <w:color w:val="auto"/>
          <w:lang w:bidi="ar-SA"/>
        </w:rPr>
        <w:t xml:space="preserve"> </w:t>
      </w:r>
      <w:r w:rsidR="00D1617B" w:rsidRPr="00D1617B">
        <w:rPr>
          <w:rFonts w:ascii="Times New Roman" w:eastAsia="Times New Roman" w:hAnsi="Times New Roman" w:cs="Times New Roman"/>
          <w:color w:val="auto"/>
          <w:lang w:bidi="ar-SA"/>
        </w:rPr>
        <w:t>(с изм. и доп.),</w:t>
      </w:r>
      <w:r w:rsidR="00D1617B">
        <w:rPr>
          <w:rFonts w:ascii="Times New Roman" w:eastAsia="Times New Roman" w:hAnsi="Times New Roman" w:cs="Times New Roman"/>
          <w:color w:val="auto"/>
          <w:lang w:bidi="ar-SA"/>
        </w:rPr>
        <w:t xml:space="preserve"> </w:t>
      </w:r>
      <w:r w:rsidRPr="00804332">
        <w:rPr>
          <w:rFonts w:ascii="Times New Roman" w:eastAsia="Times New Roman" w:hAnsi="Times New Roman" w:cs="Times New Roman"/>
          <w:color w:val="auto"/>
          <w:lang w:bidi="ar-SA"/>
        </w:rPr>
        <w:t xml:space="preserve"> приказом МЧС России </w:t>
      </w:r>
      <w:r w:rsidRPr="002659EB">
        <w:rPr>
          <w:rFonts w:ascii="Times New Roman" w:eastAsia="Times New Roman" w:hAnsi="Times New Roman" w:cs="Times New Roman"/>
          <w:color w:val="auto"/>
          <w:lang w:bidi="ar-SA"/>
        </w:rPr>
        <w:t>от 14.11.2008 № 687</w:t>
      </w:r>
      <w:r w:rsidRPr="00804332">
        <w:rPr>
          <w:rFonts w:ascii="Times New Roman" w:eastAsia="Times New Roman" w:hAnsi="Times New Roman" w:cs="Times New Roman"/>
          <w:color w:val="auto"/>
          <w:lang w:bidi="ar-SA"/>
        </w:rPr>
        <w:t xml:space="preserve"> «Об утверждении Положения об организации и ведении гражданской обороны в муниципальных образованиях и организациях»</w:t>
      </w:r>
      <w:r w:rsidR="00D1617B">
        <w:rPr>
          <w:rFonts w:ascii="Times New Roman" w:eastAsia="Times New Roman" w:hAnsi="Times New Roman" w:cs="Times New Roman"/>
          <w:color w:val="auto"/>
          <w:lang w:bidi="ar-SA"/>
        </w:rPr>
        <w:t xml:space="preserve"> </w:t>
      </w:r>
      <w:r w:rsidR="00D1617B" w:rsidRPr="00D1617B">
        <w:rPr>
          <w:rFonts w:ascii="Times New Roman" w:eastAsia="Times New Roman" w:hAnsi="Times New Roman" w:cs="Times New Roman"/>
          <w:color w:val="auto"/>
          <w:lang w:bidi="ar-SA"/>
        </w:rPr>
        <w:t xml:space="preserve">(с изм. и доп.), </w:t>
      </w:r>
      <w:bookmarkStart w:id="0" w:name="_GoBack"/>
      <w:bookmarkEnd w:id="0"/>
      <w:r w:rsidRPr="002659EB">
        <w:rPr>
          <w:rFonts w:ascii="Times New Roman" w:eastAsia="Times New Roman" w:hAnsi="Times New Roman" w:cs="Times New Roman"/>
          <w:color w:val="auto"/>
          <w:lang w:bidi="ar-SA"/>
        </w:rPr>
        <w:t>и ГОСТ Р 42.4.16–2023</w:t>
      </w:r>
      <w:r w:rsidRPr="00804332">
        <w:rPr>
          <w:rFonts w:ascii="Times New Roman" w:eastAsia="Times New Roman" w:hAnsi="Times New Roman" w:cs="Times New Roman"/>
          <w:color w:val="auto"/>
          <w:lang w:bidi="ar-SA"/>
        </w:rPr>
        <w:t xml:space="preserve"> «Национальный стандарт Российской Федерации. Гражданская оборона. Приспособление заглубленных помещений для укрытия населения. Общие </w:t>
      </w:r>
      <w:r w:rsidR="000830CD">
        <w:rPr>
          <w:rFonts w:ascii="Times New Roman" w:eastAsia="Times New Roman" w:hAnsi="Times New Roman" w:cs="Times New Roman"/>
          <w:color w:val="auto"/>
          <w:lang w:bidi="ar-SA"/>
        </w:rPr>
        <w:t>требования</w:t>
      </w:r>
      <w:r w:rsidRPr="00804332">
        <w:rPr>
          <w:rFonts w:ascii="Times New Roman" w:eastAsia="Times New Roman" w:hAnsi="Times New Roman" w:cs="Times New Roman"/>
          <w:color w:val="auto"/>
          <w:lang w:bidi="ar-SA"/>
        </w:rPr>
        <w:t xml:space="preserve">», </w:t>
      </w:r>
      <w:r w:rsidR="0065595B" w:rsidRPr="0065595B">
        <w:rPr>
          <w:rFonts w:ascii="Times New Roman" w:eastAsia="Times New Roman" w:hAnsi="Times New Roman" w:cs="Times New Roman"/>
          <w:color w:val="auto"/>
          <w:lang w:bidi="ar-SA"/>
        </w:rPr>
        <w:t>Реестром заглубленных помещений и других сооружений подземного пространства для укрытия неработающего населения Ленинградской области, утвержденным Губернатором Ленинградской области 04.07.2024</w:t>
      </w:r>
      <w:r w:rsidR="006358D8">
        <w:rPr>
          <w:rFonts w:ascii="Times New Roman" w:eastAsia="Times New Roman" w:hAnsi="Times New Roman" w:cs="Times New Roman"/>
          <w:color w:val="auto"/>
          <w:lang w:bidi="ar-SA"/>
        </w:rPr>
        <w:t>*</w:t>
      </w:r>
      <w:r w:rsidR="0065595B" w:rsidRPr="0065595B">
        <w:rPr>
          <w:rFonts w:ascii="Times New Roman" w:eastAsia="Times New Roman" w:hAnsi="Times New Roman" w:cs="Times New Roman"/>
          <w:color w:val="auto"/>
          <w:lang w:bidi="ar-SA"/>
        </w:rPr>
        <w:t>,</w:t>
      </w:r>
      <w:r w:rsidR="0065595B">
        <w:rPr>
          <w:rFonts w:ascii="Times New Roman" w:eastAsia="Times New Roman" w:hAnsi="Times New Roman" w:cs="Times New Roman"/>
          <w:color w:val="auto"/>
          <w:lang w:bidi="ar-SA"/>
        </w:rPr>
        <w:t xml:space="preserve"> </w:t>
      </w:r>
      <w:r w:rsidRPr="00804332">
        <w:rPr>
          <w:rFonts w:ascii="Times New Roman" w:eastAsia="Times New Roman" w:hAnsi="Times New Roman" w:cs="Times New Roman"/>
          <w:color w:val="auto"/>
          <w:lang w:bidi="ar-SA"/>
        </w:rPr>
        <w:t xml:space="preserve">администрация </w:t>
      </w:r>
      <w:r w:rsidR="00465049">
        <w:rPr>
          <w:rFonts w:ascii="Times New Roman" w:eastAsia="Times New Roman" w:hAnsi="Times New Roman" w:cs="Times New Roman"/>
          <w:color w:val="auto"/>
          <w:lang w:bidi="ar-SA"/>
        </w:rPr>
        <w:t xml:space="preserve">муниципального образования Кузьмоловское городское поселение </w:t>
      </w:r>
      <w:r w:rsidRPr="00804332">
        <w:rPr>
          <w:rFonts w:ascii="Times New Roman" w:eastAsia="Times New Roman" w:hAnsi="Times New Roman" w:cs="Times New Roman"/>
          <w:color w:val="auto"/>
          <w:lang w:bidi="ar-SA"/>
        </w:rPr>
        <w:t>Всеволожского муниципального района</w:t>
      </w:r>
      <w:r w:rsidR="00465049">
        <w:rPr>
          <w:rFonts w:ascii="Times New Roman" w:eastAsia="Times New Roman" w:hAnsi="Times New Roman" w:cs="Times New Roman"/>
          <w:color w:val="auto"/>
          <w:lang w:bidi="ar-SA"/>
        </w:rPr>
        <w:t xml:space="preserve"> Ленинградской области</w:t>
      </w:r>
      <w:r w:rsidRPr="00804332">
        <w:rPr>
          <w:rFonts w:ascii="Times New Roman" w:eastAsia="Times New Roman" w:hAnsi="Times New Roman" w:cs="Times New Roman"/>
          <w:color w:val="auto"/>
          <w:lang w:bidi="ar-SA"/>
        </w:rPr>
        <w:t xml:space="preserve"> п</w:t>
      </w:r>
      <w:r w:rsidR="00465049">
        <w:rPr>
          <w:rFonts w:ascii="Times New Roman" w:eastAsia="Times New Roman" w:hAnsi="Times New Roman" w:cs="Times New Roman"/>
          <w:color w:val="auto"/>
          <w:lang w:bidi="ar-SA"/>
        </w:rPr>
        <w:t xml:space="preserve"> </w:t>
      </w:r>
      <w:r w:rsidRPr="00804332">
        <w:rPr>
          <w:rFonts w:ascii="Times New Roman" w:eastAsia="Times New Roman" w:hAnsi="Times New Roman" w:cs="Times New Roman"/>
          <w:color w:val="auto"/>
          <w:lang w:bidi="ar-SA"/>
        </w:rPr>
        <w:t>о</w:t>
      </w:r>
      <w:r w:rsidR="00465049">
        <w:rPr>
          <w:rFonts w:ascii="Times New Roman" w:eastAsia="Times New Roman" w:hAnsi="Times New Roman" w:cs="Times New Roman"/>
          <w:color w:val="auto"/>
          <w:lang w:bidi="ar-SA"/>
        </w:rPr>
        <w:t xml:space="preserve"> </w:t>
      </w:r>
      <w:r w:rsidRPr="00804332">
        <w:rPr>
          <w:rFonts w:ascii="Times New Roman" w:eastAsia="Times New Roman" w:hAnsi="Times New Roman" w:cs="Times New Roman"/>
          <w:color w:val="auto"/>
          <w:lang w:bidi="ar-SA"/>
        </w:rPr>
        <w:t>с</w:t>
      </w:r>
      <w:r w:rsidR="00465049">
        <w:rPr>
          <w:rFonts w:ascii="Times New Roman" w:eastAsia="Times New Roman" w:hAnsi="Times New Roman" w:cs="Times New Roman"/>
          <w:color w:val="auto"/>
          <w:lang w:bidi="ar-SA"/>
        </w:rPr>
        <w:t xml:space="preserve"> </w:t>
      </w:r>
      <w:proofErr w:type="gramStart"/>
      <w:r w:rsidRPr="00804332">
        <w:rPr>
          <w:rFonts w:ascii="Times New Roman" w:eastAsia="Times New Roman" w:hAnsi="Times New Roman" w:cs="Times New Roman"/>
          <w:color w:val="auto"/>
          <w:lang w:bidi="ar-SA"/>
        </w:rPr>
        <w:t>т</w:t>
      </w:r>
      <w:proofErr w:type="gramEnd"/>
      <w:r w:rsidR="00465049">
        <w:rPr>
          <w:rFonts w:ascii="Times New Roman" w:eastAsia="Times New Roman" w:hAnsi="Times New Roman" w:cs="Times New Roman"/>
          <w:color w:val="auto"/>
          <w:lang w:bidi="ar-SA"/>
        </w:rPr>
        <w:t xml:space="preserve"> </w:t>
      </w:r>
      <w:r w:rsidRPr="00804332">
        <w:rPr>
          <w:rFonts w:ascii="Times New Roman" w:eastAsia="Times New Roman" w:hAnsi="Times New Roman" w:cs="Times New Roman"/>
          <w:color w:val="auto"/>
          <w:lang w:bidi="ar-SA"/>
        </w:rPr>
        <w:t>а</w:t>
      </w:r>
      <w:r w:rsidR="00465049">
        <w:rPr>
          <w:rFonts w:ascii="Times New Roman" w:eastAsia="Times New Roman" w:hAnsi="Times New Roman" w:cs="Times New Roman"/>
          <w:color w:val="auto"/>
          <w:lang w:bidi="ar-SA"/>
        </w:rPr>
        <w:t xml:space="preserve"> </w:t>
      </w:r>
      <w:r w:rsidRPr="00804332">
        <w:rPr>
          <w:rFonts w:ascii="Times New Roman" w:eastAsia="Times New Roman" w:hAnsi="Times New Roman" w:cs="Times New Roman"/>
          <w:color w:val="auto"/>
          <w:lang w:bidi="ar-SA"/>
        </w:rPr>
        <w:t>н</w:t>
      </w:r>
      <w:r w:rsidR="00465049">
        <w:rPr>
          <w:rFonts w:ascii="Times New Roman" w:eastAsia="Times New Roman" w:hAnsi="Times New Roman" w:cs="Times New Roman"/>
          <w:color w:val="auto"/>
          <w:lang w:bidi="ar-SA"/>
        </w:rPr>
        <w:t xml:space="preserve"> </w:t>
      </w:r>
      <w:r w:rsidRPr="00804332">
        <w:rPr>
          <w:rFonts w:ascii="Times New Roman" w:eastAsia="Times New Roman" w:hAnsi="Times New Roman" w:cs="Times New Roman"/>
          <w:color w:val="auto"/>
          <w:lang w:bidi="ar-SA"/>
        </w:rPr>
        <w:t>о</w:t>
      </w:r>
      <w:r w:rsidR="00465049">
        <w:rPr>
          <w:rFonts w:ascii="Times New Roman" w:eastAsia="Times New Roman" w:hAnsi="Times New Roman" w:cs="Times New Roman"/>
          <w:color w:val="auto"/>
          <w:lang w:bidi="ar-SA"/>
        </w:rPr>
        <w:t xml:space="preserve"> </w:t>
      </w:r>
      <w:r w:rsidRPr="00804332">
        <w:rPr>
          <w:rFonts w:ascii="Times New Roman" w:eastAsia="Times New Roman" w:hAnsi="Times New Roman" w:cs="Times New Roman"/>
          <w:color w:val="auto"/>
          <w:lang w:bidi="ar-SA"/>
        </w:rPr>
        <w:t>в</w:t>
      </w:r>
      <w:r w:rsidR="00465049">
        <w:rPr>
          <w:rFonts w:ascii="Times New Roman" w:eastAsia="Times New Roman" w:hAnsi="Times New Roman" w:cs="Times New Roman"/>
          <w:color w:val="auto"/>
          <w:lang w:bidi="ar-SA"/>
        </w:rPr>
        <w:t xml:space="preserve"> </w:t>
      </w:r>
      <w:r w:rsidRPr="00804332">
        <w:rPr>
          <w:rFonts w:ascii="Times New Roman" w:eastAsia="Times New Roman" w:hAnsi="Times New Roman" w:cs="Times New Roman"/>
          <w:color w:val="auto"/>
          <w:lang w:bidi="ar-SA"/>
        </w:rPr>
        <w:t>л</w:t>
      </w:r>
      <w:r w:rsidR="00465049">
        <w:rPr>
          <w:rFonts w:ascii="Times New Roman" w:eastAsia="Times New Roman" w:hAnsi="Times New Roman" w:cs="Times New Roman"/>
          <w:color w:val="auto"/>
          <w:lang w:bidi="ar-SA"/>
        </w:rPr>
        <w:t xml:space="preserve"> </w:t>
      </w:r>
      <w:r w:rsidRPr="00804332">
        <w:rPr>
          <w:rFonts w:ascii="Times New Roman" w:eastAsia="Times New Roman" w:hAnsi="Times New Roman" w:cs="Times New Roman"/>
          <w:color w:val="auto"/>
          <w:lang w:bidi="ar-SA"/>
        </w:rPr>
        <w:t>я</w:t>
      </w:r>
      <w:r w:rsidR="00465049">
        <w:rPr>
          <w:rFonts w:ascii="Times New Roman" w:eastAsia="Times New Roman" w:hAnsi="Times New Roman" w:cs="Times New Roman"/>
          <w:color w:val="auto"/>
          <w:lang w:bidi="ar-SA"/>
        </w:rPr>
        <w:t xml:space="preserve"> </w:t>
      </w:r>
      <w:r w:rsidRPr="00804332">
        <w:rPr>
          <w:rFonts w:ascii="Times New Roman" w:eastAsia="Times New Roman" w:hAnsi="Times New Roman" w:cs="Times New Roman"/>
          <w:color w:val="auto"/>
          <w:lang w:bidi="ar-SA"/>
        </w:rPr>
        <w:t>е</w:t>
      </w:r>
      <w:r w:rsidR="00465049">
        <w:rPr>
          <w:rFonts w:ascii="Times New Roman" w:eastAsia="Times New Roman" w:hAnsi="Times New Roman" w:cs="Times New Roman"/>
          <w:color w:val="auto"/>
          <w:lang w:bidi="ar-SA"/>
        </w:rPr>
        <w:t xml:space="preserve"> </w:t>
      </w:r>
      <w:r w:rsidRPr="00804332">
        <w:rPr>
          <w:rFonts w:ascii="Times New Roman" w:eastAsia="Times New Roman" w:hAnsi="Times New Roman" w:cs="Times New Roman"/>
          <w:color w:val="auto"/>
          <w:lang w:bidi="ar-SA"/>
        </w:rPr>
        <w:t>т:</w:t>
      </w:r>
    </w:p>
    <w:p w:rsidR="00465049" w:rsidRDefault="00804332" w:rsidP="00804332">
      <w:pPr>
        <w:widowControl/>
        <w:tabs>
          <w:tab w:val="left" w:pos="851"/>
        </w:tabs>
        <w:ind w:right="-46" w:firstLine="556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804332">
        <w:rPr>
          <w:rFonts w:ascii="Times New Roman" w:eastAsia="Times New Roman" w:hAnsi="Times New Roman" w:cs="Times New Roman"/>
          <w:color w:val="auto"/>
          <w:lang w:bidi="ar-SA"/>
        </w:rPr>
        <w:t>1. Для укрытия населения в защитных сооружениях (укрытиях) использовать заглубленные помещения, подвальные помещения многоквартирных жилых домов и другие сооружения подземного пространства, расположенные на территории</w:t>
      </w:r>
      <w:r w:rsidR="00465049">
        <w:rPr>
          <w:rFonts w:ascii="Times New Roman" w:eastAsia="Times New Roman" w:hAnsi="Times New Roman" w:cs="Times New Roman"/>
          <w:color w:val="auto"/>
          <w:lang w:bidi="ar-SA"/>
        </w:rPr>
        <w:t xml:space="preserve"> муниципального образования Кузьмоловское городское поселение</w:t>
      </w:r>
      <w:r w:rsidRPr="00804332">
        <w:rPr>
          <w:rFonts w:ascii="Times New Roman" w:eastAsia="Times New Roman" w:hAnsi="Times New Roman" w:cs="Times New Roman"/>
          <w:color w:val="auto"/>
          <w:lang w:bidi="ar-SA"/>
        </w:rPr>
        <w:t xml:space="preserve"> Всеволожского муниципального района</w:t>
      </w:r>
      <w:r w:rsidR="00465049">
        <w:rPr>
          <w:rFonts w:ascii="Times New Roman" w:eastAsia="Times New Roman" w:hAnsi="Times New Roman" w:cs="Times New Roman"/>
          <w:color w:val="auto"/>
          <w:lang w:bidi="ar-SA"/>
        </w:rPr>
        <w:t xml:space="preserve"> Ленинградской области,</w:t>
      </w:r>
      <w:r w:rsidRPr="00804332">
        <w:rPr>
          <w:rFonts w:ascii="Times New Roman" w:eastAsia="Times New Roman" w:hAnsi="Times New Roman" w:cs="Times New Roman"/>
          <w:color w:val="auto"/>
          <w:lang w:bidi="ar-SA"/>
        </w:rPr>
        <w:t xml:space="preserve"> включенные в Реестр заглубленных помещений и других сооружений подземного пространства для укрытия неработающего населения Всеволожского муниципального района (далее – реестр). </w:t>
      </w:r>
    </w:p>
    <w:p w:rsidR="00804332" w:rsidRPr="00804332" w:rsidRDefault="00804332" w:rsidP="00804332">
      <w:pPr>
        <w:widowControl/>
        <w:tabs>
          <w:tab w:val="left" w:pos="851"/>
        </w:tabs>
        <w:ind w:right="-46" w:firstLine="556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804332">
        <w:rPr>
          <w:rFonts w:ascii="Times New Roman" w:eastAsia="Times New Roman" w:hAnsi="Times New Roman" w:cs="Times New Roman"/>
          <w:color w:val="auto"/>
          <w:lang w:bidi="ar-SA"/>
        </w:rPr>
        <w:t>2. Утвердить:</w:t>
      </w:r>
    </w:p>
    <w:p w:rsidR="00804332" w:rsidRPr="00804332" w:rsidRDefault="00804332" w:rsidP="00804332">
      <w:pPr>
        <w:widowControl/>
        <w:tabs>
          <w:tab w:val="left" w:pos="851"/>
        </w:tabs>
        <w:ind w:right="-46" w:firstLine="556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804332">
        <w:rPr>
          <w:rFonts w:ascii="Times New Roman" w:eastAsia="Times New Roman" w:hAnsi="Times New Roman" w:cs="Times New Roman"/>
          <w:color w:val="auto"/>
          <w:lang w:bidi="ar-SA"/>
        </w:rPr>
        <w:t xml:space="preserve">2.1. Расчет общей потребности </w:t>
      </w:r>
      <w:r w:rsidR="000830CD">
        <w:rPr>
          <w:rFonts w:ascii="Times New Roman" w:eastAsia="Times New Roman" w:hAnsi="Times New Roman" w:cs="Times New Roman"/>
          <w:color w:val="auto"/>
          <w:lang w:bidi="ar-SA"/>
        </w:rPr>
        <w:t xml:space="preserve">в объектах гражданской обороны для </w:t>
      </w:r>
      <w:r w:rsidRPr="00804332">
        <w:rPr>
          <w:rFonts w:ascii="Times New Roman" w:eastAsia="Times New Roman" w:hAnsi="Times New Roman" w:cs="Times New Roman"/>
          <w:color w:val="auto"/>
          <w:lang w:bidi="ar-SA"/>
        </w:rPr>
        <w:t>укрыти</w:t>
      </w:r>
      <w:r w:rsidR="000830CD">
        <w:rPr>
          <w:rFonts w:ascii="Times New Roman" w:eastAsia="Times New Roman" w:hAnsi="Times New Roman" w:cs="Times New Roman"/>
          <w:color w:val="auto"/>
          <w:lang w:bidi="ar-SA"/>
        </w:rPr>
        <w:t>я</w:t>
      </w:r>
      <w:r w:rsidRPr="00804332">
        <w:rPr>
          <w:rFonts w:ascii="Times New Roman" w:eastAsia="Times New Roman" w:hAnsi="Times New Roman" w:cs="Times New Roman"/>
          <w:color w:val="auto"/>
          <w:lang w:bidi="ar-SA"/>
        </w:rPr>
        <w:t xml:space="preserve"> населения </w:t>
      </w:r>
      <w:r w:rsidR="000830CD" w:rsidRPr="000830CD">
        <w:rPr>
          <w:rFonts w:ascii="Times New Roman" w:eastAsia="Times New Roman" w:hAnsi="Times New Roman" w:cs="Times New Roman"/>
          <w:color w:val="auto"/>
          <w:lang w:bidi="ar-SA"/>
        </w:rPr>
        <w:t>муниципального образования Кузьмоловское городское поселение Всеволожского муниципального района Ленинградской области,</w:t>
      </w:r>
      <w:r w:rsidRPr="00804332">
        <w:rPr>
          <w:rFonts w:ascii="Times New Roman" w:eastAsia="Times New Roman" w:hAnsi="Times New Roman" w:cs="Times New Roman"/>
          <w:color w:val="auto"/>
          <w:lang w:bidi="ar-SA"/>
        </w:rPr>
        <w:t xml:space="preserve"> в защитных сооружениях гражданской обороны, приспособленных подвальных помещениях и других помещениях, используемых для защиты населения (приложение № 1).</w:t>
      </w:r>
    </w:p>
    <w:p w:rsidR="00804332" w:rsidRPr="00804332" w:rsidRDefault="00804332" w:rsidP="00804332">
      <w:pPr>
        <w:widowControl/>
        <w:tabs>
          <w:tab w:val="left" w:pos="851"/>
        </w:tabs>
        <w:ind w:right="-46" w:firstLine="556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804332">
        <w:rPr>
          <w:rFonts w:ascii="Times New Roman" w:eastAsia="Times New Roman" w:hAnsi="Times New Roman" w:cs="Times New Roman"/>
          <w:color w:val="auto"/>
          <w:lang w:bidi="ar-SA"/>
        </w:rPr>
        <w:t xml:space="preserve">2.2. Порядок создания убежищ и иных объектов гражданской обороны на </w:t>
      </w:r>
      <w:r w:rsidR="000830CD">
        <w:rPr>
          <w:rFonts w:ascii="Times New Roman" w:eastAsia="Times New Roman" w:hAnsi="Times New Roman" w:cs="Times New Roman"/>
          <w:color w:val="auto"/>
          <w:lang w:bidi="ar-SA"/>
        </w:rPr>
        <w:t xml:space="preserve">территории </w:t>
      </w:r>
      <w:r w:rsidR="000830CD" w:rsidRPr="000830CD">
        <w:rPr>
          <w:rFonts w:ascii="Times New Roman" w:eastAsia="Times New Roman" w:hAnsi="Times New Roman" w:cs="Times New Roman"/>
          <w:color w:val="auto"/>
          <w:lang w:bidi="ar-SA"/>
        </w:rPr>
        <w:t>муниципального образования Кузьмоловское городское поселение Всеволожского муниципального района Ленинградской области,</w:t>
      </w:r>
      <w:r w:rsidRPr="00804332">
        <w:rPr>
          <w:rFonts w:ascii="Times New Roman" w:eastAsia="Times New Roman" w:hAnsi="Times New Roman" w:cs="Times New Roman"/>
          <w:color w:val="auto"/>
          <w:lang w:bidi="ar-SA"/>
        </w:rPr>
        <w:t xml:space="preserve"> (приложение № 2).</w:t>
      </w:r>
    </w:p>
    <w:p w:rsidR="006358D8" w:rsidRDefault="00804332" w:rsidP="00804332">
      <w:pPr>
        <w:widowControl/>
        <w:tabs>
          <w:tab w:val="left" w:pos="851"/>
        </w:tabs>
        <w:ind w:right="-46" w:firstLine="556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804332">
        <w:rPr>
          <w:rFonts w:ascii="Times New Roman" w:eastAsia="Times New Roman" w:hAnsi="Times New Roman" w:cs="Times New Roman"/>
          <w:color w:val="auto"/>
          <w:lang w:bidi="ar-SA"/>
        </w:rPr>
        <w:t xml:space="preserve">3. </w:t>
      </w:r>
      <w:r w:rsidR="006358D8" w:rsidRPr="006358D8">
        <w:rPr>
          <w:rFonts w:ascii="Times New Roman" w:eastAsia="Times New Roman" w:hAnsi="Times New Roman" w:cs="Times New Roman"/>
          <w:color w:val="auto"/>
          <w:lang w:bidi="ar-SA"/>
        </w:rPr>
        <w:t xml:space="preserve">Опубликовать настоящее постановление в газете «Кузьмоловский вестник» приложение к газете «Всеволожские вести» и разместить на официальном сайте </w:t>
      </w:r>
      <w:r w:rsidR="006358D8">
        <w:rPr>
          <w:rFonts w:ascii="Times New Roman" w:eastAsia="Times New Roman" w:hAnsi="Times New Roman" w:cs="Times New Roman"/>
          <w:color w:val="auto"/>
          <w:lang w:bidi="ar-SA"/>
        </w:rPr>
        <w:lastRenderedPageBreak/>
        <w:t xml:space="preserve">муниципального образования </w:t>
      </w:r>
      <w:r w:rsidR="006358D8" w:rsidRPr="006358D8">
        <w:rPr>
          <w:rFonts w:ascii="Times New Roman" w:eastAsia="Times New Roman" w:hAnsi="Times New Roman" w:cs="Times New Roman"/>
          <w:color w:val="auto"/>
          <w:lang w:bidi="ar-SA"/>
        </w:rPr>
        <w:t>Ку</w:t>
      </w:r>
      <w:r w:rsidR="006358D8">
        <w:rPr>
          <w:rFonts w:ascii="Times New Roman" w:eastAsia="Times New Roman" w:hAnsi="Times New Roman" w:cs="Times New Roman"/>
          <w:color w:val="auto"/>
          <w:lang w:bidi="ar-SA"/>
        </w:rPr>
        <w:t>зьмоловское городское поселение</w:t>
      </w:r>
      <w:r w:rsidR="006358D8" w:rsidRPr="006358D8">
        <w:rPr>
          <w:rFonts w:ascii="Times New Roman" w:eastAsia="Times New Roman" w:hAnsi="Times New Roman" w:cs="Times New Roman"/>
          <w:color w:val="auto"/>
          <w:lang w:bidi="ar-SA"/>
        </w:rPr>
        <w:t xml:space="preserve"> Всеволожского муниципального района Ленинградской области в сети «Интернет».</w:t>
      </w:r>
    </w:p>
    <w:p w:rsidR="00804332" w:rsidRPr="00804332" w:rsidRDefault="00804332" w:rsidP="00804332">
      <w:pPr>
        <w:widowControl/>
        <w:tabs>
          <w:tab w:val="left" w:pos="851"/>
        </w:tabs>
        <w:ind w:right="-46" w:firstLine="556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804332">
        <w:rPr>
          <w:rFonts w:ascii="Times New Roman" w:eastAsia="Times New Roman" w:hAnsi="Times New Roman" w:cs="Times New Roman"/>
          <w:color w:val="auto"/>
          <w:lang w:bidi="ar-SA"/>
        </w:rPr>
        <w:t>4. Настоящее постановление вступает в силу с момента официального опубликования</w:t>
      </w:r>
      <w:r w:rsidR="000830CD">
        <w:rPr>
          <w:rFonts w:ascii="Times New Roman" w:eastAsia="Times New Roman" w:hAnsi="Times New Roman" w:cs="Times New Roman"/>
          <w:color w:val="auto"/>
          <w:lang w:bidi="ar-SA"/>
        </w:rPr>
        <w:t xml:space="preserve"> (обнародования)</w:t>
      </w:r>
      <w:r w:rsidRPr="00804332">
        <w:rPr>
          <w:rFonts w:ascii="Times New Roman" w:eastAsia="Times New Roman" w:hAnsi="Times New Roman" w:cs="Times New Roman"/>
          <w:color w:val="auto"/>
          <w:lang w:bidi="ar-SA"/>
        </w:rPr>
        <w:t>.</w:t>
      </w:r>
    </w:p>
    <w:p w:rsidR="00804332" w:rsidRPr="00623C03" w:rsidRDefault="00804332" w:rsidP="00804332">
      <w:pPr>
        <w:widowControl/>
        <w:tabs>
          <w:tab w:val="left" w:pos="851"/>
        </w:tabs>
        <w:ind w:right="-46" w:firstLine="556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804332">
        <w:rPr>
          <w:rFonts w:ascii="Times New Roman" w:eastAsia="Times New Roman" w:hAnsi="Times New Roman" w:cs="Times New Roman"/>
          <w:color w:val="auto"/>
          <w:lang w:bidi="ar-SA"/>
        </w:rPr>
        <w:t xml:space="preserve">5. </w:t>
      </w:r>
      <w:r w:rsidRPr="00623C03">
        <w:rPr>
          <w:rFonts w:ascii="Times New Roman" w:eastAsia="Times New Roman" w:hAnsi="Times New Roman" w:cs="Times New Roman"/>
          <w:color w:val="auto"/>
          <w:lang w:bidi="ar-SA"/>
        </w:rPr>
        <w:t>Контроль за исполнением постановления оставляю за собой.</w:t>
      </w:r>
    </w:p>
    <w:p w:rsidR="00804332" w:rsidRPr="00623C03" w:rsidRDefault="00804332" w:rsidP="00804332">
      <w:pPr>
        <w:widowControl/>
        <w:tabs>
          <w:tab w:val="left" w:pos="851"/>
        </w:tabs>
        <w:ind w:right="-46" w:firstLine="556"/>
        <w:rPr>
          <w:rFonts w:ascii="Times New Roman" w:eastAsia="Times New Roman" w:hAnsi="Times New Roman" w:cs="Times New Roman"/>
          <w:color w:val="auto"/>
          <w:lang w:bidi="ar-SA"/>
        </w:rPr>
      </w:pPr>
    </w:p>
    <w:p w:rsidR="000830CD" w:rsidRDefault="000830CD" w:rsidP="00804332">
      <w:pPr>
        <w:widowControl/>
        <w:ind w:right="-46"/>
        <w:rPr>
          <w:rFonts w:ascii="Times New Roman" w:eastAsia="Times New Roman" w:hAnsi="Times New Roman" w:cs="Times New Roman"/>
          <w:color w:val="auto"/>
          <w:sz w:val="16"/>
          <w:szCs w:val="16"/>
          <w:lang w:bidi="ar-SA"/>
        </w:rPr>
      </w:pPr>
    </w:p>
    <w:p w:rsidR="00804332" w:rsidRDefault="00804332" w:rsidP="00804332">
      <w:pPr>
        <w:widowControl/>
        <w:ind w:right="-46"/>
        <w:rPr>
          <w:rFonts w:ascii="Times New Roman" w:eastAsia="Times New Roman" w:hAnsi="Times New Roman" w:cs="Times New Roman"/>
          <w:color w:val="auto"/>
          <w:lang w:bidi="ar-SA"/>
        </w:rPr>
      </w:pPr>
      <w:r w:rsidRPr="00804332">
        <w:rPr>
          <w:rFonts w:ascii="Times New Roman" w:eastAsia="Times New Roman" w:hAnsi="Times New Roman" w:cs="Times New Roman"/>
          <w:color w:val="auto"/>
          <w:lang w:bidi="ar-SA"/>
        </w:rPr>
        <w:t xml:space="preserve">Глава администрации         </w:t>
      </w:r>
      <w:r w:rsidRPr="00804332">
        <w:rPr>
          <w:rFonts w:ascii="Times New Roman" w:eastAsia="Times New Roman" w:hAnsi="Times New Roman" w:cs="Times New Roman"/>
          <w:color w:val="auto"/>
          <w:lang w:bidi="ar-SA"/>
        </w:rPr>
        <w:tab/>
      </w:r>
      <w:r w:rsidRPr="00804332">
        <w:rPr>
          <w:rFonts w:ascii="Times New Roman" w:eastAsia="Times New Roman" w:hAnsi="Times New Roman" w:cs="Times New Roman"/>
          <w:color w:val="auto"/>
          <w:lang w:bidi="ar-SA"/>
        </w:rPr>
        <w:tab/>
      </w:r>
      <w:r w:rsidRPr="00804332">
        <w:rPr>
          <w:rFonts w:ascii="Times New Roman" w:eastAsia="Times New Roman" w:hAnsi="Times New Roman" w:cs="Times New Roman"/>
          <w:color w:val="auto"/>
          <w:lang w:bidi="ar-SA"/>
        </w:rPr>
        <w:tab/>
        <w:t xml:space="preserve">                                                 </w:t>
      </w:r>
      <w:r w:rsidR="000830CD">
        <w:rPr>
          <w:rFonts w:ascii="Times New Roman" w:eastAsia="Times New Roman" w:hAnsi="Times New Roman" w:cs="Times New Roman"/>
          <w:color w:val="auto"/>
          <w:lang w:bidi="ar-SA"/>
        </w:rPr>
        <w:t xml:space="preserve">           </w:t>
      </w:r>
      <w:r w:rsidR="006358D8">
        <w:rPr>
          <w:rFonts w:ascii="Times New Roman" w:eastAsia="Times New Roman" w:hAnsi="Times New Roman" w:cs="Times New Roman"/>
          <w:color w:val="auto"/>
          <w:lang w:bidi="ar-SA"/>
        </w:rPr>
        <w:t xml:space="preserve">     </w:t>
      </w:r>
      <w:r w:rsidR="000830CD">
        <w:rPr>
          <w:rFonts w:ascii="Times New Roman" w:eastAsia="Times New Roman" w:hAnsi="Times New Roman" w:cs="Times New Roman"/>
          <w:color w:val="auto"/>
          <w:lang w:bidi="ar-SA"/>
        </w:rPr>
        <w:t xml:space="preserve"> </w:t>
      </w:r>
      <w:r w:rsidRPr="00804332">
        <w:rPr>
          <w:rFonts w:ascii="Times New Roman" w:eastAsia="Times New Roman" w:hAnsi="Times New Roman" w:cs="Times New Roman"/>
          <w:color w:val="auto"/>
          <w:lang w:bidi="ar-SA"/>
        </w:rPr>
        <w:t xml:space="preserve">    Д.В. Кобзев</w:t>
      </w:r>
    </w:p>
    <w:p w:rsidR="00804332" w:rsidRDefault="00804332" w:rsidP="00804332">
      <w:pPr>
        <w:widowControl/>
        <w:ind w:right="-46"/>
        <w:rPr>
          <w:rFonts w:ascii="Times New Roman" w:eastAsia="Times New Roman" w:hAnsi="Times New Roman" w:cs="Times New Roman"/>
          <w:color w:val="auto"/>
          <w:lang w:bidi="ar-SA"/>
        </w:rPr>
      </w:pPr>
    </w:p>
    <w:p w:rsidR="00804332" w:rsidRDefault="00804332" w:rsidP="00804332">
      <w:pPr>
        <w:widowControl/>
        <w:ind w:right="-46"/>
        <w:rPr>
          <w:rFonts w:ascii="Times New Roman" w:eastAsia="Times New Roman" w:hAnsi="Times New Roman" w:cs="Times New Roman"/>
          <w:color w:val="auto"/>
          <w:lang w:bidi="ar-SA"/>
        </w:rPr>
      </w:pPr>
    </w:p>
    <w:p w:rsidR="006358D8" w:rsidRDefault="006358D8" w:rsidP="000830CD">
      <w:pPr>
        <w:widowControl/>
        <w:ind w:left="7230"/>
        <w:jc w:val="right"/>
        <w:rPr>
          <w:rFonts w:ascii="Times New Roman" w:eastAsia="Calibri" w:hAnsi="Times New Roman" w:cs="Times New Roman"/>
          <w:color w:val="auto"/>
          <w:sz w:val="20"/>
          <w:szCs w:val="20"/>
          <w:lang w:eastAsia="en-US" w:bidi="ar-SA"/>
        </w:rPr>
      </w:pPr>
    </w:p>
    <w:p w:rsidR="006358D8" w:rsidRDefault="006358D8" w:rsidP="000830CD">
      <w:pPr>
        <w:widowControl/>
        <w:ind w:left="7230"/>
        <w:jc w:val="right"/>
        <w:rPr>
          <w:rFonts w:ascii="Times New Roman" w:eastAsia="Calibri" w:hAnsi="Times New Roman" w:cs="Times New Roman"/>
          <w:color w:val="auto"/>
          <w:sz w:val="20"/>
          <w:szCs w:val="20"/>
          <w:lang w:eastAsia="en-US" w:bidi="ar-SA"/>
        </w:rPr>
      </w:pPr>
    </w:p>
    <w:p w:rsidR="006358D8" w:rsidRDefault="006358D8" w:rsidP="000830CD">
      <w:pPr>
        <w:widowControl/>
        <w:ind w:left="7230"/>
        <w:jc w:val="right"/>
        <w:rPr>
          <w:rFonts w:ascii="Times New Roman" w:eastAsia="Calibri" w:hAnsi="Times New Roman" w:cs="Times New Roman"/>
          <w:color w:val="auto"/>
          <w:sz w:val="20"/>
          <w:szCs w:val="20"/>
          <w:lang w:eastAsia="en-US" w:bidi="ar-SA"/>
        </w:rPr>
      </w:pPr>
    </w:p>
    <w:p w:rsidR="006358D8" w:rsidRDefault="006358D8" w:rsidP="000830CD">
      <w:pPr>
        <w:widowControl/>
        <w:ind w:left="7230"/>
        <w:jc w:val="right"/>
        <w:rPr>
          <w:rFonts w:ascii="Times New Roman" w:eastAsia="Calibri" w:hAnsi="Times New Roman" w:cs="Times New Roman"/>
          <w:color w:val="auto"/>
          <w:sz w:val="20"/>
          <w:szCs w:val="20"/>
          <w:lang w:eastAsia="en-US" w:bidi="ar-SA"/>
        </w:rPr>
      </w:pPr>
    </w:p>
    <w:p w:rsidR="006358D8" w:rsidRDefault="006358D8" w:rsidP="000830CD">
      <w:pPr>
        <w:widowControl/>
        <w:ind w:left="7230"/>
        <w:jc w:val="right"/>
        <w:rPr>
          <w:rFonts w:ascii="Times New Roman" w:eastAsia="Calibri" w:hAnsi="Times New Roman" w:cs="Times New Roman"/>
          <w:color w:val="auto"/>
          <w:sz w:val="20"/>
          <w:szCs w:val="20"/>
          <w:lang w:eastAsia="en-US" w:bidi="ar-SA"/>
        </w:rPr>
      </w:pPr>
    </w:p>
    <w:p w:rsidR="006358D8" w:rsidRDefault="006358D8" w:rsidP="000830CD">
      <w:pPr>
        <w:widowControl/>
        <w:ind w:left="7230"/>
        <w:jc w:val="right"/>
        <w:rPr>
          <w:rFonts w:ascii="Times New Roman" w:eastAsia="Calibri" w:hAnsi="Times New Roman" w:cs="Times New Roman"/>
          <w:color w:val="auto"/>
          <w:sz w:val="20"/>
          <w:szCs w:val="20"/>
          <w:lang w:eastAsia="en-US" w:bidi="ar-SA"/>
        </w:rPr>
      </w:pPr>
    </w:p>
    <w:p w:rsidR="006358D8" w:rsidRDefault="006358D8" w:rsidP="000830CD">
      <w:pPr>
        <w:widowControl/>
        <w:ind w:left="7230"/>
        <w:jc w:val="right"/>
        <w:rPr>
          <w:rFonts w:ascii="Times New Roman" w:eastAsia="Calibri" w:hAnsi="Times New Roman" w:cs="Times New Roman"/>
          <w:color w:val="auto"/>
          <w:sz w:val="20"/>
          <w:szCs w:val="20"/>
          <w:lang w:eastAsia="en-US" w:bidi="ar-SA"/>
        </w:rPr>
      </w:pPr>
    </w:p>
    <w:p w:rsidR="006358D8" w:rsidRDefault="006358D8" w:rsidP="000830CD">
      <w:pPr>
        <w:widowControl/>
        <w:ind w:left="7230"/>
        <w:jc w:val="right"/>
        <w:rPr>
          <w:rFonts w:ascii="Times New Roman" w:eastAsia="Calibri" w:hAnsi="Times New Roman" w:cs="Times New Roman"/>
          <w:color w:val="auto"/>
          <w:sz w:val="20"/>
          <w:szCs w:val="20"/>
          <w:lang w:eastAsia="en-US" w:bidi="ar-SA"/>
        </w:rPr>
      </w:pPr>
    </w:p>
    <w:p w:rsidR="006358D8" w:rsidRDefault="006358D8" w:rsidP="000830CD">
      <w:pPr>
        <w:widowControl/>
        <w:ind w:left="7230"/>
        <w:jc w:val="right"/>
        <w:rPr>
          <w:rFonts w:ascii="Times New Roman" w:eastAsia="Calibri" w:hAnsi="Times New Roman" w:cs="Times New Roman"/>
          <w:color w:val="auto"/>
          <w:sz w:val="20"/>
          <w:szCs w:val="20"/>
          <w:lang w:eastAsia="en-US" w:bidi="ar-SA"/>
        </w:rPr>
      </w:pPr>
    </w:p>
    <w:p w:rsidR="006358D8" w:rsidRDefault="006358D8" w:rsidP="000830CD">
      <w:pPr>
        <w:widowControl/>
        <w:ind w:left="7230"/>
        <w:jc w:val="right"/>
        <w:rPr>
          <w:rFonts w:ascii="Times New Roman" w:eastAsia="Calibri" w:hAnsi="Times New Roman" w:cs="Times New Roman"/>
          <w:color w:val="auto"/>
          <w:sz w:val="20"/>
          <w:szCs w:val="20"/>
          <w:lang w:eastAsia="en-US" w:bidi="ar-SA"/>
        </w:rPr>
      </w:pPr>
    </w:p>
    <w:p w:rsidR="006358D8" w:rsidRDefault="006358D8" w:rsidP="000830CD">
      <w:pPr>
        <w:widowControl/>
        <w:ind w:left="7230"/>
        <w:jc w:val="right"/>
        <w:rPr>
          <w:rFonts w:ascii="Times New Roman" w:eastAsia="Calibri" w:hAnsi="Times New Roman" w:cs="Times New Roman"/>
          <w:color w:val="auto"/>
          <w:sz w:val="20"/>
          <w:szCs w:val="20"/>
          <w:lang w:eastAsia="en-US" w:bidi="ar-SA"/>
        </w:rPr>
      </w:pPr>
    </w:p>
    <w:p w:rsidR="006358D8" w:rsidRDefault="006358D8" w:rsidP="000830CD">
      <w:pPr>
        <w:widowControl/>
        <w:ind w:left="7230"/>
        <w:jc w:val="right"/>
        <w:rPr>
          <w:rFonts w:ascii="Times New Roman" w:eastAsia="Calibri" w:hAnsi="Times New Roman" w:cs="Times New Roman"/>
          <w:color w:val="auto"/>
          <w:sz w:val="20"/>
          <w:szCs w:val="20"/>
          <w:lang w:eastAsia="en-US" w:bidi="ar-SA"/>
        </w:rPr>
      </w:pPr>
    </w:p>
    <w:p w:rsidR="006358D8" w:rsidRDefault="006358D8" w:rsidP="000830CD">
      <w:pPr>
        <w:widowControl/>
        <w:ind w:left="7230"/>
        <w:jc w:val="right"/>
        <w:rPr>
          <w:rFonts w:ascii="Times New Roman" w:eastAsia="Calibri" w:hAnsi="Times New Roman" w:cs="Times New Roman"/>
          <w:color w:val="auto"/>
          <w:sz w:val="20"/>
          <w:szCs w:val="20"/>
          <w:lang w:eastAsia="en-US" w:bidi="ar-SA"/>
        </w:rPr>
      </w:pPr>
    </w:p>
    <w:p w:rsidR="006358D8" w:rsidRDefault="006358D8" w:rsidP="000830CD">
      <w:pPr>
        <w:widowControl/>
        <w:ind w:left="7230"/>
        <w:jc w:val="right"/>
        <w:rPr>
          <w:rFonts w:ascii="Times New Roman" w:eastAsia="Calibri" w:hAnsi="Times New Roman" w:cs="Times New Roman"/>
          <w:color w:val="auto"/>
          <w:sz w:val="20"/>
          <w:szCs w:val="20"/>
          <w:lang w:eastAsia="en-US" w:bidi="ar-SA"/>
        </w:rPr>
      </w:pPr>
    </w:p>
    <w:p w:rsidR="006358D8" w:rsidRDefault="006358D8" w:rsidP="000830CD">
      <w:pPr>
        <w:widowControl/>
        <w:ind w:left="7230"/>
        <w:jc w:val="right"/>
        <w:rPr>
          <w:rFonts w:ascii="Times New Roman" w:eastAsia="Calibri" w:hAnsi="Times New Roman" w:cs="Times New Roman"/>
          <w:color w:val="auto"/>
          <w:sz w:val="20"/>
          <w:szCs w:val="20"/>
          <w:lang w:eastAsia="en-US" w:bidi="ar-SA"/>
        </w:rPr>
      </w:pPr>
    </w:p>
    <w:p w:rsidR="006358D8" w:rsidRDefault="006358D8" w:rsidP="000830CD">
      <w:pPr>
        <w:widowControl/>
        <w:ind w:left="7230"/>
        <w:jc w:val="right"/>
        <w:rPr>
          <w:rFonts w:ascii="Times New Roman" w:eastAsia="Calibri" w:hAnsi="Times New Roman" w:cs="Times New Roman"/>
          <w:color w:val="auto"/>
          <w:sz w:val="20"/>
          <w:szCs w:val="20"/>
          <w:lang w:eastAsia="en-US" w:bidi="ar-SA"/>
        </w:rPr>
      </w:pPr>
    </w:p>
    <w:p w:rsidR="006358D8" w:rsidRDefault="006358D8" w:rsidP="000830CD">
      <w:pPr>
        <w:widowControl/>
        <w:ind w:left="7230"/>
        <w:jc w:val="right"/>
        <w:rPr>
          <w:rFonts w:ascii="Times New Roman" w:eastAsia="Calibri" w:hAnsi="Times New Roman" w:cs="Times New Roman"/>
          <w:color w:val="auto"/>
          <w:sz w:val="20"/>
          <w:szCs w:val="20"/>
          <w:lang w:eastAsia="en-US" w:bidi="ar-SA"/>
        </w:rPr>
      </w:pPr>
    </w:p>
    <w:p w:rsidR="006358D8" w:rsidRDefault="006358D8" w:rsidP="000830CD">
      <w:pPr>
        <w:widowControl/>
        <w:ind w:left="7230"/>
        <w:jc w:val="right"/>
        <w:rPr>
          <w:rFonts w:ascii="Times New Roman" w:eastAsia="Calibri" w:hAnsi="Times New Roman" w:cs="Times New Roman"/>
          <w:color w:val="auto"/>
          <w:sz w:val="20"/>
          <w:szCs w:val="20"/>
          <w:lang w:eastAsia="en-US" w:bidi="ar-SA"/>
        </w:rPr>
      </w:pPr>
    </w:p>
    <w:p w:rsidR="006358D8" w:rsidRDefault="006358D8" w:rsidP="000830CD">
      <w:pPr>
        <w:widowControl/>
        <w:ind w:left="7230"/>
        <w:jc w:val="right"/>
        <w:rPr>
          <w:rFonts w:ascii="Times New Roman" w:eastAsia="Calibri" w:hAnsi="Times New Roman" w:cs="Times New Roman"/>
          <w:color w:val="auto"/>
          <w:sz w:val="20"/>
          <w:szCs w:val="20"/>
          <w:lang w:eastAsia="en-US" w:bidi="ar-SA"/>
        </w:rPr>
      </w:pPr>
    </w:p>
    <w:p w:rsidR="006358D8" w:rsidRDefault="006358D8" w:rsidP="000830CD">
      <w:pPr>
        <w:widowControl/>
        <w:ind w:left="7230"/>
        <w:jc w:val="right"/>
        <w:rPr>
          <w:rFonts w:ascii="Times New Roman" w:eastAsia="Calibri" w:hAnsi="Times New Roman" w:cs="Times New Roman"/>
          <w:color w:val="auto"/>
          <w:sz w:val="20"/>
          <w:szCs w:val="20"/>
          <w:lang w:eastAsia="en-US" w:bidi="ar-SA"/>
        </w:rPr>
      </w:pPr>
    </w:p>
    <w:p w:rsidR="006358D8" w:rsidRDefault="006358D8" w:rsidP="000830CD">
      <w:pPr>
        <w:widowControl/>
        <w:ind w:left="7230"/>
        <w:jc w:val="right"/>
        <w:rPr>
          <w:rFonts w:ascii="Times New Roman" w:eastAsia="Calibri" w:hAnsi="Times New Roman" w:cs="Times New Roman"/>
          <w:color w:val="auto"/>
          <w:sz w:val="20"/>
          <w:szCs w:val="20"/>
          <w:lang w:eastAsia="en-US" w:bidi="ar-SA"/>
        </w:rPr>
      </w:pPr>
    </w:p>
    <w:p w:rsidR="006358D8" w:rsidRDefault="006358D8" w:rsidP="000830CD">
      <w:pPr>
        <w:widowControl/>
        <w:ind w:left="7230"/>
        <w:jc w:val="right"/>
        <w:rPr>
          <w:rFonts w:ascii="Times New Roman" w:eastAsia="Calibri" w:hAnsi="Times New Roman" w:cs="Times New Roman"/>
          <w:color w:val="auto"/>
          <w:sz w:val="20"/>
          <w:szCs w:val="20"/>
          <w:lang w:eastAsia="en-US" w:bidi="ar-SA"/>
        </w:rPr>
      </w:pPr>
    </w:p>
    <w:p w:rsidR="006358D8" w:rsidRDefault="006358D8" w:rsidP="000830CD">
      <w:pPr>
        <w:widowControl/>
        <w:ind w:left="7230"/>
        <w:jc w:val="right"/>
        <w:rPr>
          <w:rFonts w:ascii="Times New Roman" w:eastAsia="Calibri" w:hAnsi="Times New Roman" w:cs="Times New Roman"/>
          <w:color w:val="auto"/>
          <w:sz w:val="20"/>
          <w:szCs w:val="20"/>
          <w:lang w:eastAsia="en-US" w:bidi="ar-SA"/>
        </w:rPr>
      </w:pPr>
    </w:p>
    <w:p w:rsidR="006358D8" w:rsidRDefault="006358D8" w:rsidP="000830CD">
      <w:pPr>
        <w:widowControl/>
        <w:ind w:left="7230"/>
        <w:jc w:val="right"/>
        <w:rPr>
          <w:rFonts w:ascii="Times New Roman" w:eastAsia="Calibri" w:hAnsi="Times New Roman" w:cs="Times New Roman"/>
          <w:color w:val="auto"/>
          <w:sz w:val="20"/>
          <w:szCs w:val="20"/>
          <w:lang w:eastAsia="en-US" w:bidi="ar-SA"/>
        </w:rPr>
      </w:pPr>
    </w:p>
    <w:p w:rsidR="006358D8" w:rsidRDefault="006358D8" w:rsidP="000830CD">
      <w:pPr>
        <w:widowControl/>
        <w:ind w:left="7230"/>
        <w:jc w:val="right"/>
        <w:rPr>
          <w:rFonts w:ascii="Times New Roman" w:eastAsia="Calibri" w:hAnsi="Times New Roman" w:cs="Times New Roman"/>
          <w:color w:val="auto"/>
          <w:sz w:val="20"/>
          <w:szCs w:val="20"/>
          <w:lang w:eastAsia="en-US" w:bidi="ar-SA"/>
        </w:rPr>
      </w:pPr>
    </w:p>
    <w:p w:rsidR="006358D8" w:rsidRDefault="006358D8" w:rsidP="000830CD">
      <w:pPr>
        <w:widowControl/>
        <w:ind w:left="7230"/>
        <w:jc w:val="right"/>
        <w:rPr>
          <w:rFonts w:ascii="Times New Roman" w:eastAsia="Calibri" w:hAnsi="Times New Roman" w:cs="Times New Roman"/>
          <w:color w:val="auto"/>
          <w:sz w:val="20"/>
          <w:szCs w:val="20"/>
          <w:lang w:eastAsia="en-US" w:bidi="ar-SA"/>
        </w:rPr>
      </w:pPr>
    </w:p>
    <w:p w:rsidR="006358D8" w:rsidRDefault="006358D8" w:rsidP="000830CD">
      <w:pPr>
        <w:widowControl/>
        <w:ind w:left="7230"/>
        <w:jc w:val="right"/>
        <w:rPr>
          <w:rFonts w:ascii="Times New Roman" w:eastAsia="Calibri" w:hAnsi="Times New Roman" w:cs="Times New Roman"/>
          <w:color w:val="auto"/>
          <w:sz w:val="20"/>
          <w:szCs w:val="20"/>
          <w:lang w:eastAsia="en-US" w:bidi="ar-SA"/>
        </w:rPr>
      </w:pPr>
    </w:p>
    <w:p w:rsidR="006358D8" w:rsidRDefault="006358D8" w:rsidP="000830CD">
      <w:pPr>
        <w:widowControl/>
        <w:ind w:left="7230"/>
        <w:jc w:val="right"/>
        <w:rPr>
          <w:rFonts w:ascii="Times New Roman" w:eastAsia="Calibri" w:hAnsi="Times New Roman" w:cs="Times New Roman"/>
          <w:color w:val="auto"/>
          <w:sz w:val="20"/>
          <w:szCs w:val="20"/>
          <w:lang w:eastAsia="en-US" w:bidi="ar-SA"/>
        </w:rPr>
      </w:pPr>
    </w:p>
    <w:p w:rsidR="006358D8" w:rsidRDefault="006358D8" w:rsidP="000830CD">
      <w:pPr>
        <w:widowControl/>
        <w:ind w:left="7230"/>
        <w:jc w:val="right"/>
        <w:rPr>
          <w:rFonts w:ascii="Times New Roman" w:eastAsia="Calibri" w:hAnsi="Times New Roman" w:cs="Times New Roman"/>
          <w:color w:val="auto"/>
          <w:sz w:val="20"/>
          <w:szCs w:val="20"/>
          <w:lang w:eastAsia="en-US" w:bidi="ar-SA"/>
        </w:rPr>
      </w:pPr>
    </w:p>
    <w:p w:rsidR="006358D8" w:rsidRDefault="006358D8" w:rsidP="000830CD">
      <w:pPr>
        <w:widowControl/>
        <w:ind w:left="7230"/>
        <w:jc w:val="right"/>
        <w:rPr>
          <w:rFonts w:ascii="Times New Roman" w:eastAsia="Calibri" w:hAnsi="Times New Roman" w:cs="Times New Roman"/>
          <w:color w:val="auto"/>
          <w:sz w:val="20"/>
          <w:szCs w:val="20"/>
          <w:lang w:eastAsia="en-US" w:bidi="ar-SA"/>
        </w:rPr>
      </w:pPr>
    </w:p>
    <w:p w:rsidR="006358D8" w:rsidRDefault="006358D8" w:rsidP="000830CD">
      <w:pPr>
        <w:widowControl/>
        <w:ind w:left="7230"/>
        <w:jc w:val="right"/>
        <w:rPr>
          <w:rFonts w:ascii="Times New Roman" w:eastAsia="Calibri" w:hAnsi="Times New Roman" w:cs="Times New Roman"/>
          <w:color w:val="auto"/>
          <w:sz w:val="20"/>
          <w:szCs w:val="20"/>
          <w:lang w:eastAsia="en-US" w:bidi="ar-SA"/>
        </w:rPr>
      </w:pPr>
    </w:p>
    <w:p w:rsidR="006358D8" w:rsidRDefault="006358D8" w:rsidP="000830CD">
      <w:pPr>
        <w:widowControl/>
        <w:ind w:left="7230"/>
        <w:jc w:val="right"/>
        <w:rPr>
          <w:rFonts w:ascii="Times New Roman" w:eastAsia="Calibri" w:hAnsi="Times New Roman" w:cs="Times New Roman"/>
          <w:color w:val="auto"/>
          <w:sz w:val="20"/>
          <w:szCs w:val="20"/>
          <w:lang w:eastAsia="en-US" w:bidi="ar-SA"/>
        </w:rPr>
      </w:pPr>
    </w:p>
    <w:p w:rsidR="006358D8" w:rsidRDefault="006358D8" w:rsidP="000830CD">
      <w:pPr>
        <w:widowControl/>
        <w:ind w:left="7230"/>
        <w:jc w:val="right"/>
        <w:rPr>
          <w:rFonts w:ascii="Times New Roman" w:eastAsia="Calibri" w:hAnsi="Times New Roman" w:cs="Times New Roman"/>
          <w:color w:val="auto"/>
          <w:sz w:val="20"/>
          <w:szCs w:val="20"/>
          <w:lang w:eastAsia="en-US" w:bidi="ar-SA"/>
        </w:rPr>
      </w:pPr>
    </w:p>
    <w:p w:rsidR="006358D8" w:rsidRDefault="006358D8" w:rsidP="000830CD">
      <w:pPr>
        <w:widowControl/>
        <w:ind w:left="7230"/>
        <w:jc w:val="right"/>
        <w:rPr>
          <w:rFonts w:ascii="Times New Roman" w:eastAsia="Calibri" w:hAnsi="Times New Roman" w:cs="Times New Roman"/>
          <w:color w:val="auto"/>
          <w:sz w:val="20"/>
          <w:szCs w:val="20"/>
          <w:lang w:eastAsia="en-US" w:bidi="ar-SA"/>
        </w:rPr>
      </w:pPr>
    </w:p>
    <w:p w:rsidR="006358D8" w:rsidRDefault="006358D8" w:rsidP="000830CD">
      <w:pPr>
        <w:widowControl/>
        <w:ind w:left="7230"/>
        <w:jc w:val="right"/>
        <w:rPr>
          <w:rFonts w:ascii="Times New Roman" w:eastAsia="Calibri" w:hAnsi="Times New Roman" w:cs="Times New Roman"/>
          <w:color w:val="auto"/>
          <w:sz w:val="20"/>
          <w:szCs w:val="20"/>
          <w:lang w:eastAsia="en-US" w:bidi="ar-SA"/>
        </w:rPr>
      </w:pPr>
    </w:p>
    <w:p w:rsidR="006358D8" w:rsidRDefault="006358D8" w:rsidP="000830CD">
      <w:pPr>
        <w:widowControl/>
        <w:ind w:left="7230"/>
        <w:jc w:val="right"/>
        <w:rPr>
          <w:rFonts w:ascii="Times New Roman" w:eastAsia="Calibri" w:hAnsi="Times New Roman" w:cs="Times New Roman"/>
          <w:color w:val="auto"/>
          <w:sz w:val="20"/>
          <w:szCs w:val="20"/>
          <w:lang w:eastAsia="en-US" w:bidi="ar-SA"/>
        </w:rPr>
      </w:pPr>
    </w:p>
    <w:p w:rsidR="006358D8" w:rsidRDefault="006358D8" w:rsidP="000830CD">
      <w:pPr>
        <w:widowControl/>
        <w:ind w:left="7230"/>
        <w:jc w:val="right"/>
        <w:rPr>
          <w:rFonts w:ascii="Times New Roman" w:eastAsia="Calibri" w:hAnsi="Times New Roman" w:cs="Times New Roman"/>
          <w:color w:val="auto"/>
          <w:sz w:val="20"/>
          <w:szCs w:val="20"/>
          <w:lang w:eastAsia="en-US" w:bidi="ar-SA"/>
        </w:rPr>
      </w:pPr>
    </w:p>
    <w:p w:rsidR="006358D8" w:rsidRDefault="006358D8" w:rsidP="000830CD">
      <w:pPr>
        <w:widowControl/>
        <w:ind w:left="7230"/>
        <w:jc w:val="right"/>
        <w:rPr>
          <w:rFonts w:ascii="Times New Roman" w:eastAsia="Calibri" w:hAnsi="Times New Roman" w:cs="Times New Roman"/>
          <w:color w:val="auto"/>
          <w:sz w:val="20"/>
          <w:szCs w:val="20"/>
          <w:lang w:eastAsia="en-US" w:bidi="ar-SA"/>
        </w:rPr>
      </w:pPr>
    </w:p>
    <w:p w:rsidR="006358D8" w:rsidRDefault="006358D8" w:rsidP="000830CD">
      <w:pPr>
        <w:widowControl/>
        <w:ind w:left="7230"/>
        <w:jc w:val="right"/>
        <w:rPr>
          <w:rFonts w:ascii="Times New Roman" w:eastAsia="Calibri" w:hAnsi="Times New Roman" w:cs="Times New Roman"/>
          <w:color w:val="auto"/>
          <w:sz w:val="20"/>
          <w:szCs w:val="20"/>
          <w:lang w:eastAsia="en-US" w:bidi="ar-SA"/>
        </w:rPr>
      </w:pPr>
    </w:p>
    <w:p w:rsidR="006358D8" w:rsidRDefault="006358D8" w:rsidP="000830CD">
      <w:pPr>
        <w:widowControl/>
        <w:ind w:left="7230"/>
        <w:jc w:val="right"/>
        <w:rPr>
          <w:rFonts w:ascii="Times New Roman" w:eastAsia="Calibri" w:hAnsi="Times New Roman" w:cs="Times New Roman"/>
          <w:color w:val="auto"/>
          <w:sz w:val="20"/>
          <w:szCs w:val="20"/>
          <w:lang w:eastAsia="en-US" w:bidi="ar-SA"/>
        </w:rPr>
      </w:pPr>
    </w:p>
    <w:p w:rsidR="006358D8" w:rsidRDefault="006358D8" w:rsidP="000830CD">
      <w:pPr>
        <w:widowControl/>
        <w:ind w:left="7230"/>
        <w:jc w:val="right"/>
        <w:rPr>
          <w:rFonts w:ascii="Times New Roman" w:eastAsia="Calibri" w:hAnsi="Times New Roman" w:cs="Times New Roman"/>
          <w:color w:val="auto"/>
          <w:sz w:val="20"/>
          <w:szCs w:val="20"/>
          <w:lang w:eastAsia="en-US" w:bidi="ar-SA"/>
        </w:rPr>
      </w:pPr>
    </w:p>
    <w:p w:rsidR="006358D8" w:rsidRDefault="006358D8" w:rsidP="000830CD">
      <w:pPr>
        <w:widowControl/>
        <w:ind w:left="7230"/>
        <w:jc w:val="right"/>
        <w:rPr>
          <w:rFonts w:ascii="Times New Roman" w:eastAsia="Calibri" w:hAnsi="Times New Roman" w:cs="Times New Roman"/>
          <w:color w:val="auto"/>
          <w:sz w:val="20"/>
          <w:szCs w:val="20"/>
          <w:lang w:eastAsia="en-US" w:bidi="ar-SA"/>
        </w:rPr>
      </w:pPr>
    </w:p>
    <w:p w:rsidR="006358D8" w:rsidRDefault="006358D8" w:rsidP="000830CD">
      <w:pPr>
        <w:widowControl/>
        <w:ind w:left="7230"/>
        <w:jc w:val="right"/>
        <w:rPr>
          <w:rFonts w:ascii="Times New Roman" w:eastAsia="Calibri" w:hAnsi="Times New Roman" w:cs="Times New Roman"/>
          <w:color w:val="auto"/>
          <w:sz w:val="20"/>
          <w:szCs w:val="20"/>
          <w:lang w:eastAsia="en-US" w:bidi="ar-SA"/>
        </w:rPr>
      </w:pPr>
    </w:p>
    <w:p w:rsidR="006358D8" w:rsidRDefault="006358D8" w:rsidP="000830CD">
      <w:pPr>
        <w:widowControl/>
        <w:ind w:left="7230"/>
        <w:jc w:val="right"/>
        <w:rPr>
          <w:rFonts w:ascii="Times New Roman" w:eastAsia="Calibri" w:hAnsi="Times New Roman" w:cs="Times New Roman"/>
          <w:color w:val="auto"/>
          <w:sz w:val="20"/>
          <w:szCs w:val="20"/>
          <w:lang w:eastAsia="en-US" w:bidi="ar-SA"/>
        </w:rPr>
      </w:pPr>
    </w:p>
    <w:p w:rsidR="006358D8" w:rsidRDefault="006358D8" w:rsidP="000830CD">
      <w:pPr>
        <w:widowControl/>
        <w:ind w:left="7230"/>
        <w:jc w:val="right"/>
        <w:rPr>
          <w:rFonts w:ascii="Times New Roman" w:eastAsia="Calibri" w:hAnsi="Times New Roman" w:cs="Times New Roman"/>
          <w:color w:val="auto"/>
          <w:sz w:val="20"/>
          <w:szCs w:val="20"/>
          <w:lang w:eastAsia="en-US" w:bidi="ar-SA"/>
        </w:rPr>
      </w:pPr>
    </w:p>
    <w:p w:rsidR="006358D8" w:rsidRDefault="006358D8" w:rsidP="000830CD">
      <w:pPr>
        <w:widowControl/>
        <w:ind w:left="7230"/>
        <w:jc w:val="right"/>
        <w:rPr>
          <w:rFonts w:ascii="Times New Roman" w:eastAsia="Calibri" w:hAnsi="Times New Roman" w:cs="Times New Roman"/>
          <w:color w:val="auto"/>
          <w:sz w:val="20"/>
          <w:szCs w:val="20"/>
          <w:lang w:eastAsia="en-US" w:bidi="ar-SA"/>
        </w:rPr>
      </w:pPr>
    </w:p>
    <w:p w:rsidR="006358D8" w:rsidRDefault="006358D8" w:rsidP="000830CD">
      <w:pPr>
        <w:widowControl/>
        <w:ind w:left="7230"/>
        <w:jc w:val="right"/>
        <w:rPr>
          <w:rFonts w:ascii="Times New Roman" w:eastAsia="Calibri" w:hAnsi="Times New Roman" w:cs="Times New Roman"/>
          <w:color w:val="auto"/>
          <w:sz w:val="20"/>
          <w:szCs w:val="20"/>
          <w:lang w:eastAsia="en-US" w:bidi="ar-SA"/>
        </w:rPr>
      </w:pPr>
    </w:p>
    <w:p w:rsidR="006358D8" w:rsidRDefault="006358D8" w:rsidP="000830CD">
      <w:pPr>
        <w:widowControl/>
        <w:ind w:left="7230"/>
        <w:jc w:val="right"/>
        <w:rPr>
          <w:rFonts w:ascii="Times New Roman" w:eastAsia="Calibri" w:hAnsi="Times New Roman" w:cs="Times New Roman"/>
          <w:color w:val="auto"/>
          <w:sz w:val="20"/>
          <w:szCs w:val="20"/>
          <w:lang w:eastAsia="en-US" w:bidi="ar-SA"/>
        </w:rPr>
      </w:pPr>
    </w:p>
    <w:p w:rsidR="006358D8" w:rsidRDefault="006358D8" w:rsidP="000830CD">
      <w:pPr>
        <w:widowControl/>
        <w:ind w:left="7230"/>
        <w:jc w:val="right"/>
        <w:rPr>
          <w:rFonts w:ascii="Times New Roman" w:eastAsia="Calibri" w:hAnsi="Times New Roman" w:cs="Times New Roman"/>
          <w:color w:val="auto"/>
          <w:sz w:val="20"/>
          <w:szCs w:val="20"/>
          <w:lang w:eastAsia="en-US" w:bidi="ar-SA"/>
        </w:rPr>
      </w:pPr>
    </w:p>
    <w:p w:rsidR="006358D8" w:rsidRDefault="006358D8" w:rsidP="000830CD">
      <w:pPr>
        <w:widowControl/>
        <w:ind w:left="7230"/>
        <w:jc w:val="right"/>
        <w:rPr>
          <w:rFonts w:ascii="Times New Roman" w:eastAsia="Calibri" w:hAnsi="Times New Roman" w:cs="Times New Roman"/>
          <w:color w:val="auto"/>
          <w:sz w:val="20"/>
          <w:szCs w:val="20"/>
          <w:lang w:eastAsia="en-US" w:bidi="ar-SA"/>
        </w:rPr>
      </w:pPr>
    </w:p>
    <w:p w:rsidR="006358D8" w:rsidRDefault="006358D8" w:rsidP="000830CD">
      <w:pPr>
        <w:widowControl/>
        <w:ind w:left="7230"/>
        <w:jc w:val="right"/>
        <w:rPr>
          <w:rFonts w:ascii="Times New Roman" w:eastAsia="Calibri" w:hAnsi="Times New Roman" w:cs="Times New Roman"/>
          <w:color w:val="auto"/>
          <w:sz w:val="20"/>
          <w:szCs w:val="20"/>
          <w:lang w:eastAsia="en-US" w:bidi="ar-SA"/>
        </w:rPr>
      </w:pPr>
    </w:p>
    <w:p w:rsidR="006358D8" w:rsidRDefault="006358D8" w:rsidP="000830CD">
      <w:pPr>
        <w:widowControl/>
        <w:ind w:left="7230"/>
        <w:jc w:val="right"/>
        <w:rPr>
          <w:rFonts w:ascii="Times New Roman" w:eastAsia="Calibri" w:hAnsi="Times New Roman" w:cs="Times New Roman"/>
          <w:color w:val="auto"/>
          <w:sz w:val="20"/>
          <w:szCs w:val="20"/>
          <w:lang w:eastAsia="en-US" w:bidi="ar-SA"/>
        </w:rPr>
      </w:pPr>
    </w:p>
    <w:p w:rsidR="00804332" w:rsidRPr="000830CD" w:rsidRDefault="00804332" w:rsidP="000830CD">
      <w:pPr>
        <w:widowControl/>
        <w:ind w:left="7230"/>
        <w:jc w:val="right"/>
        <w:rPr>
          <w:rFonts w:ascii="Times New Roman" w:eastAsia="Calibri" w:hAnsi="Times New Roman" w:cs="Times New Roman"/>
          <w:color w:val="auto"/>
          <w:sz w:val="20"/>
          <w:szCs w:val="20"/>
          <w:lang w:eastAsia="en-US" w:bidi="ar-SA"/>
        </w:rPr>
      </w:pPr>
      <w:r w:rsidRPr="000830CD">
        <w:rPr>
          <w:rFonts w:ascii="Times New Roman" w:eastAsia="Calibri" w:hAnsi="Times New Roman" w:cs="Times New Roman"/>
          <w:color w:val="auto"/>
          <w:sz w:val="20"/>
          <w:szCs w:val="20"/>
          <w:lang w:eastAsia="en-US" w:bidi="ar-SA"/>
        </w:rPr>
        <w:lastRenderedPageBreak/>
        <w:t>Приложение № 1</w:t>
      </w:r>
    </w:p>
    <w:p w:rsidR="00804332" w:rsidRPr="000830CD" w:rsidRDefault="00804332" w:rsidP="000830CD">
      <w:pPr>
        <w:widowControl/>
        <w:ind w:left="5670"/>
        <w:jc w:val="right"/>
        <w:rPr>
          <w:rFonts w:ascii="Times New Roman" w:eastAsia="Calibri" w:hAnsi="Times New Roman" w:cs="Times New Roman"/>
          <w:color w:val="auto"/>
          <w:sz w:val="20"/>
          <w:szCs w:val="20"/>
          <w:lang w:eastAsia="en-US" w:bidi="ar-SA"/>
        </w:rPr>
      </w:pPr>
      <w:r w:rsidRPr="000830CD">
        <w:rPr>
          <w:rFonts w:ascii="Times New Roman" w:eastAsia="Calibri" w:hAnsi="Times New Roman" w:cs="Times New Roman"/>
          <w:color w:val="auto"/>
          <w:sz w:val="20"/>
          <w:szCs w:val="20"/>
          <w:lang w:eastAsia="en-US" w:bidi="ar-SA"/>
        </w:rPr>
        <w:t>к постановлению</w:t>
      </w:r>
    </w:p>
    <w:p w:rsidR="00804332" w:rsidRPr="000830CD" w:rsidRDefault="00804332" w:rsidP="000830CD">
      <w:pPr>
        <w:widowControl/>
        <w:ind w:left="5670"/>
        <w:jc w:val="right"/>
        <w:rPr>
          <w:rFonts w:ascii="Times New Roman" w:eastAsia="Calibri" w:hAnsi="Times New Roman" w:cs="Times New Roman"/>
          <w:color w:val="auto"/>
          <w:sz w:val="20"/>
          <w:szCs w:val="20"/>
          <w:lang w:eastAsia="en-US" w:bidi="ar-SA"/>
        </w:rPr>
      </w:pPr>
      <w:r w:rsidRPr="000830CD">
        <w:rPr>
          <w:rFonts w:ascii="Times New Roman" w:eastAsia="Calibri" w:hAnsi="Times New Roman" w:cs="Times New Roman"/>
          <w:color w:val="auto"/>
          <w:sz w:val="20"/>
          <w:szCs w:val="20"/>
          <w:lang w:eastAsia="en-US" w:bidi="ar-SA"/>
        </w:rPr>
        <w:t>администрации поселения</w:t>
      </w:r>
    </w:p>
    <w:p w:rsidR="00804332" w:rsidRPr="000830CD" w:rsidRDefault="00804332" w:rsidP="000830CD">
      <w:pPr>
        <w:widowControl/>
        <w:ind w:left="5670"/>
        <w:jc w:val="right"/>
        <w:rPr>
          <w:rFonts w:ascii="Times New Roman" w:eastAsia="Calibri" w:hAnsi="Times New Roman" w:cs="Times New Roman"/>
          <w:color w:val="auto"/>
          <w:sz w:val="20"/>
          <w:szCs w:val="20"/>
          <w:lang w:eastAsia="en-US" w:bidi="ar-SA"/>
        </w:rPr>
      </w:pPr>
      <w:r w:rsidRPr="000830CD">
        <w:rPr>
          <w:rFonts w:ascii="Times New Roman" w:eastAsia="Calibri" w:hAnsi="Times New Roman" w:cs="Times New Roman"/>
          <w:color w:val="auto"/>
          <w:sz w:val="20"/>
          <w:szCs w:val="20"/>
          <w:lang w:eastAsia="en-US" w:bidi="ar-SA"/>
        </w:rPr>
        <w:t xml:space="preserve">от </w:t>
      </w:r>
      <w:r w:rsidR="000830CD">
        <w:rPr>
          <w:rFonts w:ascii="Times New Roman" w:eastAsia="Calibri" w:hAnsi="Times New Roman" w:cs="Times New Roman"/>
          <w:color w:val="auto"/>
          <w:sz w:val="20"/>
          <w:szCs w:val="20"/>
          <w:lang w:eastAsia="en-US" w:bidi="ar-SA"/>
        </w:rPr>
        <w:t>28.12.2024</w:t>
      </w:r>
      <w:r w:rsidRPr="000830CD">
        <w:rPr>
          <w:rFonts w:ascii="Times New Roman" w:eastAsia="Calibri" w:hAnsi="Times New Roman" w:cs="Times New Roman"/>
          <w:color w:val="auto"/>
          <w:sz w:val="20"/>
          <w:szCs w:val="20"/>
          <w:lang w:eastAsia="en-US" w:bidi="ar-SA"/>
        </w:rPr>
        <w:t xml:space="preserve"> № </w:t>
      </w:r>
      <w:r w:rsidR="000830CD">
        <w:rPr>
          <w:rFonts w:ascii="Times New Roman" w:eastAsia="Calibri" w:hAnsi="Times New Roman" w:cs="Times New Roman"/>
          <w:color w:val="auto"/>
          <w:sz w:val="20"/>
          <w:szCs w:val="20"/>
          <w:lang w:eastAsia="en-US" w:bidi="ar-SA"/>
        </w:rPr>
        <w:t>606</w:t>
      </w:r>
    </w:p>
    <w:p w:rsidR="00804332" w:rsidRPr="00804332" w:rsidRDefault="00804332" w:rsidP="00804332">
      <w:pPr>
        <w:widowControl/>
        <w:rPr>
          <w:rFonts w:ascii="Times New Roman" w:eastAsia="Calibri" w:hAnsi="Times New Roman" w:cs="Times New Roman"/>
          <w:color w:val="auto"/>
          <w:lang w:eastAsia="en-US" w:bidi="ar-SA"/>
        </w:rPr>
      </w:pPr>
    </w:p>
    <w:p w:rsidR="00804332" w:rsidRPr="006358D8" w:rsidRDefault="00804332" w:rsidP="00804332">
      <w:pPr>
        <w:widowControl/>
        <w:jc w:val="center"/>
        <w:rPr>
          <w:rFonts w:ascii="Times New Roman" w:eastAsia="Calibri" w:hAnsi="Times New Roman" w:cs="Times New Roman"/>
          <w:b/>
          <w:color w:val="auto"/>
          <w:lang w:eastAsia="en-US" w:bidi="ar-SA"/>
        </w:rPr>
      </w:pPr>
      <w:r w:rsidRPr="006358D8">
        <w:rPr>
          <w:rFonts w:ascii="Times New Roman" w:eastAsia="Calibri" w:hAnsi="Times New Roman" w:cs="Times New Roman"/>
          <w:b/>
          <w:color w:val="auto"/>
          <w:lang w:eastAsia="en-US" w:bidi="ar-SA"/>
        </w:rPr>
        <w:t>Расчет</w:t>
      </w:r>
    </w:p>
    <w:p w:rsidR="00804332" w:rsidRPr="006358D8" w:rsidRDefault="00774F38" w:rsidP="00804332">
      <w:pPr>
        <w:widowControl/>
        <w:jc w:val="center"/>
        <w:rPr>
          <w:rFonts w:ascii="Times New Roman" w:eastAsia="Calibri" w:hAnsi="Times New Roman" w:cs="Times New Roman"/>
          <w:b/>
          <w:color w:val="auto"/>
          <w:lang w:eastAsia="en-US" w:bidi="ar-SA"/>
        </w:rPr>
      </w:pPr>
      <w:r w:rsidRPr="006358D8">
        <w:rPr>
          <w:rFonts w:ascii="Times New Roman" w:eastAsia="Calibri" w:hAnsi="Times New Roman" w:cs="Times New Roman"/>
          <w:b/>
          <w:color w:val="auto"/>
          <w:lang w:eastAsia="en-US" w:bidi="ar-SA"/>
        </w:rPr>
        <w:t xml:space="preserve">общей потребности в объектах гражданской обороны для укрытия населения муниципального образования Кузьмоловское городское поселение Всеволожского муниципального района Ленинградской области </w:t>
      </w:r>
      <w:r w:rsidR="00804332" w:rsidRPr="006358D8">
        <w:rPr>
          <w:rFonts w:ascii="Times New Roman" w:eastAsia="Calibri" w:hAnsi="Times New Roman" w:cs="Times New Roman"/>
          <w:b/>
          <w:color w:val="auto"/>
          <w:lang w:eastAsia="en-US" w:bidi="ar-SA"/>
        </w:rPr>
        <w:t>в защитных сооружениях (укрытиях) гражданской обороны, подвальных помещениях и других помещениях, используемых для защиты населения</w:t>
      </w:r>
    </w:p>
    <w:p w:rsidR="00804332" w:rsidRPr="00804332" w:rsidRDefault="00804332" w:rsidP="00804332">
      <w:pPr>
        <w:widowControl/>
        <w:rPr>
          <w:rFonts w:ascii="Times New Roman" w:eastAsia="Calibri" w:hAnsi="Times New Roman" w:cs="Times New Roman"/>
          <w:color w:val="auto"/>
          <w:sz w:val="28"/>
          <w:szCs w:val="22"/>
          <w:lang w:eastAsia="en-US" w:bidi="ar-SA"/>
        </w:rPr>
      </w:pPr>
    </w:p>
    <w:tbl>
      <w:tblPr>
        <w:tblW w:w="9461" w:type="dxa"/>
        <w:tblInd w:w="1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5"/>
        <w:gridCol w:w="516"/>
        <w:gridCol w:w="565"/>
        <w:gridCol w:w="4462"/>
        <w:gridCol w:w="2067"/>
        <w:gridCol w:w="1826"/>
      </w:tblGrid>
      <w:tr w:rsidR="00804332" w:rsidRPr="00804332" w:rsidTr="00EB7D21">
        <w:trPr>
          <w:gridBefore w:val="1"/>
          <w:wBefore w:w="25" w:type="dxa"/>
          <w:trHeight w:val="605"/>
          <w:tblHeader/>
        </w:trPr>
        <w:tc>
          <w:tcPr>
            <w:tcW w:w="516" w:type="dxa"/>
            <w:vMerge w:val="restart"/>
            <w:vAlign w:val="center"/>
          </w:tcPr>
          <w:p w:rsidR="00804332" w:rsidRPr="00804332" w:rsidRDefault="00804332" w:rsidP="00804332">
            <w:pPr>
              <w:widowControl/>
              <w:ind w:left="-57" w:right="-57"/>
              <w:jc w:val="center"/>
              <w:rPr>
                <w:rFonts w:ascii="Times New Roman" w:eastAsia="Calibri" w:hAnsi="Times New Roman" w:cs="Times New Roman"/>
                <w:b/>
                <w:color w:val="auto"/>
                <w:lang w:eastAsia="en-US" w:bidi="ar-SA"/>
              </w:rPr>
            </w:pPr>
            <w:r w:rsidRPr="00804332">
              <w:rPr>
                <w:rFonts w:ascii="Times New Roman" w:eastAsia="Calibri" w:hAnsi="Times New Roman" w:cs="Times New Roman"/>
                <w:b/>
                <w:color w:val="auto"/>
                <w:lang w:eastAsia="en-US" w:bidi="ar-SA"/>
              </w:rPr>
              <w:t>№ п/п</w:t>
            </w:r>
          </w:p>
        </w:tc>
        <w:tc>
          <w:tcPr>
            <w:tcW w:w="5027" w:type="dxa"/>
            <w:gridSpan w:val="2"/>
            <w:vMerge w:val="restart"/>
            <w:vAlign w:val="center"/>
          </w:tcPr>
          <w:p w:rsidR="00804332" w:rsidRPr="00804332" w:rsidRDefault="00804332" w:rsidP="00804332">
            <w:pPr>
              <w:widowControl/>
              <w:ind w:left="-57" w:right="-57"/>
              <w:jc w:val="center"/>
              <w:rPr>
                <w:rFonts w:ascii="Times New Roman" w:eastAsia="Calibri" w:hAnsi="Times New Roman" w:cs="Times New Roman"/>
                <w:b/>
                <w:color w:val="auto"/>
                <w:lang w:eastAsia="en-US" w:bidi="ar-SA"/>
              </w:rPr>
            </w:pPr>
            <w:r w:rsidRPr="00804332">
              <w:rPr>
                <w:rFonts w:ascii="Times New Roman" w:eastAsia="Calibri" w:hAnsi="Times New Roman" w:cs="Times New Roman"/>
                <w:b/>
                <w:color w:val="auto"/>
                <w:lang w:eastAsia="en-US" w:bidi="ar-SA"/>
              </w:rPr>
              <w:t>Мероприятия</w:t>
            </w:r>
          </w:p>
        </w:tc>
        <w:tc>
          <w:tcPr>
            <w:tcW w:w="3893" w:type="dxa"/>
            <w:gridSpan w:val="2"/>
            <w:vAlign w:val="center"/>
          </w:tcPr>
          <w:p w:rsidR="00804332" w:rsidRPr="00804332" w:rsidRDefault="00804332" w:rsidP="00804332">
            <w:pPr>
              <w:widowControl/>
              <w:ind w:left="-57" w:right="-57"/>
              <w:jc w:val="center"/>
              <w:rPr>
                <w:rFonts w:ascii="Times New Roman" w:eastAsia="Calibri" w:hAnsi="Times New Roman" w:cs="Times New Roman"/>
                <w:b/>
                <w:color w:val="auto"/>
                <w:lang w:eastAsia="en-US" w:bidi="ar-SA"/>
              </w:rPr>
            </w:pPr>
            <w:r w:rsidRPr="00804332">
              <w:rPr>
                <w:rFonts w:ascii="Times New Roman" w:eastAsia="Calibri" w:hAnsi="Times New Roman" w:cs="Times New Roman"/>
                <w:b/>
                <w:color w:val="auto"/>
                <w:lang w:eastAsia="en-US" w:bidi="ar-SA"/>
              </w:rPr>
              <w:t>В пункте постоянной</w:t>
            </w:r>
          </w:p>
          <w:p w:rsidR="00804332" w:rsidRPr="00804332" w:rsidRDefault="00804332" w:rsidP="00804332">
            <w:pPr>
              <w:widowControl/>
              <w:ind w:left="-57" w:right="-57"/>
              <w:jc w:val="center"/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</w:pPr>
            <w:r w:rsidRPr="00804332">
              <w:rPr>
                <w:rFonts w:ascii="Times New Roman" w:eastAsia="Calibri" w:hAnsi="Times New Roman" w:cs="Times New Roman"/>
                <w:b/>
                <w:color w:val="auto"/>
                <w:lang w:eastAsia="en-US" w:bidi="ar-SA"/>
              </w:rPr>
              <w:t xml:space="preserve">дислокации </w:t>
            </w:r>
          </w:p>
        </w:tc>
      </w:tr>
      <w:tr w:rsidR="00804332" w:rsidRPr="00804332" w:rsidTr="00EB7D21">
        <w:trPr>
          <w:gridBefore w:val="1"/>
          <w:wBefore w:w="25" w:type="dxa"/>
          <w:trHeight w:val="636"/>
          <w:tblHeader/>
        </w:trPr>
        <w:tc>
          <w:tcPr>
            <w:tcW w:w="516" w:type="dxa"/>
            <w:vMerge/>
            <w:vAlign w:val="center"/>
          </w:tcPr>
          <w:p w:rsidR="00804332" w:rsidRPr="00804332" w:rsidRDefault="00804332" w:rsidP="00804332">
            <w:pPr>
              <w:widowControl/>
              <w:ind w:left="-57" w:right="-57"/>
              <w:jc w:val="center"/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</w:pPr>
          </w:p>
        </w:tc>
        <w:tc>
          <w:tcPr>
            <w:tcW w:w="5027" w:type="dxa"/>
            <w:gridSpan w:val="2"/>
            <w:vMerge/>
            <w:vAlign w:val="center"/>
          </w:tcPr>
          <w:p w:rsidR="00804332" w:rsidRPr="00804332" w:rsidRDefault="00804332" w:rsidP="00804332">
            <w:pPr>
              <w:widowControl/>
              <w:ind w:left="-57" w:right="-57"/>
              <w:jc w:val="center"/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</w:pPr>
          </w:p>
        </w:tc>
        <w:tc>
          <w:tcPr>
            <w:tcW w:w="2067" w:type="dxa"/>
            <w:vAlign w:val="center"/>
          </w:tcPr>
          <w:p w:rsidR="00804332" w:rsidRPr="00804332" w:rsidRDefault="00804332" w:rsidP="00804332">
            <w:pPr>
              <w:widowControl/>
              <w:ind w:left="-57" w:right="-57"/>
              <w:jc w:val="center"/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</w:pPr>
            <w:r w:rsidRPr="00804332"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  <w:t>количество укрытий</w:t>
            </w:r>
            <w:r w:rsidRPr="00804332">
              <w:rPr>
                <w:rFonts w:ascii="Times New Roman" w:eastAsia="Calibri" w:hAnsi="Times New Roman" w:cs="Times New Roman"/>
                <w:b/>
                <w:color w:val="auto"/>
                <w:lang w:eastAsia="en-US" w:bidi="ar-SA"/>
              </w:rPr>
              <w:t>/</w:t>
            </w:r>
            <w:r w:rsidRPr="00804332"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  <w:t>площадь укрытия</w:t>
            </w:r>
          </w:p>
        </w:tc>
        <w:tc>
          <w:tcPr>
            <w:tcW w:w="1826" w:type="dxa"/>
            <w:vAlign w:val="center"/>
          </w:tcPr>
          <w:p w:rsidR="00804332" w:rsidRPr="00804332" w:rsidRDefault="00804332" w:rsidP="00804332">
            <w:pPr>
              <w:widowControl/>
              <w:ind w:left="-57" w:right="-57"/>
              <w:jc w:val="center"/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</w:pPr>
            <w:r w:rsidRPr="00804332"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  <w:t>количество укрываемых</w:t>
            </w:r>
          </w:p>
        </w:tc>
      </w:tr>
      <w:tr w:rsidR="00804332" w:rsidRPr="00804332" w:rsidTr="00EB7D21">
        <w:trPr>
          <w:gridBefore w:val="1"/>
          <w:wBefore w:w="25" w:type="dxa"/>
          <w:trHeight w:val="608"/>
        </w:trPr>
        <w:tc>
          <w:tcPr>
            <w:tcW w:w="516" w:type="dxa"/>
            <w:vAlign w:val="center"/>
          </w:tcPr>
          <w:p w:rsidR="00804332" w:rsidRPr="00804332" w:rsidRDefault="00804332" w:rsidP="00804332">
            <w:pPr>
              <w:widowControl/>
              <w:jc w:val="center"/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</w:pPr>
            <w:r w:rsidRPr="00804332"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  <w:t>1</w:t>
            </w:r>
          </w:p>
        </w:tc>
        <w:tc>
          <w:tcPr>
            <w:tcW w:w="5027" w:type="dxa"/>
            <w:gridSpan w:val="2"/>
            <w:vAlign w:val="center"/>
          </w:tcPr>
          <w:p w:rsidR="00804332" w:rsidRPr="00804332" w:rsidRDefault="00804332" w:rsidP="00804332">
            <w:pPr>
              <w:widowControl/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</w:pPr>
            <w:r w:rsidRPr="00804332"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  <w:t xml:space="preserve">Подлежит укрытию </w:t>
            </w:r>
          </w:p>
        </w:tc>
        <w:tc>
          <w:tcPr>
            <w:tcW w:w="2067" w:type="dxa"/>
            <w:vAlign w:val="center"/>
          </w:tcPr>
          <w:p w:rsidR="00804332" w:rsidRPr="00804332" w:rsidRDefault="00804332" w:rsidP="00804332">
            <w:pPr>
              <w:widowControl/>
              <w:jc w:val="center"/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</w:pPr>
          </w:p>
        </w:tc>
        <w:tc>
          <w:tcPr>
            <w:tcW w:w="1826" w:type="dxa"/>
            <w:vAlign w:val="center"/>
          </w:tcPr>
          <w:p w:rsidR="00804332" w:rsidRPr="00804332" w:rsidRDefault="00D635FA" w:rsidP="00804332">
            <w:pPr>
              <w:widowControl/>
              <w:jc w:val="center"/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</w:pPr>
            <w:r w:rsidRPr="00C63385">
              <w:rPr>
                <w:rFonts w:ascii="Times New Roman" w:eastAsia="Calibri" w:hAnsi="Times New Roman" w:cs="Times New Roman"/>
                <w:bCs/>
                <w:color w:val="auto"/>
                <w:lang w:eastAsia="en-US" w:bidi="ar-SA"/>
              </w:rPr>
              <w:t>11563</w:t>
            </w:r>
            <w:r w:rsidR="00804332" w:rsidRPr="00804332">
              <w:rPr>
                <w:rFonts w:ascii="Times New Roman" w:eastAsia="Calibri" w:hAnsi="Times New Roman" w:cs="TimesNewRomanPS-BoldMT"/>
                <w:b/>
                <w:bCs/>
                <w:color w:val="auto"/>
                <w:sz w:val="28"/>
                <w:szCs w:val="28"/>
                <w:lang w:eastAsia="en-US" w:bidi="ar-SA"/>
              </w:rPr>
              <w:t xml:space="preserve"> </w:t>
            </w:r>
            <w:r w:rsidR="00804332" w:rsidRPr="00804332"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  <w:t>чел.</w:t>
            </w:r>
          </w:p>
        </w:tc>
      </w:tr>
      <w:tr w:rsidR="00804332" w:rsidRPr="00804332" w:rsidTr="00EB7D21">
        <w:trPr>
          <w:gridBefore w:val="1"/>
          <w:wBefore w:w="25" w:type="dxa"/>
          <w:trHeight w:val="608"/>
        </w:trPr>
        <w:tc>
          <w:tcPr>
            <w:tcW w:w="516" w:type="dxa"/>
            <w:vAlign w:val="center"/>
          </w:tcPr>
          <w:p w:rsidR="00804332" w:rsidRPr="00804332" w:rsidRDefault="00804332" w:rsidP="00804332">
            <w:pPr>
              <w:widowControl/>
              <w:jc w:val="center"/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</w:pPr>
            <w:r w:rsidRPr="00804332"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  <w:t>2</w:t>
            </w:r>
          </w:p>
        </w:tc>
        <w:tc>
          <w:tcPr>
            <w:tcW w:w="5027" w:type="dxa"/>
            <w:gridSpan w:val="2"/>
            <w:vAlign w:val="center"/>
          </w:tcPr>
          <w:p w:rsidR="00804332" w:rsidRPr="00804332" w:rsidRDefault="00804332" w:rsidP="00C63385">
            <w:pPr>
              <w:widowControl/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</w:pPr>
            <w:r w:rsidRPr="00804332"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  <w:t xml:space="preserve">Имеется </w:t>
            </w:r>
            <w:r w:rsidR="00774F38" w:rsidRPr="00774F38"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  <w:t xml:space="preserve">заглубленных помещений подземного пространства, подвальные помещения многоквартирных домов </w:t>
            </w:r>
          </w:p>
        </w:tc>
        <w:tc>
          <w:tcPr>
            <w:tcW w:w="2067" w:type="dxa"/>
            <w:vAlign w:val="center"/>
          </w:tcPr>
          <w:p w:rsidR="00804332" w:rsidRPr="00804332" w:rsidRDefault="00D635FA" w:rsidP="00804332">
            <w:pPr>
              <w:widowControl/>
              <w:jc w:val="center"/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</w:pPr>
            <w:r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  <w:t>20</w:t>
            </w:r>
            <w:r w:rsidR="00804332" w:rsidRPr="00804332"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  <w:t xml:space="preserve"> ед. /</w:t>
            </w:r>
          </w:p>
          <w:p w:rsidR="00804332" w:rsidRPr="00804332" w:rsidRDefault="00C63385" w:rsidP="00C63385">
            <w:pPr>
              <w:widowControl/>
              <w:jc w:val="center"/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</w:pPr>
            <w:r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  <w:t>23156,4</w:t>
            </w:r>
            <w:r w:rsidR="00804332" w:rsidRPr="00804332"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  <w:t xml:space="preserve"> кв. м</w:t>
            </w:r>
          </w:p>
        </w:tc>
        <w:tc>
          <w:tcPr>
            <w:tcW w:w="1826" w:type="dxa"/>
            <w:vAlign w:val="center"/>
          </w:tcPr>
          <w:p w:rsidR="00804332" w:rsidRPr="00804332" w:rsidRDefault="00804332" w:rsidP="00804332">
            <w:pPr>
              <w:widowControl/>
              <w:jc w:val="center"/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</w:pPr>
            <w:r w:rsidRPr="00804332"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  <w:t xml:space="preserve">может быть укрыто около </w:t>
            </w:r>
          </w:p>
          <w:p w:rsidR="00804332" w:rsidRPr="00804332" w:rsidRDefault="00D635FA" w:rsidP="00804332">
            <w:pPr>
              <w:widowControl/>
              <w:jc w:val="center"/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</w:pPr>
            <w:r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  <w:t>19272</w:t>
            </w:r>
            <w:r w:rsidR="00804332" w:rsidRPr="00804332"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  <w:t xml:space="preserve"> чел.</w:t>
            </w:r>
          </w:p>
        </w:tc>
      </w:tr>
      <w:tr w:rsidR="00804332" w:rsidRPr="00804332" w:rsidTr="00EB7D21">
        <w:trPr>
          <w:gridBefore w:val="1"/>
          <w:wBefore w:w="25" w:type="dxa"/>
          <w:trHeight w:val="608"/>
        </w:trPr>
        <w:tc>
          <w:tcPr>
            <w:tcW w:w="516" w:type="dxa"/>
            <w:vAlign w:val="center"/>
          </w:tcPr>
          <w:p w:rsidR="00804332" w:rsidRPr="00804332" w:rsidRDefault="00181C54" w:rsidP="00804332">
            <w:pPr>
              <w:widowControl/>
              <w:jc w:val="center"/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</w:pPr>
            <w:r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  <w:t>3</w:t>
            </w:r>
          </w:p>
        </w:tc>
        <w:tc>
          <w:tcPr>
            <w:tcW w:w="5027" w:type="dxa"/>
            <w:gridSpan w:val="2"/>
            <w:vAlign w:val="center"/>
          </w:tcPr>
          <w:p w:rsidR="00804332" w:rsidRPr="00804332" w:rsidRDefault="00181C54" w:rsidP="00804332">
            <w:pPr>
              <w:widowControl/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</w:pPr>
            <w:r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  <w:t>В</w:t>
            </w:r>
            <w:r w:rsidR="00D635FA" w:rsidRPr="00804332"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  <w:t>сего укрывается и % укрытия</w:t>
            </w:r>
          </w:p>
        </w:tc>
        <w:tc>
          <w:tcPr>
            <w:tcW w:w="2067" w:type="dxa"/>
            <w:vAlign w:val="center"/>
          </w:tcPr>
          <w:p w:rsidR="00804332" w:rsidRPr="00804332" w:rsidRDefault="00804332" w:rsidP="00804332">
            <w:pPr>
              <w:widowControl/>
              <w:jc w:val="center"/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</w:pPr>
          </w:p>
        </w:tc>
        <w:tc>
          <w:tcPr>
            <w:tcW w:w="1826" w:type="dxa"/>
            <w:vAlign w:val="center"/>
          </w:tcPr>
          <w:p w:rsidR="00804332" w:rsidRPr="00804332" w:rsidRDefault="00E11C4D" w:rsidP="00804332">
            <w:pPr>
              <w:widowControl/>
              <w:jc w:val="center"/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</w:pPr>
            <w:r>
              <w:rPr>
                <w:rFonts w:asciiTheme="minorHAnsi" w:eastAsia="Calibri" w:hAnsiTheme="minorHAnsi" w:cs="TimesNewRomanPS-BoldMT"/>
                <w:bCs/>
                <w:color w:val="auto"/>
                <w:lang w:eastAsia="en-US" w:bidi="ar-SA"/>
              </w:rPr>
              <w:t>11563</w:t>
            </w:r>
            <w:r w:rsidRPr="00804332"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  <w:t xml:space="preserve"> чел./ 100%</w:t>
            </w:r>
          </w:p>
        </w:tc>
      </w:tr>
      <w:tr w:rsidR="00804332" w:rsidRPr="00804332" w:rsidTr="00EB7D21">
        <w:trPr>
          <w:gridBefore w:val="1"/>
          <w:wBefore w:w="25" w:type="dxa"/>
          <w:trHeight w:val="447"/>
        </w:trPr>
        <w:tc>
          <w:tcPr>
            <w:tcW w:w="516" w:type="dxa"/>
            <w:vAlign w:val="center"/>
          </w:tcPr>
          <w:p w:rsidR="00804332" w:rsidRPr="00804332" w:rsidRDefault="00181C54" w:rsidP="00804332">
            <w:pPr>
              <w:widowControl/>
              <w:jc w:val="center"/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</w:pPr>
            <w:r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  <w:t>4</w:t>
            </w:r>
          </w:p>
        </w:tc>
        <w:tc>
          <w:tcPr>
            <w:tcW w:w="5027" w:type="dxa"/>
            <w:gridSpan w:val="2"/>
            <w:vAlign w:val="center"/>
          </w:tcPr>
          <w:p w:rsidR="00804332" w:rsidRPr="00804332" w:rsidRDefault="00804332" w:rsidP="00804332">
            <w:pPr>
              <w:widowControl/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</w:pPr>
            <w:r w:rsidRPr="00804332"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  <w:t>Планируется строительство</w:t>
            </w:r>
          </w:p>
        </w:tc>
        <w:tc>
          <w:tcPr>
            <w:tcW w:w="2067" w:type="dxa"/>
            <w:vAlign w:val="center"/>
          </w:tcPr>
          <w:p w:rsidR="00804332" w:rsidRPr="00804332" w:rsidRDefault="00804332" w:rsidP="00804332">
            <w:pPr>
              <w:widowControl/>
              <w:jc w:val="center"/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</w:pPr>
            <w:r w:rsidRPr="00804332"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  <w:t>0</w:t>
            </w:r>
          </w:p>
        </w:tc>
        <w:tc>
          <w:tcPr>
            <w:tcW w:w="1826" w:type="dxa"/>
            <w:vAlign w:val="center"/>
          </w:tcPr>
          <w:p w:rsidR="00804332" w:rsidRPr="00804332" w:rsidRDefault="00804332" w:rsidP="00804332">
            <w:pPr>
              <w:widowControl/>
              <w:jc w:val="center"/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</w:pPr>
          </w:p>
        </w:tc>
      </w:tr>
      <w:tr w:rsidR="00804332" w:rsidRPr="00804332" w:rsidTr="00EB7D21">
        <w:trPr>
          <w:gridBefore w:val="1"/>
          <w:wBefore w:w="25" w:type="dxa"/>
          <w:trHeight w:val="425"/>
        </w:trPr>
        <w:tc>
          <w:tcPr>
            <w:tcW w:w="516" w:type="dxa"/>
            <w:vAlign w:val="center"/>
          </w:tcPr>
          <w:p w:rsidR="00804332" w:rsidRPr="00804332" w:rsidRDefault="00181C54" w:rsidP="00804332">
            <w:pPr>
              <w:widowControl/>
              <w:jc w:val="center"/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</w:pPr>
            <w:r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  <w:t>5</w:t>
            </w:r>
          </w:p>
        </w:tc>
        <w:tc>
          <w:tcPr>
            <w:tcW w:w="5027" w:type="dxa"/>
            <w:gridSpan w:val="2"/>
            <w:vAlign w:val="center"/>
          </w:tcPr>
          <w:p w:rsidR="00804332" w:rsidRPr="00804332" w:rsidRDefault="00804332" w:rsidP="00804332">
            <w:pPr>
              <w:widowControl/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</w:pPr>
            <w:r w:rsidRPr="00804332"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  <w:t>Итого будет укрываться</w:t>
            </w:r>
          </w:p>
        </w:tc>
        <w:tc>
          <w:tcPr>
            <w:tcW w:w="2067" w:type="dxa"/>
            <w:vAlign w:val="center"/>
          </w:tcPr>
          <w:p w:rsidR="00804332" w:rsidRPr="00804332" w:rsidRDefault="00804332" w:rsidP="00804332">
            <w:pPr>
              <w:widowControl/>
              <w:jc w:val="center"/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</w:pPr>
          </w:p>
        </w:tc>
        <w:tc>
          <w:tcPr>
            <w:tcW w:w="1826" w:type="dxa"/>
            <w:vAlign w:val="center"/>
          </w:tcPr>
          <w:p w:rsidR="00804332" w:rsidRPr="00804332" w:rsidRDefault="00D635FA" w:rsidP="00804332">
            <w:pPr>
              <w:widowControl/>
              <w:jc w:val="center"/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</w:pPr>
            <w:r>
              <w:rPr>
                <w:rFonts w:asciiTheme="minorHAnsi" w:eastAsia="Calibri" w:hAnsiTheme="minorHAnsi" w:cs="TimesNewRomanPS-BoldMT"/>
                <w:bCs/>
                <w:color w:val="auto"/>
                <w:lang w:eastAsia="en-US" w:bidi="ar-SA"/>
              </w:rPr>
              <w:t>11563</w:t>
            </w:r>
            <w:r w:rsidR="00804332" w:rsidRPr="00804332">
              <w:rPr>
                <w:rFonts w:ascii="Times New Roman" w:eastAsia="Calibri" w:hAnsi="Times New Roman" w:cs="TimesNewRomanPS-BoldMT"/>
                <w:bCs/>
                <w:color w:val="auto"/>
                <w:lang w:eastAsia="en-US" w:bidi="ar-SA"/>
              </w:rPr>
              <w:t xml:space="preserve"> </w:t>
            </w:r>
            <w:r w:rsidR="00804332" w:rsidRPr="00804332"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  <w:t>чел.</w:t>
            </w:r>
          </w:p>
        </w:tc>
      </w:tr>
      <w:tr w:rsidR="00804332" w:rsidRPr="00804332" w:rsidTr="00EB7D21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3"/>
          <w:wAfter w:w="8355" w:type="dxa"/>
          <w:trHeight w:val="100"/>
        </w:trPr>
        <w:tc>
          <w:tcPr>
            <w:tcW w:w="1106" w:type="dxa"/>
            <w:gridSpan w:val="3"/>
            <w:tcBorders>
              <w:top w:val="single" w:sz="4" w:space="0" w:color="auto"/>
            </w:tcBorders>
          </w:tcPr>
          <w:p w:rsidR="00804332" w:rsidRPr="00804332" w:rsidRDefault="00804332" w:rsidP="00804332">
            <w:pPr>
              <w:widowControl/>
              <w:jc w:val="center"/>
              <w:rPr>
                <w:rFonts w:ascii="Times New Roman" w:eastAsia="Calibri" w:hAnsi="Times New Roman" w:cs="Times New Roman"/>
                <w:color w:val="auto"/>
                <w:sz w:val="28"/>
                <w:szCs w:val="22"/>
                <w:lang w:eastAsia="en-US" w:bidi="ar-SA"/>
              </w:rPr>
            </w:pPr>
          </w:p>
        </w:tc>
      </w:tr>
    </w:tbl>
    <w:p w:rsidR="00B851AA" w:rsidRPr="00E74047" w:rsidRDefault="00B851AA" w:rsidP="00B851AA">
      <w:pPr>
        <w:ind w:firstLine="567"/>
        <w:jc w:val="both"/>
        <w:rPr>
          <w:rFonts w:ascii="Times New Roman" w:hAnsi="Times New Roman" w:cs="Times New Roman"/>
        </w:rPr>
      </w:pPr>
      <w:r w:rsidRPr="00E74047">
        <w:rPr>
          <w:rFonts w:ascii="Times New Roman" w:hAnsi="Times New Roman" w:cs="Times New Roman"/>
        </w:rPr>
        <w:t>Для укрытия населения предполагается использовать подвальные помещения многоквартирных домов и других помещений подземного пространства (далее – ЗППП) на территории поселения, при наличии положительного решения общего собрания собственников на использование ЗППП в качестве простейших укрытий для защиты укрываемых от фугасного и осколочного действия обычных средств поражения, поражения обломками строительных конструкций, а также от обрушения конструкций вышерасположенных этажей зданий различной этажности.</w:t>
      </w:r>
    </w:p>
    <w:p w:rsidR="00B851AA" w:rsidRDefault="00B851AA" w:rsidP="005807FA">
      <w:pPr>
        <w:widowControl/>
        <w:ind w:firstLine="567"/>
        <w:jc w:val="both"/>
        <w:rPr>
          <w:rFonts w:ascii="Times New Roman" w:eastAsia="Calibri" w:hAnsi="Times New Roman" w:cs="Times New Roman"/>
          <w:i/>
          <w:color w:val="auto"/>
          <w:lang w:eastAsia="en-US" w:bidi="ar-SA"/>
        </w:rPr>
      </w:pPr>
    </w:p>
    <w:p w:rsidR="005807FA" w:rsidRPr="006358D8" w:rsidRDefault="006358D8" w:rsidP="005807FA">
      <w:pPr>
        <w:widowControl/>
        <w:ind w:firstLine="567"/>
        <w:jc w:val="both"/>
        <w:rPr>
          <w:rFonts w:ascii="Times New Roman" w:eastAsia="Calibri" w:hAnsi="Times New Roman" w:cs="Times New Roman"/>
          <w:i/>
          <w:color w:val="auto"/>
          <w:lang w:eastAsia="en-US" w:bidi="ar-SA"/>
        </w:rPr>
      </w:pPr>
      <w:r w:rsidRPr="006358D8">
        <w:rPr>
          <w:rFonts w:ascii="Times New Roman" w:eastAsia="Calibri" w:hAnsi="Times New Roman" w:cs="Times New Roman"/>
          <w:i/>
          <w:color w:val="auto"/>
          <w:lang w:eastAsia="en-US" w:bidi="ar-SA"/>
        </w:rPr>
        <w:t>*</w:t>
      </w:r>
      <w:r w:rsidR="00804332" w:rsidRPr="006358D8">
        <w:rPr>
          <w:rFonts w:ascii="Times New Roman" w:eastAsia="Calibri" w:hAnsi="Times New Roman" w:cs="Times New Roman"/>
          <w:i/>
          <w:color w:val="auto"/>
          <w:lang w:eastAsia="en-US" w:bidi="ar-SA"/>
        </w:rPr>
        <w:t xml:space="preserve"> </w:t>
      </w:r>
      <w:r w:rsidR="005807FA" w:rsidRPr="006358D8">
        <w:rPr>
          <w:rFonts w:ascii="Times New Roman" w:eastAsia="Calibri" w:hAnsi="Times New Roman" w:cs="Times New Roman"/>
          <w:i/>
          <w:color w:val="auto"/>
          <w:lang w:eastAsia="en-US" w:bidi="ar-SA"/>
        </w:rPr>
        <w:t>Защитные сооружения для укрытия населения Ленинградской области 26 июля 2024 года, Губернатором Ленобласти Александром Дрозденко 04.07.2024 года утверждены и опубликованы в открытом доступе «Реестр заглубленных помещений и других сооружений подземного пространства для укрытия неработающего населения Ленинградской области», а также «Сведения о наличии заглубленных помещений в организациях, осуществляющих образовательную деятельность, учреждениях культуры и спорта, и социальной защиты».</w:t>
      </w:r>
    </w:p>
    <w:p w:rsidR="005807FA" w:rsidRPr="005807FA" w:rsidRDefault="002659EB" w:rsidP="005807FA">
      <w:pPr>
        <w:widowControl/>
        <w:shd w:val="clear" w:color="auto" w:fill="FFFFFF"/>
        <w:spacing w:line="276" w:lineRule="auto"/>
        <w:ind w:firstLine="567"/>
        <w:jc w:val="both"/>
        <w:rPr>
          <w:rFonts w:ascii="Times New Roman" w:eastAsia="Times New Roman" w:hAnsi="Times New Roman" w:cs="Times New Roman"/>
          <w:color w:val="333333"/>
          <w:lang w:bidi="ar-SA"/>
        </w:rPr>
      </w:pPr>
      <w:hyperlink r:id="rId5" w:tgtFrame="_blank" w:history="1">
        <w:r w:rsidR="005807FA" w:rsidRPr="005807FA">
          <w:rPr>
            <w:rFonts w:ascii="Times New Roman" w:eastAsia="Times New Roman" w:hAnsi="Times New Roman" w:cs="Times New Roman"/>
            <w:color w:val="0000FF"/>
            <w:u w:val="single"/>
            <w:lang w:bidi="ar-SA"/>
          </w:rPr>
          <w:t>kuzmolovskoegp.ru</w:t>
        </w:r>
      </w:hyperlink>
      <w:hyperlink r:id="rId6" w:tgtFrame="_blank" w:history="1">
        <w:r w:rsidR="005807FA" w:rsidRPr="005807FA">
          <w:rPr>
            <w:rFonts w:ascii="Times New Roman" w:eastAsia="Times New Roman" w:hAnsi="Times New Roman" w:cs="Times New Roman"/>
            <w:color w:val="0000FF"/>
            <w:u w:val="single"/>
            <w:lang w:bidi="ar-SA"/>
          </w:rPr>
          <w:t>kpb.lenobl.ru</w:t>
        </w:r>
      </w:hyperlink>
    </w:p>
    <w:p w:rsidR="005807FA" w:rsidRPr="005807FA" w:rsidRDefault="002659EB" w:rsidP="005807FA">
      <w:pPr>
        <w:widowControl/>
        <w:ind w:firstLine="567"/>
        <w:jc w:val="both"/>
        <w:rPr>
          <w:rFonts w:ascii="Times New Roman" w:eastAsia="Calibri" w:hAnsi="Times New Roman" w:cs="Times New Roman"/>
          <w:color w:val="auto"/>
          <w:lang w:eastAsia="en-US" w:bidi="ar-SA"/>
        </w:rPr>
      </w:pPr>
      <w:hyperlink r:id="rId7" w:history="1">
        <w:r w:rsidR="005807FA" w:rsidRPr="005807FA">
          <w:rPr>
            <w:rStyle w:val="a5"/>
            <w:rFonts w:ascii="Times New Roman" w:eastAsia="Calibri" w:hAnsi="Times New Roman" w:cs="Times New Roman"/>
            <w:lang w:eastAsia="en-US" w:bidi="ar-SA"/>
          </w:rPr>
          <w:t>https://kpb.lenobl.ru/ru/deiatelnost/zashitnye-sooruzheniya-dlya-ukrytiya-naseleniya-leningradskoj-oblasti/zashitnye-sooruzheniya-dlya-ukrytiya-naseleniya-leningradskoj-oblasti/</w:t>
        </w:r>
      </w:hyperlink>
    </w:p>
    <w:p w:rsidR="00804332" w:rsidRPr="006358D8" w:rsidRDefault="00804332" w:rsidP="00181C54">
      <w:pPr>
        <w:widowControl/>
        <w:shd w:val="clear" w:color="auto" w:fill="FFFFFF"/>
        <w:spacing w:line="276" w:lineRule="auto"/>
        <w:ind w:firstLine="567"/>
        <w:jc w:val="both"/>
        <w:rPr>
          <w:rFonts w:ascii="Times New Roman" w:eastAsia="Times New Roman" w:hAnsi="Times New Roman" w:cs="Times New Roman"/>
          <w:i/>
          <w:color w:val="333333"/>
          <w:lang w:bidi="ar-SA"/>
        </w:rPr>
      </w:pPr>
      <w:r w:rsidRPr="006358D8">
        <w:rPr>
          <w:rFonts w:ascii="Times New Roman" w:eastAsia="Times New Roman" w:hAnsi="Times New Roman" w:cs="Times New Roman"/>
          <w:i/>
          <w:color w:val="333333"/>
          <w:lang w:bidi="ar-SA"/>
        </w:rPr>
        <w:t>С документом можно ознакомиться на сайте </w:t>
      </w:r>
      <w:r w:rsidRPr="006358D8">
        <w:rPr>
          <w:rFonts w:ascii="Times New Roman" w:eastAsia="Times New Roman" w:hAnsi="Times New Roman" w:cs="Times New Roman"/>
          <w:bCs/>
          <w:i/>
          <w:color w:val="333333"/>
          <w:lang w:bidi="ar-SA"/>
        </w:rPr>
        <w:t>Комитета правопорядка и безопасности Ленинградской области</w:t>
      </w:r>
      <w:r w:rsidRPr="006358D8">
        <w:rPr>
          <w:rFonts w:ascii="Times New Roman" w:eastAsia="Times New Roman" w:hAnsi="Times New Roman" w:cs="Times New Roman"/>
          <w:i/>
          <w:color w:val="333333"/>
          <w:lang w:bidi="ar-SA"/>
        </w:rPr>
        <w:t> по ссылке: </w:t>
      </w:r>
      <w:r w:rsidRPr="006358D8">
        <w:rPr>
          <w:rFonts w:ascii="Times New Roman" w:eastAsia="Times New Roman" w:hAnsi="Times New Roman" w:cs="Times New Roman"/>
          <w:bCs/>
          <w:i/>
          <w:color w:val="333333"/>
          <w:lang w:bidi="ar-SA"/>
        </w:rPr>
        <w:t>kpb.lenobl.ru</w:t>
      </w:r>
      <w:r w:rsidR="00181C54" w:rsidRPr="006358D8">
        <w:rPr>
          <w:rFonts w:ascii="Times New Roman" w:eastAsia="Times New Roman" w:hAnsi="Times New Roman" w:cs="Times New Roman"/>
          <w:bCs/>
          <w:i/>
          <w:color w:val="333333"/>
          <w:lang w:bidi="ar-SA"/>
        </w:rPr>
        <w:t xml:space="preserve"> </w:t>
      </w:r>
      <w:r w:rsidR="00181C54" w:rsidRPr="006358D8">
        <w:rPr>
          <w:rFonts w:ascii="Times New Roman" w:eastAsia="Times New Roman" w:hAnsi="Times New Roman" w:cs="Times New Roman"/>
          <w:i/>
          <w:color w:val="333333"/>
          <w:lang w:bidi="ar-SA"/>
        </w:rPr>
        <w:t xml:space="preserve"> </w:t>
      </w:r>
      <w:r w:rsidRPr="006358D8">
        <w:rPr>
          <w:rFonts w:ascii="Times New Roman" w:eastAsia="Times New Roman" w:hAnsi="Times New Roman" w:cs="Times New Roman"/>
          <w:i/>
          <w:color w:val="333333"/>
          <w:lang w:bidi="ar-SA"/>
        </w:rPr>
        <w:t> </w:t>
      </w:r>
    </w:p>
    <w:p w:rsidR="00804332" w:rsidRPr="006358D8" w:rsidRDefault="00181C54" w:rsidP="00181C54">
      <w:pPr>
        <w:widowControl/>
        <w:spacing w:line="276" w:lineRule="auto"/>
        <w:ind w:firstLine="709"/>
        <w:jc w:val="both"/>
        <w:rPr>
          <w:rFonts w:ascii="Times New Roman" w:eastAsia="Calibri" w:hAnsi="Times New Roman" w:cs="Times New Roman"/>
          <w:i/>
          <w:color w:val="auto"/>
          <w:lang w:eastAsia="en-US" w:bidi="ar-SA"/>
        </w:rPr>
      </w:pPr>
      <w:r w:rsidRPr="006358D8">
        <w:rPr>
          <w:rFonts w:ascii="Times New Roman" w:eastAsia="Calibri" w:hAnsi="Times New Roman" w:cs="Times New Roman"/>
          <w:i/>
          <w:color w:val="auto"/>
          <w:lang w:eastAsia="en-US" w:bidi="ar-SA"/>
        </w:rPr>
        <w:t>«Реестр заглубленных помещений и других сооружений подземного пространства для укрытия неработающего населения Всеволожского муниципального района», размещен на официальном сайте администрации Всеволожского муниципального района, раздел «Защита населения» – «</w:t>
      </w:r>
      <w:hyperlink r:id="rId8" w:history="1">
        <w:r w:rsidRPr="006358D8">
          <w:rPr>
            <w:rFonts w:ascii="Times New Roman" w:eastAsia="Calibri" w:hAnsi="Times New Roman" w:cs="Times New Roman"/>
            <w:i/>
            <w:shd w:val="clear" w:color="auto" w:fill="FFFFFF"/>
            <w:lang w:eastAsia="en-US" w:bidi="ar-SA"/>
          </w:rPr>
          <w:t>Рекомендации населению по обеспечению своей безопасности</w:t>
        </w:r>
      </w:hyperlink>
      <w:r w:rsidRPr="006358D8">
        <w:rPr>
          <w:rFonts w:ascii="Times New Roman" w:eastAsia="Calibri" w:hAnsi="Times New Roman" w:cs="Times New Roman"/>
          <w:i/>
          <w:color w:val="auto"/>
          <w:lang w:eastAsia="en-US" w:bidi="ar-SA"/>
        </w:rPr>
        <w:t>».</w:t>
      </w:r>
    </w:p>
    <w:p w:rsidR="00804332" w:rsidRPr="005807FA" w:rsidRDefault="00804332" w:rsidP="005807FA">
      <w:pPr>
        <w:widowControl/>
        <w:ind w:left="7230"/>
        <w:jc w:val="right"/>
        <w:rPr>
          <w:rFonts w:ascii="Times New Roman" w:eastAsia="Calibri" w:hAnsi="Times New Roman" w:cs="Times New Roman"/>
          <w:color w:val="auto"/>
          <w:sz w:val="20"/>
          <w:szCs w:val="20"/>
          <w:lang w:eastAsia="en-US" w:bidi="ar-SA"/>
        </w:rPr>
      </w:pPr>
      <w:r w:rsidRPr="005807FA">
        <w:rPr>
          <w:rFonts w:ascii="Times New Roman" w:eastAsia="Calibri" w:hAnsi="Times New Roman" w:cs="Times New Roman"/>
          <w:color w:val="auto"/>
          <w:sz w:val="20"/>
          <w:szCs w:val="20"/>
          <w:lang w:eastAsia="en-US" w:bidi="ar-SA"/>
        </w:rPr>
        <w:lastRenderedPageBreak/>
        <w:t>Приложение № 2</w:t>
      </w:r>
    </w:p>
    <w:p w:rsidR="00804332" w:rsidRPr="005807FA" w:rsidRDefault="005807FA" w:rsidP="005807FA">
      <w:pPr>
        <w:widowControl/>
        <w:ind w:left="5670"/>
        <w:jc w:val="right"/>
        <w:rPr>
          <w:rFonts w:ascii="Times New Roman" w:eastAsia="Calibri" w:hAnsi="Times New Roman" w:cs="Times New Roman"/>
          <w:color w:val="auto"/>
          <w:sz w:val="20"/>
          <w:szCs w:val="20"/>
          <w:lang w:eastAsia="en-US" w:bidi="ar-SA"/>
        </w:rPr>
      </w:pPr>
      <w:r>
        <w:rPr>
          <w:rFonts w:ascii="Times New Roman" w:eastAsia="Calibri" w:hAnsi="Times New Roman" w:cs="Times New Roman"/>
          <w:color w:val="auto"/>
          <w:sz w:val="20"/>
          <w:szCs w:val="20"/>
          <w:lang w:eastAsia="en-US" w:bidi="ar-SA"/>
        </w:rPr>
        <w:t xml:space="preserve">к </w:t>
      </w:r>
      <w:r w:rsidR="00804332" w:rsidRPr="005807FA">
        <w:rPr>
          <w:rFonts w:ascii="Times New Roman" w:eastAsia="Calibri" w:hAnsi="Times New Roman" w:cs="Times New Roman"/>
          <w:color w:val="auto"/>
          <w:sz w:val="20"/>
          <w:szCs w:val="20"/>
          <w:lang w:eastAsia="en-US" w:bidi="ar-SA"/>
        </w:rPr>
        <w:t>постановлени</w:t>
      </w:r>
      <w:r>
        <w:rPr>
          <w:rFonts w:ascii="Times New Roman" w:eastAsia="Calibri" w:hAnsi="Times New Roman" w:cs="Times New Roman"/>
          <w:color w:val="auto"/>
          <w:sz w:val="20"/>
          <w:szCs w:val="20"/>
          <w:lang w:eastAsia="en-US" w:bidi="ar-SA"/>
        </w:rPr>
        <w:t>ю</w:t>
      </w:r>
    </w:p>
    <w:p w:rsidR="00804332" w:rsidRPr="005807FA" w:rsidRDefault="00804332" w:rsidP="005807FA">
      <w:pPr>
        <w:widowControl/>
        <w:ind w:left="5670"/>
        <w:jc w:val="right"/>
        <w:rPr>
          <w:rFonts w:ascii="Times New Roman" w:eastAsia="Calibri" w:hAnsi="Times New Roman" w:cs="Times New Roman"/>
          <w:color w:val="auto"/>
          <w:sz w:val="20"/>
          <w:szCs w:val="20"/>
          <w:lang w:eastAsia="en-US" w:bidi="ar-SA"/>
        </w:rPr>
      </w:pPr>
      <w:r w:rsidRPr="005807FA">
        <w:rPr>
          <w:rFonts w:ascii="Times New Roman" w:eastAsia="Calibri" w:hAnsi="Times New Roman" w:cs="Times New Roman"/>
          <w:color w:val="auto"/>
          <w:sz w:val="20"/>
          <w:szCs w:val="20"/>
          <w:lang w:eastAsia="en-US" w:bidi="ar-SA"/>
        </w:rPr>
        <w:t xml:space="preserve">администрации </w:t>
      </w:r>
      <w:r w:rsidR="005807FA">
        <w:rPr>
          <w:rFonts w:ascii="Times New Roman" w:eastAsia="Calibri" w:hAnsi="Times New Roman" w:cs="Times New Roman"/>
          <w:color w:val="auto"/>
          <w:sz w:val="20"/>
          <w:szCs w:val="20"/>
          <w:lang w:eastAsia="en-US" w:bidi="ar-SA"/>
        </w:rPr>
        <w:t xml:space="preserve">поселения </w:t>
      </w:r>
    </w:p>
    <w:p w:rsidR="00804332" w:rsidRPr="005807FA" w:rsidRDefault="00804332" w:rsidP="005807FA">
      <w:pPr>
        <w:widowControl/>
        <w:ind w:left="5670"/>
        <w:jc w:val="right"/>
        <w:rPr>
          <w:rFonts w:ascii="Times New Roman" w:eastAsia="Calibri" w:hAnsi="Times New Roman" w:cs="Times New Roman"/>
          <w:color w:val="auto"/>
          <w:sz w:val="20"/>
          <w:szCs w:val="20"/>
          <w:lang w:eastAsia="en-US" w:bidi="ar-SA"/>
        </w:rPr>
      </w:pPr>
      <w:r w:rsidRPr="005807FA">
        <w:rPr>
          <w:rFonts w:ascii="Times New Roman" w:eastAsia="Calibri" w:hAnsi="Times New Roman" w:cs="Times New Roman"/>
          <w:color w:val="auto"/>
          <w:sz w:val="20"/>
          <w:szCs w:val="20"/>
          <w:lang w:eastAsia="en-US" w:bidi="ar-SA"/>
        </w:rPr>
        <w:t xml:space="preserve">от </w:t>
      </w:r>
      <w:r w:rsidR="005807FA">
        <w:rPr>
          <w:rFonts w:ascii="Times New Roman" w:eastAsia="Calibri" w:hAnsi="Times New Roman" w:cs="Times New Roman"/>
          <w:color w:val="auto"/>
          <w:sz w:val="20"/>
          <w:szCs w:val="20"/>
          <w:lang w:eastAsia="en-US" w:bidi="ar-SA"/>
        </w:rPr>
        <w:t xml:space="preserve">28.12.2024 </w:t>
      </w:r>
      <w:r w:rsidRPr="005807FA">
        <w:rPr>
          <w:rFonts w:ascii="Times New Roman" w:eastAsia="Calibri" w:hAnsi="Times New Roman" w:cs="Times New Roman"/>
          <w:color w:val="auto"/>
          <w:sz w:val="20"/>
          <w:szCs w:val="20"/>
          <w:lang w:eastAsia="en-US" w:bidi="ar-SA"/>
        </w:rPr>
        <w:t xml:space="preserve">№ </w:t>
      </w:r>
      <w:r w:rsidR="005807FA">
        <w:rPr>
          <w:rFonts w:ascii="Times New Roman" w:eastAsia="Calibri" w:hAnsi="Times New Roman" w:cs="Times New Roman"/>
          <w:color w:val="auto"/>
          <w:sz w:val="20"/>
          <w:szCs w:val="20"/>
          <w:lang w:eastAsia="en-US" w:bidi="ar-SA"/>
        </w:rPr>
        <w:t>606</w:t>
      </w:r>
    </w:p>
    <w:p w:rsidR="00804332" w:rsidRPr="00804332" w:rsidRDefault="00804332" w:rsidP="00804332">
      <w:pPr>
        <w:widowControl/>
        <w:rPr>
          <w:rFonts w:ascii="Times New Roman" w:eastAsia="Calibri" w:hAnsi="Times New Roman" w:cs="Times New Roman"/>
          <w:color w:val="auto"/>
          <w:lang w:eastAsia="en-US" w:bidi="ar-SA"/>
        </w:rPr>
      </w:pPr>
    </w:p>
    <w:p w:rsidR="00804332" w:rsidRPr="00804332" w:rsidRDefault="00804332" w:rsidP="00804332">
      <w:pPr>
        <w:widowControl/>
        <w:spacing w:line="259" w:lineRule="auto"/>
        <w:jc w:val="center"/>
        <w:rPr>
          <w:rFonts w:ascii="Times New Roman" w:eastAsia="Calibri" w:hAnsi="Times New Roman" w:cs="Times New Roman"/>
          <w:b/>
          <w:color w:val="auto"/>
          <w:sz w:val="28"/>
          <w:szCs w:val="28"/>
          <w:lang w:eastAsia="en-US" w:bidi="ar-SA"/>
        </w:rPr>
      </w:pPr>
    </w:p>
    <w:p w:rsidR="00804332" w:rsidRPr="00027D64" w:rsidRDefault="00804332" w:rsidP="00804332">
      <w:pPr>
        <w:widowControl/>
        <w:spacing w:line="259" w:lineRule="auto"/>
        <w:jc w:val="center"/>
        <w:rPr>
          <w:rFonts w:ascii="Times New Roman" w:eastAsia="Calibri" w:hAnsi="Times New Roman" w:cs="Times New Roman"/>
          <w:b/>
          <w:color w:val="auto"/>
          <w:lang w:eastAsia="en-US" w:bidi="ar-SA"/>
        </w:rPr>
      </w:pPr>
      <w:r w:rsidRPr="00027D64">
        <w:rPr>
          <w:rFonts w:ascii="Times New Roman" w:eastAsia="Calibri" w:hAnsi="Times New Roman" w:cs="Times New Roman"/>
          <w:b/>
          <w:color w:val="auto"/>
          <w:lang w:eastAsia="en-US" w:bidi="ar-SA"/>
        </w:rPr>
        <w:t>Порядок</w:t>
      </w:r>
    </w:p>
    <w:p w:rsidR="00804332" w:rsidRPr="00027D64" w:rsidRDefault="00804332" w:rsidP="00804332">
      <w:pPr>
        <w:widowControl/>
        <w:spacing w:line="259" w:lineRule="auto"/>
        <w:jc w:val="center"/>
        <w:rPr>
          <w:rFonts w:ascii="Times New Roman" w:eastAsia="Calibri" w:hAnsi="Times New Roman" w:cs="Times New Roman"/>
          <w:b/>
          <w:color w:val="auto"/>
          <w:lang w:eastAsia="en-US" w:bidi="ar-SA"/>
        </w:rPr>
      </w:pPr>
      <w:r w:rsidRPr="00027D64">
        <w:rPr>
          <w:rFonts w:ascii="Times New Roman" w:eastAsia="Calibri" w:hAnsi="Times New Roman" w:cs="Times New Roman"/>
          <w:b/>
          <w:color w:val="auto"/>
          <w:lang w:eastAsia="en-US" w:bidi="ar-SA"/>
        </w:rPr>
        <w:t xml:space="preserve">создания убежищ и иных объектов гражданской обороны на территории </w:t>
      </w:r>
      <w:r w:rsidR="005807FA" w:rsidRPr="00027D64">
        <w:rPr>
          <w:rFonts w:ascii="Times New Roman" w:eastAsia="Calibri" w:hAnsi="Times New Roman" w:cs="Times New Roman"/>
          <w:b/>
          <w:color w:val="auto"/>
          <w:lang w:eastAsia="en-US" w:bidi="ar-SA"/>
        </w:rPr>
        <w:t xml:space="preserve">муниципального образования Кузьмоловское городское поселение </w:t>
      </w:r>
      <w:r w:rsidRPr="00027D64">
        <w:rPr>
          <w:rFonts w:ascii="Times New Roman" w:eastAsia="Calibri" w:hAnsi="Times New Roman" w:cs="Times New Roman"/>
          <w:b/>
          <w:color w:val="auto"/>
          <w:lang w:eastAsia="en-US" w:bidi="ar-SA"/>
        </w:rPr>
        <w:t>Всеволожского муниципального района</w:t>
      </w:r>
      <w:r w:rsidR="005807FA" w:rsidRPr="00027D64">
        <w:rPr>
          <w:rFonts w:ascii="Times New Roman" w:eastAsia="Calibri" w:hAnsi="Times New Roman" w:cs="Times New Roman"/>
          <w:b/>
          <w:color w:val="auto"/>
          <w:lang w:eastAsia="en-US" w:bidi="ar-SA"/>
        </w:rPr>
        <w:t xml:space="preserve"> Ленинградской области</w:t>
      </w:r>
    </w:p>
    <w:p w:rsidR="00027D64" w:rsidRDefault="00027D64" w:rsidP="00804332">
      <w:pPr>
        <w:widowControl/>
        <w:spacing w:line="259" w:lineRule="auto"/>
        <w:jc w:val="center"/>
        <w:rPr>
          <w:rFonts w:ascii="Times New Roman" w:eastAsia="Calibri" w:hAnsi="Times New Roman" w:cs="Times New Roman"/>
          <w:b/>
          <w:color w:val="auto"/>
          <w:sz w:val="28"/>
          <w:szCs w:val="28"/>
          <w:lang w:eastAsia="en-US" w:bidi="ar-SA"/>
        </w:rPr>
      </w:pPr>
    </w:p>
    <w:p w:rsidR="00804332" w:rsidRPr="0065595B" w:rsidRDefault="00804332" w:rsidP="006358D8">
      <w:pPr>
        <w:widowControl/>
        <w:ind w:firstLine="567"/>
        <w:jc w:val="both"/>
        <w:rPr>
          <w:rFonts w:ascii="Times New Roman" w:eastAsia="Calibri" w:hAnsi="Times New Roman" w:cs="Times New Roman"/>
          <w:color w:val="auto"/>
          <w:lang w:eastAsia="en-US" w:bidi="ar-SA"/>
        </w:rPr>
      </w:pPr>
      <w:r w:rsidRPr="0065595B">
        <w:rPr>
          <w:rFonts w:ascii="Times New Roman" w:eastAsia="Calibri" w:hAnsi="Times New Roman" w:cs="Times New Roman"/>
          <w:color w:val="auto"/>
          <w:lang w:eastAsia="en-US" w:bidi="ar-SA"/>
        </w:rPr>
        <w:t>1. Настоящий Порядок разработан в соответствии с Федеральным законом от 12.02.1998 № 28 «О гражданской обороне», постановлениями Правительства Российской Федерации от 29.11.1999 № 1309 «О порядке создания убежищ и иных объектов гражданской обороны» и от 26.11.2007</w:t>
      </w:r>
      <w:r w:rsidR="006358D8">
        <w:rPr>
          <w:rFonts w:ascii="Times New Roman" w:eastAsia="Calibri" w:hAnsi="Times New Roman" w:cs="Times New Roman"/>
          <w:color w:val="auto"/>
          <w:lang w:eastAsia="en-US" w:bidi="ar-SA"/>
        </w:rPr>
        <w:t xml:space="preserve"> </w:t>
      </w:r>
      <w:r w:rsidRPr="0065595B">
        <w:rPr>
          <w:rFonts w:ascii="Times New Roman" w:eastAsia="Calibri" w:hAnsi="Times New Roman" w:cs="Times New Roman"/>
          <w:color w:val="auto"/>
          <w:lang w:eastAsia="en-US" w:bidi="ar-SA"/>
        </w:rPr>
        <w:t xml:space="preserve">№ 804 «Об утверждении Положения о гражданской обороне в Российской Федерации». </w:t>
      </w:r>
    </w:p>
    <w:p w:rsidR="00804332" w:rsidRPr="0065595B" w:rsidRDefault="00804332" w:rsidP="006358D8">
      <w:pPr>
        <w:widowControl/>
        <w:ind w:firstLine="567"/>
        <w:jc w:val="both"/>
        <w:rPr>
          <w:rFonts w:ascii="Times New Roman" w:eastAsia="Calibri" w:hAnsi="Times New Roman" w:cs="Times New Roman"/>
          <w:color w:val="auto"/>
          <w:lang w:eastAsia="en-US" w:bidi="ar-SA"/>
        </w:rPr>
      </w:pPr>
      <w:r w:rsidRPr="0065595B">
        <w:rPr>
          <w:rFonts w:ascii="Times New Roman" w:eastAsia="Calibri" w:hAnsi="Times New Roman" w:cs="Times New Roman"/>
          <w:color w:val="auto"/>
          <w:lang w:eastAsia="en-US" w:bidi="ar-SA"/>
        </w:rPr>
        <w:t xml:space="preserve">Порядок создания убежищ и иных объектов гражданской обороны на территории </w:t>
      </w:r>
      <w:r w:rsidR="006358D8" w:rsidRPr="006358D8">
        <w:rPr>
          <w:rFonts w:ascii="Times New Roman" w:eastAsia="Calibri" w:hAnsi="Times New Roman" w:cs="Times New Roman"/>
          <w:color w:val="auto"/>
          <w:lang w:eastAsia="en-US" w:bidi="ar-SA"/>
        </w:rPr>
        <w:t xml:space="preserve">муниципального образования Кузьмоловское городское поселение Всеволожского муниципального района Ленинградской области </w:t>
      </w:r>
      <w:r w:rsidRPr="0065595B">
        <w:rPr>
          <w:rFonts w:ascii="Times New Roman" w:eastAsia="Calibri" w:hAnsi="Times New Roman" w:cs="Times New Roman"/>
          <w:color w:val="auto"/>
          <w:lang w:eastAsia="en-US" w:bidi="ar-SA"/>
        </w:rPr>
        <w:t>определяет правила создания в мирное время, период мобилизации и военное время на территории муниципального образования убежищ и иных объектов гражданской обороны.</w:t>
      </w:r>
    </w:p>
    <w:p w:rsidR="00804332" w:rsidRPr="0065595B" w:rsidRDefault="00804332" w:rsidP="006358D8">
      <w:pPr>
        <w:widowControl/>
        <w:ind w:firstLine="567"/>
        <w:jc w:val="both"/>
        <w:rPr>
          <w:rFonts w:ascii="Times New Roman" w:eastAsia="Calibri" w:hAnsi="Times New Roman" w:cs="Times New Roman"/>
          <w:color w:val="auto"/>
          <w:lang w:eastAsia="en-US" w:bidi="ar-SA"/>
        </w:rPr>
      </w:pPr>
      <w:r w:rsidRPr="0065595B">
        <w:rPr>
          <w:rFonts w:ascii="Times New Roman" w:eastAsia="Calibri" w:hAnsi="Times New Roman" w:cs="Times New Roman"/>
          <w:color w:val="auto"/>
          <w:lang w:eastAsia="en-US" w:bidi="ar-SA"/>
        </w:rPr>
        <w:t>2. К объектам гражданской обороны относятся укрытия, убежища, противорадиационные укрытия, специализированные складские помещения для хранения имущества гражданской обороны, санитарно-обмывочные пункты, станции обеззараживания одежды и транспорта, а также иные объекты, предназначенные для обеспечения проведения мероприятий по гражданской обороне.</w:t>
      </w:r>
    </w:p>
    <w:p w:rsidR="00804332" w:rsidRPr="0065595B" w:rsidRDefault="00804332" w:rsidP="006358D8">
      <w:pPr>
        <w:widowControl/>
        <w:ind w:firstLine="567"/>
        <w:jc w:val="both"/>
        <w:rPr>
          <w:rFonts w:ascii="Times New Roman" w:eastAsia="Calibri" w:hAnsi="Times New Roman" w:cs="Times New Roman"/>
          <w:color w:val="auto"/>
          <w:lang w:eastAsia="en-US" w:bidi="ar-SA"/>
        </w:rPr>
      </w:pPr>
      <w:r w:rsidRPr="0065595B">
        <w:rPr>
          <w:rFonts w:ascii="Times New Roman" w:eastAsia="Calibri" w:hAnsi="Times New Roman" w:cs="Times New Roman"/>
          <w:color w:val="auto"/>
          <w:lang w:eastAsia="en-US" w:bidi="ar-SA"/>
        </w:rPr>
        <w:t>К сооружениям, которые предназначены для обеспечения проведения мероприятий по гражданской обороне, относятся укрытия, убежища и противорадиационные укрытия. Кроме того, для защиты населения могут применяться и простейшие укрытия.</w:t>
      </w:r>
    </w:p>
    <w:p w:rsidR="00804332" w:rsidRPr="0065595B" w:rsidRDefault="00804332" w:rsidP="006358D8">
      <w:pPr>
        <w:widowControl/>
        <w:ind w:firstLine="567"/>
        <w:jc w:val="both"/>
        <w:rPr>
          <w:rFonts w:ascii="Times New Roman" w:eastAsia="Calibri" w:hAnsi="Times New Roman" w:cs="Times New Roman"/>
          <w:color w:val="auto"/>
          <w:lang w:eastAsia="en-US" w:bidi="ar-SA"/>
        </w:rPr>
      </w:pPr>
      <w:r w:rsidRPr="0065595B">
        <w:rPr>
          <w:rFonts w:ascii="Times New Roman" w:eastAsia="Calibri" w:hAnsi="Times New Roman" w:cs="Times New Roman"/>
          <w:color w:val="auto"/>
          <w:lang w:eastAsia="en-US" w:bidi="ar-SA"/>
        </w:rPr>
        <w:t>Укрытие – защитное сооружение гражданской обороны, предназначенное для защиты укрываемых от фугасного и осколочного действия обычных средств поражения, поражения обломками строительных конструкций, а также от обрушения конструкций вышерасположенных этажей зданий различной этажности;</w:t>
      </w:r>
    </w:p>
    <w:p w:rsidR="00804332" w:rsidRPr="0065595B" w:rsidRDefault="00804332" w:rsidP="006358D8">
      <w:pPr>
        <w:widowControl/>
        <w:ind w:firstLine="567"/>
        <w:jc w:val="both"/>
        <w:rPr>
          <w:rFonts w:ascii="Times New Roman" w:eastAsia="Calibri" w:hAnsi="Times New Roman" w:cs="Times New Roman"/>
          <w:color w:val="auto"/>
          <w:lang w:eastAsia="en-US" w:bidi="ar-SA"/>
        </w:rPr>
      </w:pPr>
      <w:r w:rsidRPr="0065595B">
        <w:rPr>
          <w:rFonts w:ascii="Times New Roman" w:eastAsia="Calibri" w:hAnsi="Times New Roman" w:cs="Times New Roman"/>
          <w:color w:val="auto"/>
          <w:lang w:eastAsia="en-US" w:bidi="ar-SA"/>
        </w:rPr>
        <w:t xml:space="preserve">Убежище – защитное сооружение, в котором в течении определенного времени обеспечиваются условия для укрытия людей с целью защиты </w:t>
      </w:r>
      <w:r w:rsidRPr="0065595B">
        <w:rPr>
          <w:rFonts w:ascii="Times New Roman" w:eastAsia="Calibri" w:hAnsi="Times New Roman" w:cs="Times New Roman"/>
          <w:color w:val="auto"/>
          <w:lang w:eastAsia="en-US" w:bidi="ar-SA"/>
        </w:rPr>
        <w:br/>
        <w:t>от современных средств поражения, поражающих факторов и воздействий опасных химических и радиоактивных веществ.</w:t>
      </w:r>
    </w:p>
    <w:p w:rsidR="00804332" w:rsidRPr="0065595B" w:rsidRDefault="00804332" w:rsidP="006358D8">
      <w:pPr>
        <w:widowControl/>
        <w:ind w:firstLine="567"/>
        <w:jc w:val="both"/>
        <w:rPr>
          <w:rFonts w:ascii="Times New Roman" w:eastAsia="Calibri" w:hAnsi="Times New Roman" w:cs="Times New Roman"/>
          <w:color w:val="auto"/>
          <w:lang w:eastAsia="en-US" w:bidi="ar-SA"/>
        </w:rPr>
      </w:pPr>
      <w:r w:rsidRPr="0065595B">
        <w:rPr>
          <w:rFonts w:ascii="Times New Roman" w:eastAsia="Calibri" w:hAnsi="Times New Roman" w:cs="Times New Roman"/>
          <w:color w:val="auto"/>
          <w:lang w:eastAsia="en-US" w:bidi="ar-SA"/>
        </w:rPr>
        <w:t xml:space="preserve">Противорадиационное укрытие – защитное сооружение, предназначенное для укрытия людей от поражающего воздействия ионизирующих излучений и для обеспечения его жизнедеятельности </w:t>
      </w:r>
      <w:r w:rsidRPr="0065595B">
        <w:rPr>
          <w:rFonts w:ascii="Times New Roman" w:eastAsia="Calibri" w:hAnsi="Times New Roman" w:cs="Times New Roman"/>
          <w:color w:val="auto"/>
          <w:lang w:eastAsia="en-US" w:bidi="ar-SA"/>
        </w:rPr>
        <w:br/>
        <w:t>в период нахождения в укрытии.</w:t>
      </w:r>
    </w:p>
    <w:p w:rsidR="00804332" w:rsidRPr="0065595B" w:rsidRDefault="00804332" w:rsidP="006358D8">
      <w:pPr>
        <w:widowControl/>
        <w:ind w:firstLine="567"/>
        <w:jc w:val="both"/>
        <w:rPr>
          <w:rFonts w:ascii="Times New Roman" w:eastAsia="Calibri" w:hAnsi="Times New Roman" w:cs="Times New Roman"/>
          <w:color w:val="auto"/>
          <w:lang w:eastAsia="en-US" w:bidi="ar-SA"/>
        </w:rPr>
      </w:pPr>
      <w:r w:rsidRPr="0065595B">
        <w:rPr>
          <w:rFonts w:ascii="Times New Roman" w:eastAsia="Calibri" w:hAnsi="Times New Roman" w:cs="Times New Roman"/>
          <w:color w:val="auto"/>
          <w:lang w:eastAsia="en-US" w:bidi="ar-SA"/>
        </w:rPr>
        <w:t>Простейшие укрытия – к ним относятся: сооружения, щели, траншеи, окопы, блиндажи, землянки и т.д. Все эти сооружения максимально просты, возводятся с минимальными затратами времени и материалов.</w:t>
      </w:r>
    </w:p>
    <w:p w:rsidR="00804332" w:rsidRPr="0065595B" w:rsidRDefault="00804332" w:rsidP="006358D8">
      <w:pPr>
        <w:widowControl/>
        <w:ind w:firstLine="567"/>
        <w:jc w:val="both"/>
        <w:rPr>
          <w:rFonts w:ascii="Times New Roman" w:eastAsia="Calibri" w:hAnsi="Times New Roman" w:cs="Times New Roman"/>
          <w:color w:val="auto"/>
          <w:lang w:eastAsia="en-US" w:bidi="ar-SA"/>
        </w:rPr>
      </w:pPr>
      <w:r w:rsidRPr="0065595B">
        <w:rPr>
          <w:rFonts w:ascii="Times New Roman" w:eastAsia="Calibri" w:hAnsi="Times New Roman" w:cs="Times New Roman"/>
          <w:color w:val="auto"/>
          <w:lang w:eastAsia="en-US" w:bidi="ar-SA"/>
        </w:rPr>
        <w:t xml:space="preserve">3. Убежища характеризуются наличием прочных стен, перекрытий </w:t>
      </w:r>
      <w:r w:rsidRPr="0065595B">
        <w:rPr>
          <w:rFonts w:ascii="Times New Roman" w:eastAsia="Calibri" w:hAnsi="Times New Roman" w:cs="Times New Roman"/>
          <w:color w:val="auto"/>
          <w:lang w:eastAsia="en-US" w:bidi="ar-SA"/>
        </w:rPr>
        <w:br/>
        <w:t>и дверей, наличием герметических конструкций и фильтровентиляционных устройств. Все это создает благоприятные условия для нахождения в них людей в течение нескольких суток. Не менее надежными делаются входы и выходы, а также аварийные выходы на случай завала или повреждения основных выходов.</w:t>
      </w:r>
    </w:p>
    <w:p w:rsidR="00804332" w:rsidRPr="0065595B" w:rsidRDefault="00804332" w:rsidP="006358D8">
      <w:pPr>
        <w:widowControl/>
        <w:ind w:firstLine="567"/>
        <w:jc w:val="both"/>
        <w:rPr>
          <w:rFonts w:ascii="Times New Roman" w:eastAsia="Calibri" w:hAnsi="Times New Roman" w:cs="Times New Roman"/>
          <w:color w:val="auto"/>
          <w:lang w:eastAsia="en-US" w:bidi="ar-SA"/>
        </w:rPr>
      </w:pPr>
      <w:r w:rsidRPr="0065595B">
        <w:rPr>
          <w:rFonts w:ascii="Times New Roman" w:eastAsia="Calibri" w:hAnsi="Times New Roman" w:cs="Times New Roman"/>
          <w:color w:val="auto"/>
          <w:lang w:eastAsia="en-US" w:bidi="ar-SA"/>
        </w:rPr>
        <w:t>Вместимость убежища определяется суммой мест для сидения и лежания (второй и третий ярусы): малые – до 600, средние – от 600 до 2000 и большие – свыше 2000 человек.</w:t>
      </w:r>
    </w:p>
    <w:p w:rsidR="00804332" w:rsidRPr="0065595B" w:rsidRDefault="00804332" w:rsidP="006358D8">
      <w:pPr>
        <w:widowControl/>
        <w:ind w:firstLine="567"/>
        <w:jc w:val="both"/>
        <w:rPr>
          <w:rFonts w:ascii="Times New Roman" w:eastAsia="Calibri" w:hAnsi="Times New Roman" w:cs="Times New Roman"/>
          <w:color w:val="auto"/>
          <w:lang w:eastAsia="en-US" w:bidi="ar-SA"/>
        </w:rPr>
      </w:pPr>
      <w:r w:rsidRPr="0065595B">
        <w:rPr>
          <w:rFonts w:ascii="Times New Roman" w:eastAsia="Calibri" w:hAnsi="Times New Roman" w:cs="Times New Roman"/>
          <w:color w:val="auto"/>
          <w:lang w:eastAsia="en-US" w:bidi="ar-SA"/>
        </w:rPr>
        <w:t xml:space="preserve">Убежище защищает человека от обломков разрушающихся зданий, </w:t>
      </w:r>
      <w:r w:rsidRPr="0065595B">
        <w:rPr>
          <w:rFonts w:ascii="Times New Roman" w:eastAsia="Calibri" w:hAnsi="Times New Roman" w:cs="Times New Roman"/>
          <w:color w:val="auto"/>
          <w:lang w:eastAsia="en-US" w:bidi="ar-SA"/>
        </w:rPr>
        <w:br/>
        <w:t xml:space="preserve">от проникающей радиации и радиоактивной пыли, от попаданий внутрь помещений сильно </w:t>
      </w:r>
      <w:r w:rsidRPr="0065595B">
        <w:rPr>
          <w:rFonts w:ascii="Times New Roman" w:eastAsia="Calibri" w:hAnsi="Times New Roman" w:cs="Times New Roman"/>
          <w:color w:val="auto"/>
          <w:lang w:eastAsia="en-US" w:bidi="ar-SA"/>
        </w:rPr>
        <w:lastRenderedPageBreak/>
        <w:t>действующих ядовитых и отравляющих веществ, бактериальных средств, повышенных температур при пожарах, угарного газа и других опасных веществ в случае чрезвычайных ситуациях. Убежища должны герметизироваться и оснащаться фильтровентиляционным оборудованием.</w:t>
      </w:r>
    </w:p>
    <w:p w:rsidR="00804332" w:rsidRPr="0065595B" w:rsidRDefault="00804332" w:rsidP="006358D8">
      <w:pPr>
        <w:widowControl/>
        <w:ind w:firstLine="567"/>
        <w:jc w:val="both"/>
        <w:rPr>
          <w:rFonts w:ascii="Times New Roman" w:eastAsia="Calibri" w:hAnsi="Times New Roman" w:cs="Times New Roman"/>
          <w:color w:val="auto"/>
          <w:lang w:eastAsia="en-US" w:bidi="ar-SA"/>
        </w:rPr>
      </w:pPr>
      <w:r w:rsidRPr="0065595B">
        <w:rPr>
          <w:rFonts w:ascii="Times New Roman" w:eastAsia="Calibri" w:hAnsi="Times New Roman" w:cs="Times New Roman"/>
          <w:color w:val="auto"/>
          <w:lang w:eastAsia="en-US" w:bidi="ar-SA"/>
        </w:rPr>
        <w:t>Убежища создаются для защиты:</w:t>
      </w:r>
    </w:p>
    <w:p w:rsidR="00804332" w:rsidRPr="0065595B" w:rsidRDefault="00804332" w:rsidP="006358D8">
      <w:pPr>
        <w:widowControl/>
        <w:ind w:firstLine="567"/>
        <w:jc w:val="both"/>
        <w:rPr>
          <w:rFonts w:ascii="Times New Roman" w:eastAsia="Calibri" w:hAnsi="Times New Roman" w:cs="Times New Roman"/>
          <w:color w:val="auto"/>
          <w:lang w:eastAsia="en-US" w:bidi="ar-SA"/>
        </w:rPr>
      </w:pPr>
      <w:r w:rsidRPr="0065595B">
        <w:rPr>
          <w:rFonts w:ascii="Times New Roman" w:eastAsia="Calibri" w:hAnsi="Times New Roman" w:cs="Times New Roman"/>
          <w:color w:val="auto"/>
          <w:lang w:eastAsia="en-US" w:bidi="ar-SA"/>
        </w:rPr>
        <w:t>-</w:t>
      </w:r>
      <w:r w:rsidRPr="0065595B">
        <w:rPr>
          <w:rFonts w:ascii="Times New Roman" w:eastAsia="Calibri" w:hAnsi="Times New Roman" w:cs="Times New Roman"/>
          <w:color w:val="auto"/>
          <w:lang w:eastAsia="en-US" w:bidi="ar-SA"/>
        </w:rPr>
        <w:tab/>
        <w:t xml:space="preserve">работников наибольшей работающей смены организаций, расположенных в зонах возможных сильных разрушений и продолжающих свою деятельность в период мобилизации и военное время, а также работников работающей смены дежурного и линейного персонала организаций, обеспечивающих жизнедеятельность поселения, отнесенных </w:t>
      </w:r>
      <w:r w:rsidRPr="0065595B">
        <w:rPr>
          <w:rFonts w:ascii="Times New Roman" w:eastAsia="Calibri" w:hAnsi="Times New Roman" w:cs="Times New Roman"/>
          <w:color w:val="auto"/>
          <w:lang w:eastAsia="en-US" w:bidi="ar-SA"/>
        </w:rPr>
        <w:br/>
        <w:t>к группам по гражданской обороне, и организаций, отнесенных к категории особой важности по гражданской обороне;</w:t>
      </w:r>
    </w:p>
    <w:p w:rsidR="00804332" w:rsidRPr="0065595B" w:rsidRDefault="00804332" w:rsidP="006358D8">
      <w:pPr>
        <w:widowControl/>
        <w:ind w:firstLine="567"/>
        <w:jc w:val="both"/>
        <w:rPr>
          <w:rFonts w:ascii="Times New Roman" w:eastAsia="Calibri" w:hAnsi="Times New Roman" w:cs="Times New Roman"/>
          <w:color w:val="auto"/>
          <w:lang w:eastAsia="en-US" w:bidi="ar-SA"/>
        </w:rPr>
      </w:pPr>
      <w:r w:rsidRPr="0065595B">
        <w:rPr>
          <w:rFonts w:ascii="Times New Roman" w:eastAsia="Calibri" w:hAnsi="Times New Roman" w:cs="Times New Roman"/>
          <w:color w:val="auto"/>
          <w:lang w:eastAsia="en-US" w:bidi="ar-SA"/>
        </w:rPr>
        <w:t>-</w:t>
      </w:r>
      <w:r w:rsidRPr="0065595B">
        <w:rPr>
          <w:rFonts w:ascii="Times New Roman" w:eastAsia="Calibri" w:hAnsi="Times New Roman" w:cs="Times New Roman"/>
          <w:color w:val="auto"/>
          <w:lang w:eastAsia="en-US" w:bidi="ar-SA"/>
        </w:rPr>
        <w:tab/>
        <w:t>нетранспортабельных больных, находящихся в учреждениях здравоохранения, расположенных в зонах возможных сильных разрушений,</w:t>
      </w:r>
      <w:r w:rsidR="006358D8">
        <w:rPr>
          <w:rFonts w:ascii="Times New Roman" w:eastAsia="Calibri" w:hAnsi="Times New Roman" w:cs="Times New Roman"/>
          <w:color w:val="auto"/>
          <w:lang w:eastAsia="en-US" w:bidi="ar-SA"/>
        </w:rPr>
        <w:t xml:space="preserve"> </w:t>
      </w:r>
      <w:r w:rsidRPr="0065595B">
        <w:rPr>
          <w:rFonts w:ascii="Times New Roman" w:eastAsia="Calibri" w:hAnsi="Times New Roman" w:cs="Times New Roman"/>
          <w:color w:val="auto"/>
          <w:lang w:eastAsia="en-US" w:bidi="ar-SA"/>
        </w:rPr>
        <w:t>а также обслуживающего их медицинского персонала.</w:t>
      </w:r>
    </w:p>
    <w:p w:rsidR="00804332" w:rsidRPr="0065595B" w:rsidRDefault="00804332" w:rsidP="006358D8">
      <w:pPr>
        <w:widowControl/>
        <w:ind w:firstLine="567"/>
        <w:jc w:val="both"/>
        <w:rPr>
          <w:rFonts w:ascii="Times New Roman" w:eastAsia="Calibri" w:hAnsi="Times New Roman" w:cs="Times New Roman"/>
          <w:color w:val="auto"/>
          <w:lang w:eastAsia="en-US" w:bidi="ar-SA"/>
        </w:rPr>
      </w:pPr>
      <w:r w:rsidRPr="0065595B">
        <w:rPr>
          <w:rFonts w:ascii="Times New Roman" w:eastAsia="Calibri" w:hAnsi="Times New Roman" w:cs="Times New Roman"/>
          <w:color w:val="auto"/>
          <w:lang w:eastAsia="en-US" w:bidi="ar-SA"/>
        </w:rPr>
        <w:t>В убежище должны обеспечиваться необходимые санитарно-гигиенические условия для укрываемых: содержание углекислого газа в воздухе не более 1%, влажность не более 70%, температура не выше 23</w:t>
      </w:r>
      <w:r w:rsidRPr="0065595B">
        <w:rPr>
          <w:rFonts w:ascii="Times New Roman" w:eastAsia="Calibri" w:hAnsi="Times New Roman" w:cs="Times New Roman"/>
          <w:color w:val="auto"/>
          <w:vertAlign w:val="superscript"/>
          <w:lang w:eastAsia="en-US" w:bidi="ar-SA"/>
        </w:rPr>
        <w:t>0</w:t>
      </w:r>
      <w:r w:rsidRPr="0065595B">
        <w:rPr>
          <w:rFonts w:ascii="Times New Roman" w:eastAsia="Calibri" w:hAnsi="Times New Roman" w:cs="Times New Roman"/>
          <w:color w:val="auto"/>
          <w:lang w:eastAsia="en-US" w:bidi="ar-SA"/>
        </w:rPr>
        <w:t xml:space="preserve"> С.</w:t>
      </w:r>
    </w:p>
    <w:p w:rsidR="00804332" w:rsidRPr="0065595B" w:rsidRDefault="00804332" w:rsidP="006358D8">
      <w:pPr>
        <w:widowControl/>
        <w:ind w:firstLine="567"/>
        <w:jc w:val="both"/>
        <w:rPr>
          <w:rFonts w:ascii="Times New Roman" w:eastAsia="Calibri" w:hAnsi="Times New Roman" w:cs="Times New Roman"/>
          <w:color w:val="auto"/>
          <w:lang w:eastAsia="en-US" w:bidi="ar-SA"/>
        </w:rPr>
      </w:pPr>
      <w:r w:rsidRPr="0065595B">
        <w:rPr>
          <w:rFonts w:ascii="Times New Roman" w:eastAsia="Calibri" w:hAnsi="Times New Roman" w:cs="Times New Roman"/>
          <w:color w:val="auto"/>
          <w:lang w:eastAsia="en-US" w:bidi="ar-SA"/>
        </w:rPr>
        <w:t>В помещении (в отсеках), где находятся укрываемые, устанавливаются двухъярусные или трехъярусные скамьи (нары): нижние – для сидения, верхние – для лежания. Места для лежания должны составлять не менее 20% от общего количества мест в убежище при двухъярусном расположении нар и 30% - при трехъярусном.</w:t>
      </w:r>
    </w:p>
    <w:p w:rsidR="00804332" w:rsidRPr="0065595B" w:rsidRDefault="00804332" w:rsidP="006358D8">
      <w:pPr>
        <w:widowControl/>
        <w:ind w:firstLine="567"/>
        <w:jc w:val="both"/>
        <w:rPr>
          <w:rFonts w:ascii="Times New Roman" w:eastAsia="Calibri" w:hAnsi="Times New Roman" w:cs="Times New Roman"/>
          <w:color w:val="auto"/>
          <w:lang w:eastAsia="en-US" w:bidi="ar-SA"/>
        </w:rPr>
      </w:pPr>
      <w:r w:rsidRPr="0065595B">
        <w:rPr>
          <w:rFonts w:ascii="Times New Roman" w:eastAsia="Calibri" w:hAnsi="Times New Roman" w:cs="Times New Roman"/>
          <w:color w:val="auto"/>
          <w:lang w:eastAsia="en-US" w:bidi="ar-SA"/>
        </w:rPr>
        <w:t>4. Противорадиационные укрытия (ПРУ) используются главным образом для защиты от радиоактивного заражения в небольших городах</w:t>
      </w:r>
      <w:r w:rsidR="006358D8">
        <w:rPr>
          <w:rFonts w:ascii="Times New Roman" w:eastAsia="Calibri" w:hAnsi="Times New Roman" w:cs="Times New Roman"/>
          <w:color w:val="auto"/>
          <w:lang w:eastAsia="en-US" w:bidi="ar-SA"/>
        </w:rPr>
        <w:t xml:space="preserve"> </w:t>
      </w:r>
      <w:r w:rsidRPr="0065595B">
        <w:rPr>
          <w:rFonts w:ascii="Times New Roman" w:eastAsia="Calibri" w:hAnsi="Times New Roman" w:cs="Times New Roman"/>
          <w:color w:val="auto"/>
          <w:lang w:eastAsia="en-US" w:bidi="ar-SA"/>
        </w:rPr>
        <w:t>и сельской местности. Часть из них строится заблаговременно в мирное время, другие возводятся (приспосабливаются) только в предвидении чрезвычайных ситуаций или при возникновении угрозы вооруженного конфликта.</w:t>
      </w:r>
    </w:p>
    <w:p w:rsidR="00804332" w:rsidRPr="0065595B" w:rsidRDefault="00804332" w:rsidP="006358D8">
      <w:pPr>
        <w:widowControl/>
        <w:ind w:firstLine="567"/>
        <w:jc w:val="both"/>
        <w:rPr>
          <w:rFonts w:ascii="Times New Roman" w:eastAsia="Calibri" w:hAnsi="Times New Roman" w:cs="Times New Roman"/>
          <w:color w:val="auto"/>
          <w:lang w:eastAsia="en-US" w:bidi="ar-SA"/>
        </w:rPr>
      </w:pPr>
      <w:r w:rsidRPr="0065595B">
        <w:rPr>
          <w:rFonts w:ascii="Times New Roman" w:eastAsia="Calibri" w:hAnsi="Times New Roman" w:cs="Times New Roman"/>
          <w:color w:val="auto"/>
          <w:lang w:eastAsia="en-US" w:bidi="ar-SA"/>
        </w:rPr>
        <w:t xml:space="preserve">ПРУ устраивают в подвалах, цокольных и первых этажах зданий, </w:t>
      </w:r>
      <w:r w:rsidRPr="0065595B">
        <w:rPr>
          <w:rFonts w:ascii="Times New Roman" w:eastAsia="Calibri" w:hAnsi="Times New Roman" w:cs="Times New Roman"/>
          <w:color w:val="auto"/>
          <w:lang w:eastAsia="en-US" w:bidi="ar-SA"/>
        </w:rPr>
        <w:br/>
        <w:t>в сооружениях хозяйственного назначения – погребах, подпольях, овощехранилищах.</w:t>
      </w:r>
    </w:p>
    <w:p w:rsidR="00804332" w:rsidRPr="0065595B" w:rsidRDefault="00804332" w:rsidP="006358D8">
      <w:pPr>
        <w:widowControl/>
        <w:ind w:firstLine="567"/>
        <w:jc w:val="both"/>
        <w:rPr>
          <w:rFonts w:ascii="Times New Roman" w:eastAsia="Calibri" w:hAnsi="Times New Roman" w:cs="Times New Roman"/>
          <w:color w:val="auto"/>
          <w:lang w:eastAsia="en-US" w:bidi="ar-SA"/>
        </w:rPr>
      </w:pPr>
      <w:r w:rsidRPr="0065595B">
        <w:rPr>
          <w:rFonts w:ascii="Times New Roman" w:eastAsia="Calibri" w:hAnsi="Times New Roman" w:cs="Times New Roman"/>
          <w:color w:val="auto"/>
          <w:spacing w:val="-6"/>
          <w:lang w:eastAsia="en-US" w:bidi="ar-SA"/>
        </w:rPr>
        <w:t>ПРУ обеспечивают необходимое ослабление радиоактивного излучения, защищают при авариях</w:t>
      </w:r>
      <w:r w:rsidRPr="0065595B">
        <w:rPr>
          <w:rFonts w:ascii="Times New Roman" w:eastAsia="Calibri" w:hAnsi="Times New Roman" w:cs="Times New Roman"/>
          <w:color w:val="auto"/>
          <w:lang w:eastAsia="en-US" w:bidi="ar-SA"/>
        </w:rPr>
        <w:t xml:space="preserve"> на химически опасных объектах и при возникновении чрезвычайных ситуаций природного характера: бурях, ураганах, смерчах</w:t>
      </w:r>
      <w:r w:rsidR="006358D8">
        <w:rPr>
          <w:rFonts w:ascii="Times New Roman" w:eastAsia="Calibri" w:hAnsi="Times New Roman" w:cs="Times New Roman"/>
          <w:color w:val="auto"/>
          <w:lang w:eastAsia="en-US" w:bidi="ar-SA"/>
        </w:rPr>
        <w:t xml:space="preserve"> </w:t>
      </w:r>
      <w:r w:rsidRPr="0065595B">
        <w:rPr>
          <w:rFonts w:ascii="Times New Roman" w:eastAsia="Calibri" w:hAnsi="Times New Roman" w:cs="Times New Roman"/>
          <w:color w:val="auto"/>
          <w:lang w:eastAsia="en-US" w:bidi="ar-SA"/>
        </w:rPr>
        <w:t>и т.д. Поэтому располагаются они вблизи мест проживания (работы) большинства укрываемых.  Высота помещений ПРУ, как правило, не менее 1,9 м от пола до низа выступающих конструкций перекрытия.</w:t>
      </w:r>
    </w:p>
    <w:p w:rsidR="00804332" w:rsidRPr="0065595B" w:rsidRDefault="00804332" w:rsidP="006358D8">
      <w:pPr>
        <w:widowControl/>
        <w:ind w:firstLine="567"/>
        <w:jc w:val="both"/>
        <w:rPr>
          <w:rFonts w:ascii="Times New Roman" w:eastAsia="Calibri" w:hAnsi="Times New Roman" w:cs="Times New Roman"/>
          <w:color w:val="auto"/>
          <w:lang w:eastAsia="en-US" w:bidi="ar-SA"/>
        </w:rPr>
      </w:pPr>
      <w:r w:rsidRPr="0065595B">
        <w:rPr>
          <w:rFonts w:ascii="Times New Roman" w:eastAsia="Calibri" w:hAnsi="Times New Roman" w:cs="Times New Roman"/>
          <w:color w:val="auto"/>
          <w:spacing w:val="-4"/>
          <w:lang w:eastAsia="en-US" w:bidi="ar-SA"/>
        </w:rPr>
        <w:t>В крупных ПРУ устраивается два входа (выхода), в малых – до 50 чел. – допускается один. Во входах</w:t>
      </w:r>
      <w:r w:rsidRPr="0065595B">
        <w:rPr>
          <w:rFonts w:ascii="Times New Roman" w:eastAsia="Calibri" w:hAnsi="Times New Roman" w:cs="Times New Roman"/>
          <w:color w:val="auto"/>
          <w:lang w:eastAsia="en-US" w:bidi="ar-SA"/>
        </w:rPr>
        <w:t xml:space="preserve"> устанавливаются обычные двери, но обязательно уплотняемые в местах примыкания полотна к дверным коробкам. Норма площади пола основных помещений ПРУ на одного укрываемого принимается, как и в убежище, равной 0,5 кв. м, при двухъярусном расположении нар.</w:t>
      </w:r>
    </w:p>
    <w:p w:rsidR="00804332" w:rsidRPr="0065595B" w:rsidRDefault="00804332" w:rsidP="006358D8">
      <w:pPr>
        <w:widowControl/>
        <w:ind w:firstLine="567"/>
        <w:jc w:val="both"/>
        <w:rPr>
          <w:rFonts w:ascii="Times New Roman" w:eastAsia="Calibri" w:hAnsi="Times New Roman" w:cs="Times New Roman"/>
          <w:color w:val="auto"/>
          <w:lang w:eastAsia="en-US" w:bidi="ar-SA"/>
        </w:rPr>
      </w:pPr>
      <w:r w:rsidRPr="0065595B">
        <w:rPr>
          <w:rFonts w:ascii="Times New Roman" w:eastAsia="Calibri" w:hAnsi="Times New Roman" w:cs="Times New Roman"/>
          <w:color w:val="auto"/>
          <w:lang w:eastAsia="en-US" w:bidi="ar-SA"/>
        </w:rPr>
        <w:t>Помещение для хранения загрязненной уличной одежды оборудуют при одном из входов.</w:t>
      </w:r>
    </w:p>
    <w:p w:rsidR="00804332" w:rsidRPr="0065595B" w:rsidRDefault="00804332" w:rsidP="006358D8">
      <w:pPr>
        <w:widowControl/>
        <w:ind w:firstLine="567"/>
        <w:jc w:val="both"/>
        <w:rPr>
          <w:rFonts w:ascii="Times New Roman" w:eastAsia="Calibri" w:hAnsi="Times New Roman" w:cs="Times New Roman"/>
          <w:color w:val="auto"/>
          <w:lang w:eastAsia="en-US" w:bidi="ar-SA"/>
        </w:rPr>
      </w:pPr>
      <w:r w:rsidRPr="0065595B">
        <w:rPr>
          <w:rFonts w:ascii="Times New Roman" w:eastAsia="Calibri" w:hAnsi="Times New Roman" w:cs="Times New Roman"/>
          <w:color w:val="auto"/>
          <w:lang w:eastAsia="en-US" w:bidi="ar-SA"/>
        </w:rPr>
        <w:t xml:space="preserve">В ПРУ предусматривается естественная вентиляция или вентиляция </w:t>
      </w:r>
      <w:r w:rsidRPr="0065595B">
        <w:rPr>
          <w:rFonts w:ascii="Times New Roman" w:eastAsia="Calibri" w:hAnsi="Times New Roman" w:cs="Times New Roman"/>
          <w:color w:val="auto"/>
          <w:lang w:eastAsia="en-US" w:bidi="ar-SA"/>
        </w:rPr>
        <w:br/>
        <w:t>с механическим побуждением. Естественная – осуществляется через воздухозаборные и вытяжные шахты. Отверстия для подачи приточного воздуха располагаются в нижней зоне помещений, вытяжные – в верхней зоне.</w:t>
      </w:r>
    </w:p>
    <w:p w:rsidR="00804332" w:rsidRPr="0065595B" w:rsidRDefault="00804332" w:rsidP="006358D8">
      <w:pPr>
        <w:widowControl/>
        <w:ind w:firstLine="567"/>
        <w:jc w:val="both"/>
        <w:rPr>
          <w:rFonts w:ascii="Times New Roman" w:eastAsia="Calibri" w:hAnsi="Times New Roman" w:cs="Times New Roman"/>
          <w:color w:val="auto"/>
          <w:lang w:eastAsia="en-US" w:bidi="ar-SA"/>
        </w:rPr>
      </w:pPr>
      <w:r w:rsidRPr="0065595B">
        <w:rPr>
          <w:rFonts w:ascii="Times New Roman" w:eastAsia="Calibri" w:hAnsi="Times New Roman" w:cs="Times New Roman"/>
          <w:color w:val="auto"/>
          <w:spacing w:val="-6"/>
          <w:lang w:eastAsia="en-US" w:bidi="ar-SA"/>
        </w:rPr>
        <w:t>Водоснабжение – от водопроводной сети. Если водопровод отсутствует, то устанавливают</w:t>
      </w:r>
      <w:r w:rsidRPr="0065595B">
        <w:rPr>
          <w:rFonts w:ascii="Times New Roman" w:eastAsia="Calibri" w:hAnsi="Times New Roman" w:cs="Times New Roman"/>
          <w:color w:val="auto"/>
          <w:lang w:eastAsia="en-US" w:bidi="ar-SA"/>
        </w:rPr>
        <w:t xml:space="preserve"> бачки для питьевой воды из расчета 2 литра в сутки на человека.</w:t>
      </w:r>
    </w:p>
    <w:p w:rsidR="00804332" w:rsidRPr="0065595B" w:rsidRDefault="00804332" w:rsidP="006358D8">
      <w:pPr>
        <w:widowControl/>
        <w:ind w:firstLine="567"/>
        <w:jc w:val="both"/>
        <w:rPr>
          <w:rFonts w:ascii="Times New Roman" w:eastAsia="Calibri" w:hAnsi="Times New Roman" w:cs="Times New Roman"/>
          <w:color w:val="auto"/>
          <w:lang w:eastAsia="en-US" w:bidi="ar-SA"/>
        </w:rPr>
      </w:pPr>
      <w:r w:rsidRPr="0065595B">
        <w:rPr>
          <w:rFonts w:ascii="Times New Roman" w:eastAsia="Calibri" w:hAnsi="Times New Roman" w:cs="Times New Roman"/>
          <w:color w:val="auto"/>
          <w:lang w:eastAsia="en-US" w:bidi="ar-SA"/>
        </w:rPr>
        <w:t>Освещение – от электрической сети, аварийное – от АКБ, различного типа фонарей и вело (ручных) генераторов.</w:t>
      </w:r>
    </w:p>
    <w:p w:rsidR="00804332" w:rsidRPr="0065595B" w:rsidRDefault="00804332" w:rsidP="006358D8">
      <w:pPr>
        <w:widowControl/>
        <w:ind w:firstLine="567"/>
        <w:jc w:val="both"/>
        <w:rPr>
          <w:rFonts w:ascii="Times New Roman" w:eastAsia="Calibri" w:hAnsi="Times New Roman" w:cs="Times New Roman"/>
          <w:color w:val="auto"/>
          <w:lang w:eastAsia="en-US" w:bidi="ar-SA"/>
        </w:rPr>
      </w:pPr>
      <w:r w:rsidRPr="0065595B">
        <w:rPr>
          <w:rFonts w:ascii="Times New Roman" w:eastAsia="Calibri" w:hAnsi="Times New Roman" w:cs="Times New Roman"/>
          <w:color w:val="auto"/>
          <w:lang w:eastAsia="en-US" w:bidi="ar-SA"/>
        </w:rPr>
        <w:t>Противорадиационные укрытия создаются для защиты:</w:t>
      </w:r>
    </w:p>
    <w:p w:rsidR="00804332" w:rsidRPr="0065595B" w:rsidRDefault="00804332" w:rsidP="006358D8">
      <w:pPr>
        <w:widowControl/>
        <w:tabs>
          <w:tab w:val="left" w:pos="851"/>
        </w:tabs>
        <w:ind w:firstLine="567"/>
        <w:jc w:val="both"/>
        <w:rPr>
          <w:rFonts w:ascii="Times New Roman" w:eastAsia="Calibri" w:hAnsi="Times New Roman" w:cs="Times New Roman"/>
          <w:color w:val="auto"/>
          <w:lang w:eastAsia="en-US" w:bidi="ar-SA"/>
        </w:rPr>
      </w:pPr>
      <w:r w:rsidRPr="0065595B">
        <w:rPr>
          <w:rFonts w:ascii="Times New Roman" w:eastAsia="Calibri" w:hAnsi="Times New Roman" w:cs="Times New Roman"/>
          <w:color w:val="auto"/>
          <w:lang w:eastAsia="en-US" w:bidi="ar-SA"/>
        </w:rPr>
        <w:t>-</w:t>
      </w:r>
      <w:r w:rsidRPr="0065595B">
        <w:rPr>
          <w:rFonts w:ascii="Times New Roman" w:eastAsia="Calibri" w:hAnsi="Times New Roman" w:cs="Times New Roman"/>
          <w:color w:val="auto"/>
          <w:lang w:eastAsia="en-US" w:bidi="ar-SA"/>
        </w:rPr>
        <w:tab/>
        <w:t xml:space="preserve">работников организаций, расположенных за пределами зон возможных сильных разрушений и продолжающих свою </w:t>
      </w:r>
      <w:r w:rsidR="006358D8">
        <w:rPr>
          <w:rFonts w:ascii="Times New Roman" w:eastAsia="Calibri" w:hAnsi="Times New Roman" w:cs="Times New Roman"/>
          <w:color w:val="auto"/>
          <w:lang w:eastAsia="en-US" w:bidi="ar-SA"/>
        </w:rPr>
        <w:t>деятельность в</w:t>
      </w:r>
      <w:r w:rsidRPr="0065595B">
        <w:rPr>
          <w:rFonts w:ascii="Times New Roman" w:eastAsia="Calibri" w:hAnsi="Times New Roman" w:cs="Times New Roman"/>
          <w:color w:val="auto"/>
          <w:lang w:eastAsia="en-US" w:bidi="ar-SA"/>
        </w:rPr>
        <w:t xml:space="preserve"> период мобилизации и </w:t>
      </w:r>
      <w:r w:rsidR="006358D8">
        <w:rPr>
          <w:rFonts w:ascii="Times New Roman" w:eastAsia="Calibri" w:hAnsi="Times New Roman" w:cs="Times New Roman"/>
          <w:color w:val="auto"/>
          <w:lang w:eastAsia="en-US" w:bidi="ar-SA"/>
        </w:rPr>
        <w:t xml:space="preserve">в </w:t>
      </w:r>
      <w:r w:rsidRPr="0065595B">
        <w:rPr>
          <w:rFonts w:ascii="Times New Roman" w:eastAsia="Calibri" w:hAnsi="Times New Roman" w:cs="Times New Roman"/>
          <w:color w:val="auto"/>
          <w:lang w:eastAsia="en-US" w:bidi="ar-SA"/>
        </w:rPr>
        <w:t>военное время;</w:t>
      </w:r>
    </w:p>
    <w:p w:rsidR="00804332" w:rsidRPr="0065595B" w:rsidRDefault="00804332" w:rsidP="006358D8">
      <w:pPr>
        <w:widowControl/>
        <w:tabs>
          <w:tab w:val="left" w:pos="851"/>
        </w:tabs>
        <w:ind w:firstLine="567"/>
        <w:jc w:val="both"/>
        <w:rPr>
          <w:rFonts w:ascii="Times New Roman" w:eastAsia="Calibri" w:hAnsi="Times New Roman" w:cs="Times New Roman"/>
          <w:color w:val="auto"/>
          <w:lang w:eastAsia="en-US" w:bidi="ar-SA"/>
        </w:rPr>
      </w:pPr>
      <w:r w:rsidRPr="0065595B">
        <w:rPr>
          <w:rFonts w:ascii="Times New Roman" w:eastAsia="Calibri" w:hAnsi="Times New Roman" w:cs="Times New Roman"/>
          <w:color w:val="auto"/>
          <w:lang w:eastAsia="en-US" w:bidi="ar-SA"/>
        </w:rPr>
        <w:t>-</w:t>
      </w:r>
      <w:r w:rsidRPr="0065595B">
        <w:rPr>
          <w:rFonts w:ascii="Times New Roman" w:eastAsia="Calibri" w:hAnsi="Times New Roman" w:cs="Times New Roman"/>
          <w:color w:val="auto"/>
          <w:lang w:eastAsia="en-US" w:bidi="ar-SA"/>
        </w:rPr>
        <w:tab/>
        <w:t xml:space="preserve">населения городов и других населенных пунктов, не отнесенных </w:t>
      </w:r>
      <w:r w:rsidRPr="0065595B">
        <w:rPr>
          <w:rFonts w:ascii="Times New Roman" w:eastAsia="Calibri" w:hAnsi="Times New Roman" w:cs="Times New Roman"/>
          <w:color w:val="auto"/>
          <w:lang w:eastAsia="en-US" w:bidi="ar-SA"/>
        </w:rPr>
        <w:br/>
        <w:t xml:space="preserve">к группам по гражданской обороне, а также населения, эвакуируемого из городов, отнесенных </w:t>
      </w:r>
      <w:r w:rsidRPr="0065595B">
        <w:rPr>
          <w:rFonts w:ascii="Times New Roman" w:eastAsia="Calibri" w:hAnsi="Times New Roman" w:cs="Times New Roman"/>
          <w:color w:val="auto"/>
          <w:lang w:eastAsia="en-US" w:bidi="ar-SA"/>
        </w:rPr>
        <w:lastRenderedPageBreak/>
        <w:t>к группам по гражданской обороне, зон возможных сильных разрушений организаций, отнесенных к категории особой важности по гражданской обороне, и зон возможного катастрофического затопления.</w:t>
      </w:r>
    </w:p>
    <w:p w:rsidR="00804332" w:rsidRPr="0065595B" w:rsidRDefault="00804332" w:rsidP="006358D8">
      <w:pPr>
        <w:widowControl/>
        <w:ind w:firstLine="567"/>
        <w:jc w:val="both"/>
        <w:rPr>
          <w:rFonts w:ascii="Times New Roman" w:eastAsia="Calibri" w:hAnsi="Times New Roman" w:cs="Times New Roman"/>
          <w:color w:val="auto"/>
          <w:lang w:eastAsia="en-US" w:bidi="ar-SA"/>
        </w:rPr>
      </w:pPr>
      <w:r w:rsidRPr="0065595B">
        <w:rPr>
          <w:rFonts w:ascii="Times New Roman" w:eastAsia="Calibri" w:hAnsi="Times New Roman" w:cs="Times New Roman"/>
          <w:color w:val="auto"/>
          <w:lang w:eastAsia="en-US" w:bidi="ar-SA"/>
        </w:rPr>
        <w:t>5. Укрытия создаются:</w:t>
      </w:r>
    </w:p>
    <w:p w:rsidR="00804332" w:rsidRPr="0065595B" w:rsidRDefault="00804332" w:rsidP="006358D8">
      <w:pPr>
        <w:widowControl/>
        <w:ind w:firstLine="567"/>
        <w:jc w:val="both"/>
        <w:rPr>
          <w:rFonts w:ascii="Times New Roman" w:eastAsia="Calibri" w:hAnsi="Times New Roman" w:cs="Times New Roman"/>
          <w:color w:val="auto"/>
          <w:lang w:eastAsia="en-US" w:bidi="ar-SA"/>
        </w:rPr>
      </w:pPr>
      <w:r w:rsidRPr="0065595B">
        <w:rPr>
          <w:rFonts w:ascii="Times New Roman" w:eastAsia="Calibri" w:hAnsi="Times New Roman" w:cs="Times New Roman"/>
          <w:color w:val="auto"/>
          <w:lang w:eastAsia="en-US" w:bidi="ar-SA"/>
        </w:rPr>
        <w:t>для наибольшей работающей смены организации, отнесенной к первой или второй категории по гражданской обороне, расположенной за пределами территории, отнесенной к группе по гражданской обороне, вне зоны возможного радиоактивного заражения (загрязнения);</w:t>
      </w:r>
    </w:p>
    <w:p w:rsidR="00804332" w:rsidRPr="0065595B" w:rsidRDefault="00804332" w:rsidP="006358D8">
      <w:pPr>
        <w:widowControl/>
        <w:ind w:firstLine="567"/>
        <w:jc w:val="both"/>
        <w:rPr>
          <w:rFonts w:ascii="Times New Roman" w:eastAsia="Calibri" w:hAnsi="Times New Roman" w:cs="Times New Roman"/>
          <w:color w:val="auto"/>
          <w:lang w:eastAsia="en-US" w:bidi="ar-SA"/>
        </w:rPr>
      </w:pPr>
      <w:r w:rsidRPr="0065595B">
        <w:rPr>
          <w:rFonts w:ascii="Times New Roman" w:eastAsia="Calibri" w:hAnsi="Times New Roman" w:cs="Times New Roman"/>
          <w:color w:val="auto"/>
          <w:spacing w:val="-6"/>
          <w:lang w:eastAsia="en-US" w:bidi="ar-SA"/>
        </w:rPr>
        <w:t>для нетранспортабельных больных и обслуживающего их медицинского персонала, находящегося</w:t>
      </w:r>
      <w:r w:rsidRPr="0065595B">
        <w:rPr>
          <w:rFonts w:ascii="Times New Roman" w:eastAsia="Calibri" w:hAnsi="Times New Roman" w:cs="Times New Roman"/>
          <w:color w:val="auto"/>
          <w:lang w:eastAsia="en-US" w:bidi="ar-SA"/>
        </w:rPr>
        <w:t xml:space="preserve"> в учреждении здравоохранения, расположенном на территории, отнесенной к группе по гражданской обороне, вне зоны возможного радиоактивного заражения (загрязнения).</w:t>
      </w:r>
    </w:p>
    <w:p w:rsidR="00804332" w:rsidRPr="0065595B" w:rsidRDefault="00804332" w:rsidP="006358D8">
      <w:pPr>
        <w:widowControl/>
        <w:ind w:firstLine="567"/>
        <w:jc w:val="both"/>
        <w:rPr>
          <w:rFonts w:ascii="Times New Roman" w:eastAsia="Calibri" w:hAnsi="Times New Roman" w:cs="Times New Roman"/>
          <w:color w:val="auto"/>
          <w:lang w:eastAsia="en-US" w:bidi="ar-SA"/>
        </w:rPr>
      </w:pPr>
      <w:r w:rsidRPr="0065595B">
        <w:rPr>
          <w:rFonts w:ascii="Times New Roman" w:eastAsia="Calibri" w:hAnsi="Times New Roman" w:cs="Times New Roman"/>
          <w:color w:val="auto"/>
          <w:lang w:eastAsia="en-US" w:bidi="ar-SA"/>
        </w:rPr>
        <w:t>6.  Специализированные складские помещения создаются для хранения средств индивидуальной защиты, приборов радиационной и химической разведки, дозиметрического контроля и другого имущества гражданской обороны.</w:t>
      </w:r>
    </w:p>
    <w:p w:rsidR="00804332" w:rsidRPr="0065595B" w:rsidRDefault="00804332" w:rsidP="006358D8">
      <w:pPr>
        <w:widowControl/>
        <w:ind w:firstLine="567"/>
        <w:jc w:val="both"/>
        <w:rPr>
          <w:rFonts w:ascii="Times New Roman" w:eastAsia="Calibri" w:hAnsi="Times New Roman" w:cs="Times New Roman"/>
          <w:color w:val="auto"/>
          <w:lang w:eastAsia="en-US" w:bidi="ar-SA"/>
        </w:rPr>
      </w:pPr>
      <w:r w:rsidRPr="0065595B">
        <w:rPr>
          <w:rFonts w:ascii="Times New Roman" w:eastAsia="Calibri" w:hAnsi="Times New Roman" w:cs="Times New Roman"/>
          <w:color w:val="auto"/>
          <w:lang w:eastAsia="en-US" w:bidi="ar-SA"/>
        </w:rPr>
        <w:t xml:space="preserve">7.  </w:t>
      </w:r>
      <w:proofErr w:type="spellStart"/>
      <w:r w:rsidRPr="0065595B">
        <w:rPr>
          <w:rFonts w:ascii="Times New Roman" w:eastAsia="Calibri" w:hAnsi="Times New Roman" w:cs="Times New Roman"/>
          <w:color w:val="auto"/>
          <w:lang w:eastAsia="en-US" w:bidi="ar-SA"/>
        </w:rPr>
        <w:t>Санитарно</w:t>
      </w:r>
      <w:proofErr w:type="spellEnd"/>
      <w:r w:rsidRPr="0065595B">
        <w:rPr>
          <w:rFonts w:ascii="Times New Roman" w:eastAsia="Calibri" w:hAnsi="Times New Roman" w:cs="Times New Roman"/>
          <w:color w:val="auto"/>
          <w:lang w:eastAsia="en-US" w:bidi="ar-SA"/>
        </w:rPr>
        <w:t>–обмывочные пункты, станции обеззараживания одежды и транспорта и иные объекты гражданской обороны создаются для обеспечения медицинской защиты и первоочередного жизнеобеспечения населения, санитарной обработки людей и животных, специальной обработки одежды и транспортных средств.</w:t>
      </w:r>
    </w:p>
    <w:p w:rsidR="00804332" w:rsidRPr="0065595B" w:rsidRDefault="00804332" w:rsidP="006358D8">
      <w:pPr>
        <w:widowControl/>
        <w:ind w:firstLine="567"/>
        <w:jc w:val="both"/>
        <w:rPr>
          <w:rFonts w:ascii="Times New Roman" w:eastAsia="Calibri" w:hAnsi="Times New Roman" w:cs="Times New Roman"/>
          <w:color w:val="auto"/>
          <w:lang w:eastAsia="en-US" w:bidi="ar-SA"/>
        </w:rPr>
      </w:pPr>
      <w:r w:rsidRPr="0065595B">
        <w:rPr>
          <w:rFonts w:ascii="Times New Roman" w:eastAsia="Calibri" w:hAnsi="Times New Roman" w:cs="Times New Roman"/>
          <w:color w:val="auto"/>
          <w:lang w:eastAsia="en-US" w:bidi="ar-SA"/>
        </w:rPr>
        <w:t>8. Простейшие укрытия.</w:t>
      </w:r>
    </w:p>
    <w:p w:rsidR="00804332" w:rsidRPr="0065595B" w:rsidRDefault="00804332" w:rsidP="006358D8">
      <w:pPr>
        <w:widowControl/>
        <w:ind w:firstLine="567"/>
        <w:jc w:val="both"/>
        <w:rPr>
          <w:rFonts w:ascii="Times New Roman" w:eastAsia="Calibri" w:hAnsi="Times New Roman" w:cs="Times New Roman"/>
          <w:color w:val="auto"/>
          <w:lang w:eastAsia="en-US" w:bidi="ar-SA"/>
        </w:rPr>
      </w:pPr>
      <w:r w:rsidRPr="0065595B">
        <w:rPr>
          <w:rFonts w:ascii="Times New Roman" w:eastAsia="Calibri" w:hAnsi="Times New Roman" w:cs="Times New Roman"/>
          <w:color w:val="auto"/>
          <w:lang w:eastAsia="en-US" w:bidi="ar-SA"/>
        </w:rPr>
        <w:t>К простейшим укрытиям относятся – щели, траншеи, окопы, блиндажи, землянки и т.д. Все эти сооружения максимально просты, возводятся</w:t>
      </w:r>
      <w:r w:rsidR="006358D8">
        <w:rPr>
          <w:rFonts w:ascii="Times New Roman" w:eastAsia="Calibri" w:hAnsi="Times New Roman" w:cs="Times New Roman"/>
          <w:color w:val="auto"/>
          <w:lang w:eastAsia="en-US" w:bidi="ar-SA"/>
        </w:rPr>
        <w:t xml:space="preserve"> </w:t>
      </w:r>
      <w:r w:rsidRPr="0065595B">
        <w:rPr>
          <w:rFonts w:ascii="Times New Roman" w:eastAsia="Calibri" w:hAnsi="Times New Roman" w:cs="Times New Roman"/>
          <w:color w:val="auto"/>
          <w:lang w:eastAsia="en-US" w:bidi="ar-SA"/>
        </w:rPr>
        <w:t>с минимальными затратами времени и материалов.</w:t>
      </w:r>
    </w:p>
    <w:p w:rsidR="00804332" w:rsidRPr="0065595B" w:rsidRDefault="00804332" w:rsidP="006358D8">
      <w:pPr>
        <w:widowControl/>
        <w:ind w:firstLine="567"/>
        <w:jc w:val="both"/>
        <w:rPr>
          <w:rFonts w:ascii="Times New Roman" w:eastAsia="Calibri" w:hAnsi="Times New Roman" w:cs="Times New Roman"/>
          <w:color w:val="auto"/>
          <w:lang w:eastAsia="en-US" w:bidi="ar-SA"/>
        </w:rPr>
      </w:pPr>
      <w:r w:rsidRPr="0065595B">
        <w:rPr>
          <w:rFonts w:ascii="Times New Roman" w:eastAsia="Calibri" w:hAnsi="Times New Roman" w:cs="Times New Roman"/>
          <w:color w:val="auto"/>
          <w:lang w:eastAsia="en-US" w:bidi="ar-SA"/>
        </w:rPr>
        <w:t>Щель может быть открытой и перекрытой. Она представляет собой ров глубиной 1,8 – 2 м, шириной по верху 1 – 1,2 м, понизу 0,8 м. Обычно щель строится на 10 – 40 человек. Каждому укрываемому отводится 0,5 кв. м   Устраиваются щели в виде расположенных под углом друг к другу прямолинейных участков, длина каждого из которых не более 10 м. Входы делаются под прямым углом к примыкающему участку.</w:t>
      </w:r>
    </w:p>
    <w:p w:rsidR="00804332" w:rsidRPr="0065595B" w:rsidRDefault="00804332" w:rsidP="006358D8">
      <w:pPr>
        <w:widowControl/>
        <w:ind w:firstLine="567"/>
        <w:jc w:val="both"/>
        <w:rPr>
          <w:rFonts w:ascii="Times New Roman" w:eastAsia="Calibri" w:hAnsi="Times New Roman" w:cs="Times New Roman"/>
          <w:color w:val="auto"/>
          <w:lang w:eastAsia="en-US" w:bidi="ar-SA"/>
        </w:rPr>
      </w:pPr>
      <w:r w:rsidRPr="0065595B">
        <w:rPr>
          <w:rFonts w:ascii="Times New Roman" w:eastAsia="Calibri" w:hAnsi="Times New Roman" w:cs="Times New Roman"/>
          <w:color w:val="auto"/>
          <w:lang w:eastAsia="en-US" w:bidi="ar-SA"/>
        </w:rPr>
        <w:t>Перекрытие щели делается из бревен, брусьев, железобетонных плит или балок. Сверху укладывают слой мятой глины или другого гидроизоляционного материала (рубероида, толя, пергамина и т.д.)  и все это засыпается слоем грунта 0,7 – 0,8 м.</w:t>
      </w:r>
    </w:p>
    <w:p w:rsidR="009026BB" w:rsidRPr="0065595B" w:rsidRDefault="009026BB" w:rsidP="006358D8">
      <w:pPr>
        <w:widowControl/>
        <w:ind w:firstLine="567"/>
        <w:jc w:val="both"/>
        <w:rPr>
          <w:rFonts w:ascii="Times New Roman" w:eastAsia="Calibri" w:hAnsi="Times New Roman" w:cs="Times New Roman"/>
          <w:color w:val="auto"/>
          <w:lang w:eastAsia="en-US" w:bidi="ar-SA"/>
        </w:rPr>
      </w:pPr>
      <w:r w:rsidRPr="0065595B">
        <w:rPr>
          <w:rFonts w:ascii="Times New Roman" w:eastAsia="Calibri" w:hAnsi="Times New Roman" w:cs="Times New Roman"/>
          <w:color w:val="auto"/>
          <w:lang w:eastAsia="en-US" w:bidi="ar-SA"/>
        </w:rPr>
        <w:t>9. Органы местного самоуправления на соответствующих территориях:</w:t>
      </w:r>
    </w:p>
    <w:p w:rsidR="009026BB" w:rsidRPr="0065595B" w:rsidRDefault="009026BB" w:rsidP="006358D8">
      <w:pPr>
        <w:widowControl/>
        <w:ind w:firstLine="567"/>
        <w:jc w:val="both"/>
        <w:rPr>
          <w:rFonts w:ascii="Times New Roman" w:eastAsia="Calibri" w:hAnsi="Times New Roman" w:cs="Times New Roman"/>
          <w:color w:val="auto"/>
          <w:lang w:eastAsia="en-US" w:bidi="ar-SA"/>
        </w:rPr>
      </w:pPr>
      <w:r w:rsidRPr="0065595B">
        <w:rPr>
          <w:rFonts w:ascii="Times New Roman" w:eastAsia="Calibri" w:hAnsi="Times New Roman" w:cs="Times New Roman"/>
          <w:color w:val="auto"/>
          <w:lang w:eastAsia="en-US" w:bidi="ar-SA"/>
        </w:rPr>
        <w:t>– определяют общую потребность в объектах гражданской обороны;</w:t>
      </w:r>
    </w:p>
    <w:p w:rsidR="0065595B" w:rsidRPr="0065595B" w:rsidRDefault="0065595B" w:rsidP="006358D8">
      <w:pPr>
        <w:widowControl/>
        <w:tabs>
          <w:tab w:val="left" w:pos="851"/>
        </w:tabs>
        <w:ind w:firstLine="567"/>
        <w:jc w:val="both"/>
        <w:rPr>
          <w:rFonts w:ascii="Times New Roman" w:eastAsia="Calibri" w:hAnsi="Times New Roman" w:cs="Times New Roman"/>
          <w:color w:val="auto"/>
          <w:lang w:eastAsia="en-US" w:bidi="ar-SA"/>
        </w:rPr>
      </w:pPr>
      <w:r w:rsidRPr="0065595B">
        <w:rPr>
          <w:rFonts w:ascii="Times New Roman" w:eastAsia="Calibri" w:hAnsi="Times New Roman" w:cs="Times New Roman"/>
          <w:color w:val="auto"/>
          <w:lang w:eastAsia="en-US" w:bidi="ar-SA"/>
        </w:rPr>
        <w:t>-</w:t>
      </w:r>
      <w:r w:rsidRPr="0065595B">
        <w:rPr>
          <w:rFonts w:ascii="Times New Roman" w:eastAsia="Calibri" w:hAnsi="Times New Roman" w:cs="Times New Roman"/>
          <w:color w:val="auto"/>
          <w:lang w:eastAsia="en-US" w:bidi="ar-SA"/>
        </w:rPr>
        <w:tab/>
        <w:t xml:space="preserve"> создают в мирное время объекты гражданской обороны </w:t>
      </w:r>
      <w:r w:rsidRPr="0065595B">
        <w:rPr>
          <w:rFonts w:ascii="Times New Roman" w:eastAsia="Calibri" w:hAnsi="Times New Roman" w:cs="Times New Roman"/>
          <w:color w:val="auto"/>
          <w:lang w:eastAsia="en-US" w:bidi="ar-SA"/>
        </w:rPr>
        <w:br/>
        <w:t>и поддерживают их в состоянии постоянной готовности к использованию;</w:t>
      </w:r>
    </w:p>
    <w:p w:rsidR="009026BB" w:rsidRPr="0065595B" w:rsidRDefault="009026BB" w:rsidP="006358D8">
      <w:pPr>
        <w:widowControl/>
        <w:ind w:firstLine="567"/>
        <w:jc w:val="both"/>
        <w:rPr>
          <w:rFonts w:ascii="Times New Roman" w:eastAsia="Calibri" w:hAnsi="Times New Roman" w:cs="Times New Roman"/>
          <w:color w:val="auto"/>
          <w:lang w:eastAsia="en-US" w:bidi="ar-SA"/>
        </w:rPr>
      </w:pPr>
      <w:r w:rsidRPr="0065595B">
        <w:rPr>
          <w:rFonts w:ascii="Times New Roman" w:eastAsia="Calibri" w:hAnsi="Times New Roman" w:cs="Times New Roman"/>
          <w:color w:val="auto"/>
          <w:lang w:eastAsia="en-US" w:bidi="ar-SA"/>
        </w:rPr>
        <w:t>– осуществляют контроль создания объектов гражданской обороны и поддержания их в состоянии постоянной готовности к использованию;</w:t>
      </w:r>
    </w:p>
    <w:p w:rsidR="009026BB" w:rsidRPr="0065595B" w:rsidRDefault="009026BB" w:rsidP="006358D8">
      <w:pPr>
        <w:widowControl/>
        <w:ind w:firstLine="567"/>
        <w:jc w:val="both"/>
        <w:rPr>
          <w:rFonts w:ascii="Times New Roman" w:eastAsia="Calibri" w:hAnsi="Times New Roman" w:cs="Times New Roman"/>
          <w:color w:val="auto"/>
          <w:lang w:eastAsia="en-US" w:bidi="ar-SA"/>
        </w:rPr>
      </w:pPr>
      <w:r w:rsidRPr="0065595B">
        <w:rPr>
          <w:rFonts w:ascii="Times New Roman" w:eastAsia="Calibri" w:hAnsi="Times New Roman" w:cs="Times New Roman"/>
          <w:color w:val="auto"/>
          <w:lang w:eastAsia="en-US" w:bidi="ar-SA"/>
        </w:rPr>
        <w:t>– ведут учет существующих и создаваем</w:t>
      </w:r>
      <w:r w:rsidR="0065595B" w:rsidRPr="0065595B">
        <w:rPr>
          <w:rFonts w:ascii="Times New Roman" w:eastAsia="Calibri" w:hAnsi="Times New Roman" w:cs="Times New Roman"/>
          <w:color w:val="auto"/>
          <w:lang w:eastAsia="en-US" w:bidi="ar-SA"/>
        </w:rPr>
        <w:t>ых объектов гражданской обороны в соответствии с действующим законодательством Российской Федерации.</w:t>
      </w:r>
    </w:p>
    <w:p w:rsidR="009026BB" w:rsidRPr="0065595B" w:rsidRDefault="00804332" w:rsidP="006358D8">
      <w:pPr>
        <w:widowControl/>
        <w:ind w:firstLine="567"/>
        <w:jc w:val="both"/>
        <w:rPr>
          <w:rFonts w:ascii="Times New Roman" w:eastAsia="Calibri" w:hAnsi="Times New Roman" w:cs="Times New Roman"/>
          <w:color w:val="auto"/>
          <w:lang w:eastAsia="en-US" w:bidi="ar-SA"/>
        </w:rPr>
      </w:pPr>
      <w:r w:rsidRPr="0065595B">
        <w:rPr>
          <w:rFonts w:ascii="Times New Roman" w:eastAsia="Calibri" w:hAnsi="Times New Roman" w:cs="Times New Roman"/>
          <w:color w:val="auto"/>
          <w:lang w:eastAsia="en-US" w:bidi="ar-SA"/>
        </w:rPr>
        <w:t xml:space="preserve">10. </w:t>
      </w:r>
      <w:r w:rsidR="009026BB" w:rsidRPr="0065595B">
        <w:rPr>
          <w:rFonts w:ascii="Times New Roman" w:eastAsia="Calibri" w:hAnsi="Times New Roman" w:cs="Times New Roman"/>
          <w:color w:val="auto"/>
          <w:lang w:eastAsia="en-US" w:bidi="ar-SA"/>
        </w:rPr>
        <w:t>Организации, предприятия и объединения:</w:t>
      </w:r>
    </w:p>
    <w:p w:rsidR="00027D64" w:rsidRPr="0065595B" w:rsidRDefault="00027D64" w:rsidP="006358D8">
      <w:pPr>
        <w:widowControl/>
        <w:ind w:firstLine="567"/>
        <w:jc w:val="both"/>
        <w:rPr>
          <w:rFonts w:ascii="Times New Roman" w:eastAsia="Calibri" w:hAnsi="Times New Roman" w:cs="Times New Roman"/>
          <w:color w:val="auto"/>
          <w:lang w:eastAsia="en-US" w:bidi="ar-SA"/>
        </w:rPr>
      </w:pPr>
      <w:r w:rsidRPr="0065595B">
        <w:rPr>
          <w:rFonts w:ascii="Times New Roman" w:eastAsia="Calibri" w:hAnsi="Times New Roman" w:cs="Times New Roman"/>
          <w:color w:val="auto"/>
          <w:lang w:eastAsia="en-US" w:bidi="ar-SA"/>
        </w:rPr>
        <w:t>– создают в мирное время по согласованию с федеральными органами исполнительной власти, органами исполнительной власти субъектов Российской Федерации и органами местного самоуправления, в сфере ведения которых они находятся, объекты гражданской обороны;</w:t>
      </w:r>
    </w:p>
    <w:p w:rsidR="009026BB" w:rsidRPr="0065595B" w:rsidRDefault="009026BB" w:rsidP="006358D8">
      <w:pPr>
        <w:widowControl/>
        <w:tabs>
          <w:tab w:val="left" w:pos="993"/>
        </w:tabs>
        <w:ind w:firstLine="567"/>
        <w:jc w:val="both"/>
        <w:rPr>
          <w:rFonts w:ascii="Times New Roman" w:eastAsia="Calibri" w:hAnsi="Times New Roman" w:cs="Times New Roman"/>
          <w:color w:val="auto"/>
          <w:spacing w:val="-6"/>
          <w:lang w:eastAsia="en-US" w:bidi="ar-SA"/>
        </w:rPr>
      </w:pPr>
      <w:r w:rsidRPr="0065595B">
        <w:rPr>
          <w:rFonts w:ascii="Times New Roman" w:eastAsia="Calibri" w:hAnsi="Times New Roman" w:cs="Times New Roman"/>
          <w:color w:val="auto"/>
          <w:lang w:eastAsia="en-US" w:bidi="ar-SA"/>
        </w:rPr>
        <w:t>-</w:t>
      </w:r>
      <w:r w:rsidRPr="0065595B">
        <w:rPr>
          <w:rFonts w:ascii="Times New Roman" w:eastAsia="Calibri" w:hAnsi="Times New Roman" w:cs="Times New Roman"/>
          <w:color w:val="auto"/>
          <w:lang w:eastAsia="en-US" w:bidi="ar-SA"/>
        </w:rPr>
        <w:tab/>
      </w:r>
      <w:r w:rsidRPr="0065595B">
        <w:rPr>
          <w:rFonts w:ascii="Times New Roman" w:eastAsia="Calibri" w:hAnsi="Times New Roman" w:cs="Times New Roman"/>
          <w:color w:val="auto"/>
          <w:spacing w:val="-6"/>
          <w:lang w:eastAsia="en-US" w:bidi="ar-SA"/>
        </w:rPr>
        <w:t>обеспечивают сохранность объектов гражданской обороны, принимают меры по поддержанию их в состоянии постоянной готовности к использованию;</w:t>
      </w:r>
    </w:p>
    <w:p w:rsidR="009026BB" w:rsidRPr="0065595B" w:rsidRDefault="009026BB" w:rsidP="006358D8">
      <w:pPr>
        <w:widowControl/>
        <w:tabs>
          <w:tab w:val="left" w:pos="993"/>
        </w:tabs>
        <w:ind w:firstLine="567"/>
        <w:jc w:val="both"/>
        <w:rPr>
          <w:rFonts w:ascii="Times New Roman" w:eastAsia="Calibri" w:hAnsi="Times New Roman" w:cs="Times New Roman"/>
          <w:color w:val="auto"/>
          <w:lang w:eastAsia="en-US" w:bidi="ar-SA"/>
        </w:rPr>
      </w:pPr>
      <w:r w:rsidRPr="0065595B">
        <w:rPr>
          <w:rFonts w:ascii="Times New Roman" w:eastAsia="Calibri" w:hAnsi="Times New Roman" w:cs="Times New Roman"/>
          <w:color w:val="auto"/>
          <w:lang w:eastAsia="en-US" w:bidi="ar-SA"/>
        </w:rPr>
        <w:t>- ведут учет существующих и создаваемых объектов гражданской обороны, которыми организация владеет и пользуется на праве собственности или на ином законном основании.</w:t>
      </w:r>
    </w:p>
    <w:p w:rsidR="00804332" w:rsidRPr="006358D8" w:rsidRDefault="00804332" w:rsidP="006358D8">
      <w:pPr>
        <w:widowControl/>
        <w:ind w:firstLine="567"/>
        <w:jc w:val="both"/>
        <w:rPr>
          <w:rFonts w:ascii="Times New Roman" w:eastAsia="Calibri" w:hAnsi="Times New Roman" w:cs="Times New Roman"/>
          <w:color w:val="auto"/>
          <w:lang w:eastAsia="en-US" w:bidi="ar-SA"/>
        </w:rPr>
      </w:pPr>
      <w:r w:rsidRPr="006358D8">
        <w:rPr>
          <w:rFonts w:ascii="Times New Roman" w:eastAsia="Calibri" w:hAnsi="Times New Roman" w:cs="Times New Roman"/>
          <w:color w:val="auto"/>
          <w:lang w:eastAsia="en-US" w:bidi="ar-SA"/>
        </w:rPr>
        <w:t xml:space="preserve">11.  Создание объектов гражданской обороны в период мобилизации </w:t>
      </w:r>
      <w:r w:rsidRPr="006358D8">
        <w:rPr>
          <w:rFonts w:ascii="Times New Roman" w:eastAsia="Calibri" w:hAnsi="Times New Roman" w:cs="Times New Roman"/>
          <w:color w:val="auto"/>
          <w:lang w:eastAsia="en-US" w:bidi="ar-SA"/>
        </w:rPr>
        <w:br/>
      </w:r>
      <w:r w:rsidRPr="006358D8">
        <w:rPr>
          <w:rFonts w:ascii="Times New Roman" w:eastAsia="Calibri" w:hAnsi="Times New Roman" w:cs="Times New Roman"/>
          <w:color w:val="auto"/>
          <w:spacing w:val="-6"/>
          <w:lang w:eastAsia="en-US" w:bidi="ar-SA"/>
        </w:rPr>
        <w:t xml:space="preserve">и военное время осуществляется в соответствии </w:t>
      </w:r>
      <w:r w:rsidR="0065595B" w:rsidRPr="006358D8">
        <w:rPr>
          <w:rFonts w:ascii="Times New Roman" w:hAnsi="Times New Roman" w:cs="Times New Roman"/>
        </w:rPr>
        <w:t xml:space="preserve">с планами гражданской обороны федеральных органов исполнительной власти и организациями, планами гражданской обороны и защиты населения субъектов Российской Федерации и муниципальных образований, </w:t>
      </w:r>
      <w:r w:rsidRPr="006358D8">
        <w:rPr>
          <w:rFonts w:ascii="Times New Roman" w:eastAsia="Calibri" w:hAnsi="Times New Roman" w:cs="Times New Roman"/>
          <w:color w:val="auto"/>
          <w:spacing w:val="-6"/>
          <w:lang w:eastAsia="en-US" w:bidi="ar-SA"/>
        </w:rPr>
        <w:t xml:space="preserve">с заданиями по </w:t>
      </w:r>
      <w:r w:rsidRPr="006358D8">
        <w:rPr>
          <w:rFonts w:ascii="Times New Roman" w:eastAsia="Calibri" w:hAnsi="Times New Roman" w:cs="Times New Roman"/>
          <w:color w:val="auto"/>
          <w:spacing w:val="-6"/>
          <w:lang w:eastAsia="en-US" w:bidi="ar-SA"/>
        </w:rPr>
        <w:lastRenderedPageBreak/>
        <w:t>мероприятиям гражданской</w:t>
      </w:r>
      <w:r w:rsidRPr="006358D8">
        <w:rPr>
          <w:rFonts w:ascii="Times New Roman" w:eastAsia="Calibri" w:hAnsi="Times New Roman" w:cs="Times New Roman"/>
          <w:color w:val="auto"/>
          <w:lang w:eastAsia="en-US" w:bidi="ar-SA"/>
        </w:rPr>
        <w:t xml:space="preserve"> обороны, предусмотренными в мобилизационных планах муниципальных образований и организаций.</w:t>
      </w:r>
    </w:p>
    <w:p w:rsidR="00804332" w:rsidRPr="0065595B" w:rsidRDefault="00804332" w:rsidP="006358D8">
      <w:pPr>
        <w:widowControl/>
        <w:ind w:firstLine="567"/>
        <w:jc w:val="both"/>
        <w:rPr>
          <w:rFonts w:ascii="Times New Roman" w:eastAsia="Calibri" w:hAnsi="Times New Roman" w:cs="Times New Roman"/>
          <w:color w:val="auto"/>
          <w:lang w:eastAsia="en-US" w:bidi="ar-SA"/>
        </w:rPr>
      </w:pPr>
      <w:r w:rsidRPr="0065595B">
        <w:rPr>
          <w:rFonts w:ascii="Times New Roman" w:eastAsia="Calibri" w:hAnsi="Times New Roman" w:cs="Times New Roman"/>
          <w:color w:val="auto"/>
          <w:lang w:eastAsia="en-US" w:bidi="ar-SA"/>
        </w:rPr>
        <w:t>12.  Создание объектов гражданской обороны осуществляется за счет приспособления существующих, реконструируемых и вновь строящихся зданий и сооружений, которые по своему предназначению могут быть использованы как объекты гражданской обороны, а также строительства этих объектов.</w:t>
      </w:r>
    </w:p>
    <w:p w:rsidR="00804332" w:rsidRPr="0065595B" w:rsidRDefault="00804332" w:rsidP="006358D8">
      <w:pPr>
        <w:widowControl/>
        <w:ind w:firstLine="567"/>
        <w:jc w:val="both"/>
        <w:rPr>
          <w:rFonts w:ascii="Times New Roman" w:eastAsia="Calibri" w:hAnsi="Times New Roman" w:cs="Times New Roman"/>
          <w:color w:val="auto"/>
          <w:lang w:eastAsia="en-US" w:bidi="ar-SA"/>
        </w:rPr>
      </w:pPr>
      <w:r w:rsidRPr="0065595B">
        <w:rPr>
          <w:rFonts w:ascii="Times New Roman" w:eastAsia="Calibri" w:hAnsi="Times New Roman" w:cs="Times New Roman"/>
          <w:color w:val="auto"/>
          <w:lang w:eastAsia="en-US" w:bidi="ar-SA"/>
        </w:rPr>
        <w:t>При создании объектов необходимо учитывать, что подвалы (подвальные помещения), наиболее пригодные для дооборудования под усиленные укрытия, размещаются в следующих типах существующих зданий.</w:t>
      </w:r>
    </w:p>
    <w:p w:rsidR="00804332" w:rsidRPr="0065595B" w:rsidRDefault="00804332" w:rsidP="006358D8">
      <w:pPr>
        <w:widowControl/>
        <w:ind w:firstLine="567"/>
        <w:jc w:val="both"/>
        <w:rPr>
          <w:rFonts w:ascii="Times New Roman" w:eastAsia="Calibri" w:hAnsi="Times New Roman" w:cs="Times New Roman"/>
          <w:color w:val="auto"/>
          <w:lang w:eastAsia="en-US" w:bidi="ar-SA"/>
        </w:rPr>
      </w:pPr>
      <w:r w:rsidRPr="0065595B">
        <w:rPr>
          <w:rFonts w:ascii="Times New Roman" w:eastAsia="Calibri" w:hAnsi="Times New Roman" w:cs="Times New Roman"/>
          <w:color w:val="auto"/>
          <w:lang w:eastAsia="en-US" w:bidi="ar-SA"/>
        </w:rPr>
        <w:t xml:space="preserve">Малоэтажные (2—4 этажа) жилые дома, постройки 50-х и 60-х годов. Стены домов – несущие кирпичные, фундаменты – бетонные, бутобетонные </w:t>
      </w:r>
      <w:r w:rsidRPr="0065595B">
        <w:rPr>
          <w:rFonts w:ascii="Times New Roman" w:eastAsia="Calibri" w:hAnsi="Times New Roman" w:cs="Times New Roman"/>
          <w:color w:val="auto"/>
          <w:spacing w:val="-6"/>
          <w:lang w:eastAsia="en-US" w:bidi="ar-SA"/>
        </w:rPr>
        <w:t>(ленточные), перекрытия — из железобетонных плит. Высота подвала — 3,0 м</w:t>
      </w:r>
      <w:r w:rsidR="006358D8">
        <w:rPr>
          <w:rFonts w:ascii="Times New Roman" w:eastAsia="Calibri" w:hAnsi="Times New Roman" w:cs="Times New Roman"/>
          <w:color w:val="auto"/>
          <w:spacing w:val="-6"/>
          <w:lang w:eastAsia="en-US" w:bidi="ar-SA"/>
        </w:rPr>
        <w:t xml:space="preserve"> </w:t>
      </w:r>
      <w:r w:rsidRPr="0065595B">
        <w:rPr>
          <w:rFonts w:ascii="Times New Roman" w:eastAsia="Calibri" w:hAnsi="Times New Roman" w:cs="Times New Roman"/>
          <w:color w:val="auto"/>
          <w:spacing w:val="-6"/>
          <w:lang w:eastAsia="en-US" w:bidi="ar-SA"/>
        </w:rPr>
        <w:t>и более, ширина –</w:t>
      </w:r>
      <w:r w:rsidRPr="0065595B">
        <w:rPr>
          <w:rFonts w:ascii="Times New Roman" w:eastAsia="Calibri" w:hAnsi="Times New Roman" w:cs="Times New Roman"/>
          <w:color w:val="auto"/>
          <w:lang w:eastAsia="en-US" w:bidi="ar-SA"/>
        </w:rPr>
        <w:t xml:space="preserve"> 4,0—6,0 м. Несущая способность перекрытия по ударной волне </w:t>
      </w:r>
      <w:proofErr w:type="spellStart"/>
      <w:r w:rsidRPr="0065595B">
        <w:rPr>
          <w:rFonts w:ascii="Times New Roman" w:eastAsia="Calibri" w:hAnsi="Times New Roman" w:cs="Times New Roman"/>
          <w:color w:val="auto"/>
          <w:lang w:eastAsia="en-US" w:bidi="ar-SA"/>
        </w:rPr>
        <w:t>ДРф</w:t>
      </w:r>
      <w:proofErr w:type="spellEnd"/>
      <w:r w:rsidRPr="0065595B">
        <w:rPr>
          <w:rFonts w:ascii="Times New Roman" w:eastAsia="Calibri" w:hAnsi="Times New Roman" w:cs="Times New Roman"/>
          <w:color w:val="auto"/>
          <w:lang w:eastAsia="en-US" w:bidi="ar-SA"/>
        </w:rPr>
        <w:t xml:space="preserve"> = 0,16-0,2 кгс/см2, коэффициент защиты </w:t>
      </w:r>
      <w:proofErr w:type="spellStart"/>
      <w:r w:rsidRPr="0065595B">
        <w:rPr>
          <w:rFonts w:ascii="Times New Roman" w:eastAsia="Calibri" w:hAnsi="Times New Roman" w:cs="Times New Roman"/>
          <w:color w:val="auto"/>
          <w:lang w:eastAsia="en-US" w:bidi="ar-SA"/>
        </w:rPr>
        <w:t>Кз</w:t>
      </w:r>
      <w:proofErr w:type="spellEnd"/>
      <w:r w:rsidRPr="0065595B">
        <w:rPr>
          <w:rFonts w:ascii="Times New Roman" w:eastAsia="Calibri" w:hAnsi="Times New Roman" w:cs="Times New Roman"/>
          <w:color w:val="auto"/>
          <w:lang w:eastAsia="en-US" w:bidi="ar-SA"/>
        </w:rPr>
        <w:t xml:space="preserve"> = 50 (здесь и далее </w:t>
      </w:r>
      <w:proofErr w:type="spellStart"/>
      <w:r w:rsidRPr="0065595B">
        <w:rPr>
          <w:rFonts w:ascii="Times New Roman" w:eastAsia="Calibri" w:hAnsi="Times New Roman" w:cs="Times New Roman"/>
          <w:color w:val="auto"/>
          <w:lang w:eastAsia="en-US" w:bidi="ar-SA"/>
        </w:rPr>
        <w:t>Кз</w:t>
      </w:r>
      <w:proofErr w:type="spellEnd"/>
      <w:r w:rsidRPr="0065595B">
        <w:rPr>
          <w:rFonts w:ascii="Times New Roman" w:eastAsia="Calibri" w:hAnsi="Times New Roman" w:cs="Times New Roman"/>
          <w:color w:val="auto"/>
          <w:lang w:eastAsia="en-US" w:bidi="ar-SA"/>
        </w:rPr>
        <w:t xml:space="preserve"> определен для полностью заглубленных стен).</w:t>
      </w:r>
    </w:p>
    <w:p w:rsidR="009959C0" w:rsidRPr="0065595B" w:rsidRDefault="00804332" w:rsidP="006358D8">
      <w:pPr>
        <w:widowControl/>
        <w:ind w:firstLine="567"/>
        <w:jc w:val="both"/>
        <w:rPr>
          <w:rFonts w:ascii="Times New Roman" w:eastAsia="Calibri" w:hAnsi="Times New Roman" w:cs="Times New Roman"/>
          <w:color w:val="auto"/>
          <w:lang w:eastAsia="en-US" w:bidi="ar-SA"/>
        </w:rPr>
      </w:pPr>
      <w:r w:rsidRPr="0065595B">
        <w:rPr>
          <w:rFonts w:ascii="Times New Roman" w:eastAsia="Calibri" w:hAnsi="Times New Roman" w:cs="Times New Roman"/>
          <w:color w:val="auto"/>
          <w:lang w:eastAsia="en-US" w:bidi="ar-SA"/>
        </w:rPr>
        <w:t xml:space="preserve">Жилые дома застройки 60-х и 65-х годов с кирпичными стенами </w:t>
      </w:r>
      <w:r w:rsidRPr="0065595B">
        <w:rPr>
          <w:rFonts w:ascii="Times New Roman" w:eastAsia="Calibri" w:hAnsi="Times New Roman" w:cs="Times New Roman"/>
          <w:color w:val="auto"/>
          <w:lang w:eastAsia="en-US" w:bidi="ar-SA"/>
        </w:rPr>
        <w:br/>
        <w:t xml:space="preserve">и двухскатными крышами и дома более поздних годов построек. Наружные </w:t>
      </w:r>
      <w:r w:rsidRPr="0065595B">
        <w:rPr>
          <w:rFonts w:ascii="Times New Roman" w:eastAsia="Calibri" w:hAnsi="Times New Roman" w:cs="Times New Roman"/>
          <w:color w:val="auto"/>
          <w:lang w:eastAsia="en-US" w:bidi="ar-SA"/>
        </w:rPr>
        <w:br/>
        <w:t xml:space="preserve">и внутренние стены – несущие, фундаменты бетонные, блочные. Стены подвала – бетонные, блочные, толщиной 0,6 м. Перекрытия – из железобетонных плит, опирающиеся на железобетонные балки. Высота подвалов – 2,0-2,5 м. </w:t>
      </w:r>
    </w:p>
    <w:p w:rsidR="009959C0" w:rsidRPr="0065595B" w:rsidRDefault="00804332" w:rsidP="006358D8">
      <w:pPr>
        <w:widowControl/>
        <w:ind w:firstLine="567"/>
        <w:jc w:val="both"/>
        <w:rPr>
          <w:rFonts w:ascii="Times New Roman" w:eastAsia="Calibri" w:hAnsi="Times New Roman" w:cs="Times New Roman"/>
          <w:color w:val="auto"/>
          <w:lang w:eastAsia="en-US" w:bidi="ar-SA"/>
        </w:rPr>
      </w:pPr>
      <w:r w:rsidRPr="0065595B">
        <w:rPr>
          <w:rFonts w:ascii="Times New Roman" w:eastAsia="Calibri" w:hAnsi="Times New Roman" w:cs="Times New Roman"/>
          <w:color w:val="auto"/>
          <w:lang w:eastAsia="en-US" w:bidi="ar-SA"/>
        </w:rPr>
        <w:t xml:space="preserve">Подвал является техническим подпольем. </w:t>
      </w:r>
    </w:p>
    <w:p w:rsidR="00985D7B" w:rsidRPr="0065595B" w:rsidRDefault="00804332" w:rsidP="006358D8">
      <w:pPr>
        <w:widowControl/>
        <w:ind w:firstLine="567"/>
        <w:jc w:val="both"/>
        <w:rPr>
          <w:rFonts w:ascii="Times New Roman" w:eastAsia="Calibri" w:hAnsi="Times New Roman" w:cs="Times New Roman"/>
          <w:color w:val="auto"/>
          <w:lang w:eastAsia="en-US" w:bidi="ar-SA"/>
        </w:rPr>
      </w:pPr>
      <w:r w:rsidRPr="0065595B">
        <w:rPr>
          <w:rFonts w:ascii="Times New Roman" w:eastAsia="Calibri" w:hAnsi="Times New Roman" w:cs="Times New Roman"/>
          <w:color w:val="auto"/>
          <w:lang w:eastAsia="en-US" w:bidi="ar-SA"/>
        </w:rPr>
        <w:t xml:space="preserve">Входы в подвале – в торцах зданий. </w:t>
      </w:r>
    </w:p>
    <w:p w:rsidR="00804332" w:rsidRPr="0065595B" w:rsidRDefault="00804332" w:rsidP="006358D8">
      <w:pPr>
        <w:widowControl/>
        <w:ind w:firstLine="567"/>
        <w:jc w:val="both"/>
        <w:rPr>
          <w:rFonts w:ascii="Times New Roman" w:eastAsia="Calibri" w:hAnsi="Times New Roman" w:cs="Times New Roman"/>
          <w:color w:val="auto"/>
          <w:lang w:eastAsia="en-US" w:bidi="ar-SA"/>
        </w:rPr>
      </w:pPr>
      <w:r w:rsidRPr="0065595B">
        <w:rPr>
          <w:rFonts w:ascii="Times New Roman" w:eastAsia="Calibri" w:hAnsi="Times New Roman" w:cs="Times New Roman"/>
          <w:color w:val="auto"/>
          <w:lang w:eastAsia="en-US" w:bidi="ar-SA"/>
        </w:rPr>
        <w:t xml:space="preserve">Несущая способность перекрытия по ударной волне </w:t>
      </w:r>
      <w:proofErr w:type="spellStart"/>
      <w:r w:rsidRPr="0065595B">
        <w:rPr>
          <w:rFonts w:ascii="Times New Roman" w:eastAsia="Calibri" w:hAnsi="Times New Roman" w:cs="Times New Roman"/>
          <w:color w:val="auto"/>
          <w:lang w:eastAsia="en-US" w:bidi="ar-SA"/>
        </w:rPr>
        <w:t>ДРф</w:t>
      </w:r>
      <w:proofErr w:type="spellEnd"/>
      <w:r w:rsidRPr="0065595B">
        <w:rPr>
          <w:rFonts w:ascii="Times New Roman" w:eastAsia="Calibri" w:hAnsi="Times New Roman" w:cs="Times New Roman"/>
          <w:color w:val="auto"/>
          <w:lang w:eastAsia="en-US" w:bidi="ar-SA"/>
        </w:rPr>
        <w:t xml:space="preserve"> = 0,14 кгс/см2, коэффициент защиты </w:t>
      </w:r>
      <w:proofErr w:type="spellStart"/>
      <w:r w:rsidRPr="0065595B">
        <w:rPr>
          <w:rFonts w:ascii="Times New Roman" w:eastAsia="Calibri" w:hAnsi="Times New Roman" w:cs="Times New Roman"/>
          <w:color w:val="auto"/>
          <w:lang w:eastAsia="en-US" w:bidi="ar-SA"/>
        </w:rPr>
        <w:t>Кз</w:t>
      </w:r>
      <w:proofErr w:type="spellEnd"/>
      <w:r w:rsidRPr="0065595B">
        <w:rPr>
          <w:rFonts w:ascii="Times New Roman" w:eastAsia="Calibri" w:hAnsi="Times New Roman" w:cs="Times New Roman"/>
          <w:color w:val="auto"/>
          <w:lang w:eastAsia="en-US" w:bidi="ar-SA"/>
        </w:rPr>
        <w:t xml:space="preserve"> = 100.</w:t>
      </w:r>
    </w:p>
    <w:p w:rsidR="00804332" w:rsidRPr="0065595B" w:rsidRDefault="00804332" w:rsidP="006358D8">
      <w:pPr>
        <w:widowControl/>
        <w:tabs>
          <w:tab w:val="left" w:pos="1134"/>
        </w:tabs>
        <w:ind w:firstLine="567"/>
        <w:jc w:val="both"/>
        <w:rPr>
          <w:rFonts w:ascii="Times New Roman" w:eastAsia="Calibri" w:hAnsi="Times New Roman" w:cs="Times New Roman"/>
          <w:color w:val="auto"/>
          <w:lang w:eastAsia="en-US" w:bidi="ar-SA"/>
        </w:rPr>
      </w:pPr>
      <w:r w:rsidRPr="0065595B">
        <w:rPr>
          <w:rFonts w:ascii="Times New Roman" w:eastAsia="Calibri" w:hAnsi="Times New Roman" w:cs="Times New Roman"/>
          <w:color w:val="auto"/>
          <w:lang w:eastAsia="en-US" w:bidi="ar-SA"/>
        </w:rPr>
        <w:t>13.</w:t>
      </w:r>
      <w:r w:rsidRPr="0065595B">
        <w:rPr>
          <w:rFonts w:ascii="Times New Roman" w:eastAsia="Calibri" w:hAnsi="Times New Roman" w:cs="Times New Roman"/>
          <w:color w:val="auto"/>
          <w:lang w:eastAsia="en-US" w:bidi="ar-SA"/>
        </w:rPr>
        <w:tab/>
        <w:t xml:space="preserve">В мирное время объекты гражданской обороны в установленном порядке могут использоваться в интересах экономики и обслуживания населения, а также для защиты населения от поражающих факторов, вызванных чрезвычайными ситуациями природного и техногенного характера, с сохранением возможности приведения их в заданные сроки </w:t>
      </w:r>
      <w:r w:rsidRPr="0065595B">
        <w:rPr>
          <w:rFonts w:ascii="Times New Roman" w:eastAsia="Calibri" w:hAnsi="Times New Roman" w:cs="Times New Roman"/>
          <w:color w:val="auto"/>
          <w:lang w:eastAsia="en-US" w:bidi="ar-SA"/>
        </w:rPr>
        <w:br/>
        <w:t>в состояние готовности к использованию по назначению.</w:t>
      </w:r>
    </w:p>
    <w:p w:rsidR="00804332" w:rsidRDefault="00804332" w:rsidP="006358D8">
      <w:pPr>
        <w:widowControl/>
        <w:tabs>
          <w:tab w:val="left" w:pos="1134"/>
        </w:tabs>
        <w:ind w:firstLine="567"/>
        <w:jc w:val="both"/>
        <w:rPr>
          <w:rFonts w:ascii="Times New Roman" w:eastAsia="Calibri" w:hAnsi="Times New Roman" w:cs="Times New Roman"/>
          <w:color w:val="auto"/>
          <w:lang w:eastAsia="en-US" w:bidi="ar-SA"/>
        </w:rPr>
      </w:pPr>
      <w:r w:rsidRPr="0065595B">
        <w:rPr>
          <w:rFonts w:ascii="Times New Roman" w:eastAsia="Calibri" w:hAnsi="Times New Roman" w:cs="Times New Roman"/>
          <w:color w:val="auto"/>
          <w:lang w:eastAsia="en-US" w:bidi="ar-SA"/>
        </w:rPr>
        <w:t>14.</w:t>
      </w:r>
      <w:r w:rsidRPr="0065595B">
        <w:rPr>
          <w:rFonts w:ascii="Times New Roman" w:eastAsia="Calibri" w:hAnsi="Times New Roman" w:cs="Times New Roman"/>
          <w:color w:val="auto"/>
          <w:lang w:eastAsia="en-US" w:bidi="ar-SA"/>
        </w:rPr>
        <w:tab/>
        <w:t xml:space="preserve"> При проектировании и строительстве защитных сооружений </w:t>
      </w:r>
      <w:r w:rsidRPr="0065595B">
        <w:rPr>
          <w:rFonts w:ascii="Times New Roman" w:eastAsia="Calibri" w:hAnsi="Times New Roman" w:cs="Times New Roman"/>
          <w:color w:val="auto"/>
          <w:spacing w:val="-6"/>
          <w:lang w:eastAsia="en-US" w:bidi="ar-SA"/>
        </w:rPr>
        <w:t>необходимо предусматривать наиболее экономичные объемно-планировочные решения</w:t>
      </w:r>
      <w:r w:rsidRPr="0065595B">
        <w:rPr>
          <w:rFonts w:ascii="Times New Roman" w:eastAsia="Calibri" w:hAnsi="Times New Roman" w:cs="Times New Roman"/>
          <w:color w:val="auto"/>
          <w:lang w:eastAsia="en-US" w:bidi="ar-SA"/>
        </w:rPr>
        <w:t xml:space="preserve"> с учетом требований по эффективному использованию их площадей и объемов в обычных условиях.</w:t>
      </w:r>
    </w:p>
    <w:p w:rsidR="00D1617B" w:rsidRPr="0065595B" w:rsidRDefault="00D1617B" w:rsidP="006358D8">
      <w:pPr>
        <w:widowControl/>
        <w:tabs>
          <w:tab w:val="left" w:pos="1134"/>
        </w:tabs>
        <w:ind w:firstLine="567"/>
        <w:jc w:val="both"/>
        <w:rPr>
          <w:rFonts w:ascii="Times New Roman" w:eastAsia="Calibri" w:hAnsi="Times New Roman" w:cs="Times New Roman"/>
          <w:color w:val="auto"/>
          <w:lang w:eastAsia="en-US" w:bidi="ar-SA"/>
        </w:rPr>
      </w:pPr>
      <w:r w:rsidRPr="00D1617B">
        <w:rPr>
          <w:rFonts w:ascii="Times New Roman" w:eastAsia="Times New Roman" w:hAnsi="Times New Roman" w:cs="Times New Roman"/>
          <w:color w:val="auto"/>
          <w:lang w:eastAsia="en-US" w:bidi="ar-SA"/>
        </w:rPr>
        <w:t xml:space="preserve">Во всем остальном, что не предусмотрено настоящим </w:t>
      </w:r>
      <w:r w:rsidR="00C13BEC">
        <w:rPr>
          <w:rFonts w:ascii="Times New Roman" w:eastAsia="Times New Roman" w:hAnsi="Times New Roman" w:cs="Times New Roman"/>
          <w:color w:val="auto"/>
          <w:lang w:eastAsia="en-US" w:bidi="ar-SA"/>
        </w:rPr>
        <w:t>постановлением</w:t>
      </w:r>
      <w:r w:rsidR="00C13BEC" w:rsidRPr="00D1617B">
        <w:rPr>
          <w:rFonts w:ascii="Times New Roman" w:eastAsia="Times New Roman" w:hAnsi="Times New Roman" w:cs="Times New Roman"/>
          <w:color w:val="auto"/>
          <w:lang w:eastAsia="en-US" w:bidi="ar-SA"/>
        </w:rPr>
        <w:t xml:space="preserve">, </w:t>
      </w:r>
      <w:r w:rsidR="00C13BEC">
        <w:rPr>
          <w:rFonts w:ascii="Times New Roman" w:eastAsia="Times New Roman" w:hAnsi="Times New Roman" w:cs="Times New Roman"/>
          <w:color w:val="auto"/>
          <w:lang w:eastAsia="en-US" w:bidi="ar-SA"/>
        </w:rPr>
        <w:t xml:space="preserve">руководствоваться действующим </w:t>
      </w:r>
      <w:r w:rsidR="00C13BEC" w:rsidRPr="00D1617B">
        <w:rPr>
          <w:rFonts w:ascii="Times New Roman" w:eastAsia="Times New Roman" w:hAnsi="Times New Roman" w:cs="Times New Roman"/>
          <w:color w:val="auto"/>
          <w:lang w:eastAsia="en-US" w:bidi="ar-SA"/>
        </w:rPr>
        <w:t>законодательством</w:t>
      </w:r>
      <w:r w:rsidRPr="00D1617B">
        <w:rPr>
          <w:rFonts w:ascii="Times New Roman" w:eastAsia="Times New Roman" w:hAnsi="Times New Roman" w:cs="Times New Roman"/>
          <w:color w:val="auto"/>
          <w:lang w:eastAsia="en-US" w:bidi="ar-SA"/>
        </w:rPr>
        <w:t xml:space="preserve"> Российской Федерации, регулирующим </w:t>
      </w:r>
      <w:r w:rsidR="00C13BEC">
        <w:rPr>
          <w:rFonts w:ascii="Times New Roman" w:eastAsia="Times New Roman" w:hAnsi="Times New Roman" w:cs="Times New Roman"/>
          <w:color w:val="auto"/>
          <w:lang w:eastAsia="en-US" w:bidi="ar-SA"/>
        </w:rPr>
        <w:t>вопросы в области гражданской обороны РФ.</w:t>
      </w:r>
    </w:p>
    <w:p w:rsidR="00EB7D21" w:rsidRPr="00E74047" w:rsidRDefault="00EB7D21">
      <w:pPr>
        <w:ind w:firstLine="567"/>
        <w:jc w:val="both"/>
        <w:rPr>
          <w:rFonts w:ascii="Times New Roman" w:hAnsi="Times New Roman" w:cs="Times New Roman"/>
        </w:rPr>
      </w:pPr>
    </w:p>
    <w:sectPr w:rsidR="00EB7D21" w:rsidRPr="00E74047" w:rsidSect="006358D8">
      <w:pgSz w:w="11906" w:h="16838"/>
      <w:pgMar w:top="1134" w:right="850" w:bottom="993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NewRomanPS-Bold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150E"/>
    <w:rsid w:val="00027D64"/>
    <w:rsid w:val="000830CD"/>
    <w:rsid w:val="00181C54"/>
    <w:rsid w:val="001F718F"/>
    <w:rsid w:val="00215271"/>
    <w:rsid w:val="002659EB"/>
    <w:rsid w:val="00465049"/>
    <w:rsid w:val="004726C2"/>
    <w:rsid w:val="005807FA"/>
    <w:rsid w:val="006358D8"/>
    <w:rsid w:val="0065595B"/>
    <w:rsid w:val="00774F38"/>
    <w:rsid w:val="00804332"/>
    <w:rsid w:val="009026BB"/>
    <w:rsid w:val="00985D7B"/>
    <w:rsid w:val="009959C0"/>
    <w:rsid w:val="009C150E"/>
    <w:rsid w:val="00A36615"/>
    <w:rsid w:val="00B851AA"/>
    <w:rsid w:val="00C13BEC"/>
    <w:rsid w:val="00C63385"/>
    <w:rsid w:val="00D1617B"/>
    <w:rsid w:val="00D635FA"/>
    <w:rsid w:val="00E11C4D"/>
    <w:rsid w:val="00E67105"/>
    <w:rsid w:val="00E74047"/>
    <w:rsid w:val="00EB7D21"/>
    <w:rsid w:val="00EC318E"/>
    <w:rsid w:val="00FE47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AFA420E-A167-4AC0-9EA6-3B23576BD3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4726C2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7404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465049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E11C4D"/>
    <w:rPr>
      <w:color w:val="0563C1" w:themeColor="hyperlink"/>
      <w:u w:val="single"/>
    </w:rPr>
  </w:style>
  <w:style w:type="table" w:customStyle="1" w:styleId="1">
    <w:name w:val="Сетка таблицы1"/>
    <w:basedOn w:val="a1"/>
    <w:next w:val="a3"/>
    <w:uiPriority w:val="59"/>
    <w:rsid w:val="00E11C4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FollowedHyperlink"/>
    <w:basedOn w:val="a0"/>
    <w:uiPriority w:val="99"/>
    <w:semiHidden/>
    <w:unhideWhenUsed/>
    <w:rsid w:val="00181C54"/>
    <w:rPr>
      <w:color w:val="954F72" w:themeColor="followedHyperlink"/>
      <w:u w:val="single"/>
    </w:rPr>
  </w:style>
  <w:style w:type="paragraph" w:styleId="a7">
    <w:name w:val="Normal (Web)"/>
    <w:basedOn w:val="a"/>
    <w:uiPriority w:val="99"/>
    <w:rsid w:val="00027D64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character" w:styleId="a8">
    <w:name w:val="Strong"/>
    <w:basedOn w:val="a0"/>
    <w:uiPriority w:val="22"/>
    <w:qFormat/>
    <w:rsid w:val="00027D64"/>
    <w:rPr>
      <w:b/>
      <w:bCs/>
    </w:rPr>
  </w:style>
  <w:style w:type="paragraph" w:styleId="a9">
    <w:name w:val="Balloon Text"/>
    <w:basedOn w:val="a"/>
    <w:link w:val="aa"/>
    <w:uiPriority w:val="99"/>
    <w:semiHidden/>
    <w:unhideWhenUsed/>
    <w:rsid w:val="002659EB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2659EB"/>
    <w:rPr>
      <w:rFonts w:ascii="Segoe UI" w:eastAsia="Courier New" w:hAnsi="Segoe UI" w:cs="Segoe UI"/>
      <w:color w:val="000000"/>
      <w:sz w:val="18"/>
      <w:szCs w:val="18"/>
      <w:lang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08579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9811805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770031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vsevreg.ru/about/defence/rekbez.php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kpb.lenobl.ru/ru/deiatelnost/zashitnye-sooruzheniya-dlya-ukrytiya-naseleniya-leningradskoj-oblasti/zashitnye-sooruzheniya-dlya-ukrytiya-naseleniya-leningradskoj-oblasti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kpb.lenobl.ru/ru/deiatelnost/zashitnye-sooruzheniya-dlya-ukrytiya-naseleniya-leningradskoj-oblasti/zashitnye-sooruzheniya-dlya-ukrytiya-naseleniya-leningradskoj-oblasti/" TargetMode="External"/><Relationship Id="rId5" Type="http://schemas.openxmlformats.org/officeDocument/2006/relationships/hyperlink" Target="https://kuzmolovskoegp.ru/zashcitnye-sooruzheniya-dlya-ukrytiya-naseleniya-leningradskoy-oblasti.html" TargetMode="External"/><Relationship Id="rId10" Type="http://schemas.openxmlformats.org/officeDocument/2006/relationships/theme" Target="theme/theme1.xml"/><Relationship Id="rId4" Type="http://schemas.openxmlformats.org/officeDocument/2006/relationships/image" Target="media/image1.emf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144</TotalTime>
  <Pages>7</Pages>
  <Words>2847</Words>
  <Characters>16233</Characters>
  <Application>Microsoft Office Word</Application>
  <DocSecurity>0</DocSecurity>
  <Lines>135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userkuzm</cp:lastModifiedBy>
  <cp:revision>4</cp:revision>
  <cp:lastPrinted>2025-10-23T07:37:00Z</cp:lastPrinted>
  <dcterms:created xsi:type="dcterms:W3CDTF">2025-10-21T18:04:00Z</dcterms:created>
  <dcterms:modified xsi:type="dcterms:W3CDTF">2025-10-23T07:40:00Z</dcterms:modified>
</cp:coreProperties>
</file>