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723" w:rsidRDefault="00773723" w:rsidP="009176AF">
      <w:pPr>
        <w:tabs>
          <w:tab w:val="left" w:pos="6203"/>
        </w:tabs>
        <w:spacing w:line="276" w:lineRule="auto"/>
        <w:rPr>
          <w:bCs/>
          <w:sz w:val="26"/>
          <w:szCs w:val="26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Cs/>
          <w:sz w:val="28"/>
          <w:szCs w:val="28"/>
        </w:rPr>
      </w:pPr>
    </w:p>
    <w:p w:rsidR="00EE74CA" w:rsidRDefault="00EE74CA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A6773E" w:rsidRDefault="00A6773E" w:rsidP="00A6773E">
      <w:pPr>
        <w:spacing w:line="276" w:lineRule="auto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C42D42" w:rsidRDefault="00C42D42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0942DF" w:rsidRDefault="000942DF" w:rsidP="00606A1F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</w:p>
    <w:p w:rsidR="00EE74CA" w:rsidRPr="00E52A63" w:rsidRDefault="00EE74CA" w:rsidP="00EE74CA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EE74CA" w:rsidRPr="00E52A63" w:rsidRDefault="00EE74CA" w:rsidP="00EE74CA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F464F4" w:rsidRDefault="00EE74CA" w:rsidP="00EE74CA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«Обеспечение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</w:t>
      </w:r>
      <w:r w:rsidR="00AD503D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="00F464F4" w:rsidRPr="00F464F4">
        <w:rPr>
          <w:b/>
          <w:bCs/>
          <w:sz w:val="28"/>
          <w:szCs w:val="28"/>
          <w:bdr w:val="none" w:sz="0" w:space="0" w:color="auto" w:frame="1"/>
        </w:rPr>
        <w:t xml:space="preserve">Всеволожского муниципального района Ленинградской области </w:t>
      </w:r>
    </w:p>
    <w:p w:rsidR="003251D8" w:rsidRPr="00F464F4" w:rsidRDefault="00F464F4" w:rsidP="00F464F4">
      <w:pPr>
        <w:spacing w:line="276" w:lineRule="auto"/>
        <w:jc w:val="center"/>
        <w:textAlignment w:val="baseline"/>
        <w:rPr>
          <w:b/>
          <w:bCs/>
          <w:sz w:val="28"/>
          <w:szCs w:val="28"/>
          <w:bdr w:val="none" w:sz="0" w:space="0" w:color="auto" w:frame="1"/>
        </w:rPr>
      </w:pPr>
      <w:r w:rsidRPr="00F464F4">
        <w:rPr>
          <w:b/>
          <w:bCs/>
          <w:sz w:val="28"/>
          <w:szCs w:val="28"/>
          <w:bdr w:val="none" w:sz="0" w:space="0" w:color="auto" w:frame="1"/>
        </w:rPr>
        <w:t>на 202</w:t>
      </w:r>
      <w:r w:rsidR="00CF19E8">
        <w:rPr>
          <w:b/>
          <w:bCs/>
          <w:sz w:val="28"/>
          <w:szCs w:val="28"/>
          <w:bdr w:val="none" w:sz="0" w:space="0" w:color="auto" w:frame="1"/>
        </w:rPr>
        <w:t>5</w:t>
      </w:r>
      <w:r w:rsidRPr="00F464F4">
        <w:rPr>
          <w:b/>
          <w:bCs/>
          <w:sz w:val="28"/>
          <w:szCs w:val="28"/>
          <w:bdr w:val="none" w:sz="0" w:space="0" w:color="auto" w:frame="1"/>
        </w:rPr>
        <w:t>-202</w:t>
      </w:r>
      <w:r w:rsidR="00CF19E8">
        <w:rPr>
          <w:b/>
          <w:bCs/>
          <w:sz w:val="28"/>
          <w:szCs w:val="28"/>
          <w:bdr w:val="none" w:sz="0" w:space="0" w:color="auto" w:frame="1"/>
        </w:rPr>
        <w:t>7</w:t>
      </w:r>
      <w:r w:rsidRPr="00F464F4">
        <w:rPr>
          <w:b/>
          <w:bCs/>
          <w:sz w:val="28"/>
          <w:szCs w:val="28"/>
          <w:bdr w:val="none" w:sz="0" w:space="0" w:color="auto" w:frame="1"/>
        </w:rPr>
        <w:t xml:space="preserve"> годы</w:t>
      </w:r>
      <w:r w:rsidR="00A83A5E" w:rsidRPr="00A83A5E">
        <w:rPr>
          <w:b/>
          <w:bCs/>
          <w:sz w:val="28"/>
          <w:szCs w:val="28"/>
          <w:bdr w:val="none" w:sz="0" w:space="0" w:color="auto" w:frame="1"/>
        </w:rPr>
        <w:t>»</w:t>
      </w:r>
    </w:p>
    <w:p w:rsidR="00EE74CA" w:rsidRDefault="00EE74CA" w:rsidP="00EE74C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CF4866">
        <w:rPr>
          <w:bCs/>
          <w:kern w:val="32"/>
          <w:sz w:val="28"/>
          <w:szCs w:val="28"/>
        </w:rPr>
        <w:t>Утверждено Постановлени</w:t>
      </w:r>
      <w:r>
        <w:rPr>
          <w:bCs/>
          <w:kern w:val="32"/>
          <w:sz w:val="28"/>
          <w:szCs w:val="28"/>
        </w:rPr>
        <w:t>ем</w:t>
      </w:r>
      <w:r w:rsidRPr="00CF4866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511</w:t>
      </w:r>
      <w:r w:rsidRPr="00CF4866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21</w:t>
      </w:r>
      <w:r w:rsidRPr="00CF4866">
        <w:rPr>
          <w:bCs/>
          <w:kern w:val="32"/>
          <w:sz w:val="28"/>
          <w:szCs w:val="28"/>
        </w:rPr>
        <w:t>.10.202</w:t>
      </w:r>
      <w:r>
        <w:rPr>
          <w:bCs/>
          <w:kern w:val="32"/>
          <w:sz w:val="28"/>
          <w:szCs w:val="28"/>
        </w:rPr>
        <w:t>4</w:t>
      </w:r>
      <w:r w:rsidRPr="00CF4866">
        <w:rPr>
          <w:bCs/>
          <w:kern w:val="32"/>
          <w:sz w:val="28"/>
          <w:szCs w:val="28"/>
        </w:rPr>
        <w:t>г</w:t>
      </w:r>
      <w:r>
        <w:rPr>
          <w:bCs/>
          <w:kern w:val="32"/>
          <w:sz w:val="28"/>
          <w:szCs w:val="28"/>
        </w:rPr>
        <w:t xml:space="preserve"> </w:t>
      </w:r>
    </w:p>
    <w:p w:rsidR="00EE74CA" w:rsidRPr="00EE74CA" w:rsidRDefault="00EE74CA" w:rsidP="00EE74CA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>
        <w:rPr>
          <w:bCs/>
          <w:kern w:val="32"/>
          <w:sz w:val="28"/>
          <w:szCs w:val="28"/>
        </w:rPr>
        <w:t>(</w:t>
      </w:r>
      <w:r w:rsidRPr="00EE74CA">
        <w:rPr>
          <w:bCs/>
          <w:kern w:val="32"/>
          <w:sz w:val="28"/>
          <w:szCs w:val="28"/>
        </w:rPr>
        <w:t>в ред. постановлени</w:t>
      </w:r>
      <w:r w:rsidR="004E51C6">
        <w:rPr>
          <w:bCs/>
          <w:kern w:val="32"/>
          <w:sz w:val="28"/>
          <w:szCs w:val="28"/>
        </w:rPr>
        <w:t>я</w:t>
      </w:r>
      <w:r w:rsidRPr="00EE74CA">
        <w:rPr>
          <w:bCs/>
          <w:kern w:val="32"/>
          <w:sz w:val="28"/>
          <w:szCs w:val="28"/>
        </w:rPr>
        <w:t xml:space="preserve"> администрации от </w:t>
      </w:r>
      <w:r w:rsidR="004E51C6">
        <w:rPr>
          <w:bCs/>
          <w:kern w:val="32"/>
          <w:sz w:val="28"/>
          <w:szCs w:val="28"/>
        </w:rPr>
        <w:t>24.04.2025 №153</w:t>
      </w:r>
      <w:r w:rsidR="006830A8">
        <w:rPr>
          <w:bCs/>
          <w:kern w:val="32"/>
          <w:sz w:val="28"/>
          <w:szCs w:val="28"/>
        </w:rPr>
        <w:t>; 08.12.2025 №494</w:t>
      </w:r>
      <w:r w:rsidR="00935949">
        <w:rPr>
          <w:bCs/>
          <w:kern w:val="32"/>
          <w:sz w:val="28"/>
          <w:szCs w:val="28"/>
        </w:rPr>
        <w:t>; 29.12.2025 №565</w:t>
      </w:r>
      <w:r>
        <w:rPr>
          <w:bCs/>
          <w:kern w:val="32"/>
          <w:sz w:val="28"/>
          <w:szCs w:val="28"/>
        </w:rPr>
        <w:t>)</w:t>
      </w:r>
    </w:p>
    <w:p w:rsidR="007D23F7" w:rsidRDefault="007D23F7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A6773E" w:rsidRDefault="00A6773E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0942DF" w:rsidRDefault="000942DF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CF19E8" w:rsidRDefault="00CF19E8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143F16">
      <w:pPr>
        <w:spacing w:line="276" w:lineRule="auto"/>
        <w:jc w:val="center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728DD" w:rsidRDefault="00F728DD" w:rsidP="00376510">
      <w:pPr>
        <w:spacing w:line="276" w:lineRule="auto"/>
        <w:textAlignment w:val="baseline"/>
        <w:rPr>
          <w:sz w:val="24"/>
          <w:szCs w:val="24"/>
        </w:rPr>
      </w:pPr>
    </w:p>
    <w:p w:rsidR="00F464F4" w:rsidRDefault="00F464F4" w:rsidP="00F464F4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ПАСПОРТ</w:t>
      </w:r>
    </w:p>
    <w:p w:rsidR="00C54C79" w:rsidRPr="00DE7C55" w:rsidRDefault="00C54C79" w:rsidP="00C54C79">
      <w:pPr>
        <w:pStyle w:val="11"/>
        <w:jc w:val="center"/>
        <w:rPr>
          <w:b/>
          <w:color w:val="000000"/>
          <w:sz w:val="28"/>
          <w:szCs w:val="28"/>
        </w:rPr>
      </w:pP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муниципальной программы</w:t>
      </w:r>
    </w:p>
    <w:p w:rsidR="00C54C79" w:rsidRDefault="00C54C79" w:rsidP="00C54C79">
      <w:pPr>
        <w:spacing w:line="276" w:lineRule="auto"/>
        <w:jc w:val="center"/>
        <w:textAlignment w:val="baseline"/>
        <w:rPr>
          <w:sz w:val="24"/>
          <w:szCs w:val="24"/>
        </w:rPr>
      </w:pPr>
    </w:p>
    <w:tbl>
      <w:tblPr>
        <w:tblW w:w="10444" w:type="dxa"/>
        <w:tblInd w:w="-611" w:type="dxa"/>
        <w:tblLayout w:type="fixed"/>
        <w:tblLook w:val="0000" w:firstRow="0" w:lastRow="0" w:firstColumn="0" w:lastColumn="0" w:noHBand="0" w:noVBand="0"/>
      </w:tblPr>
      <w:tblGrid>
        <w:gridCol w:w="3888"/>
        <w:gridCol w:w="6546"/>
        <w:gridCol w:w="10"/>
      </w:tblGrid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F19E8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Муниципальная программа «</w:t>
            </w:r>
            <w:r w:rsidRPr="00E27C96">
              <w:rPr>
                <w:color w:val="000000"/>
                <w:szCs w:val="28"/>
              </w:rPr>
              <w:t xml:space="preserve">Обеспечение устойчивого функционирования и развития жилищно-коммунальной инфраструктуры на территории </w:t>
            </w:r>
            <w:r w:rsidRPr="00DE7C55">
              <w:rPr>
                <w:color w:val="000000"/>
                <w:szCs w:val="28"/>
              </w:rPr>
              <w:t>муниципал</w:t>
            </w:r>
            <w:r>
              <w:rPr>
                <w:color w:val="000000"/>
                <w:szCs w:val="28"/>
              </w:rPr>
              <w:t>ьного образования Кузьмоловское городское поселение</w:t>
            </w:r>
            <w:r w:rsidRPr="00DE7C55">
              <w:rPr>
                <w:color w:val="000000"/>
                <w:szCs w:val="28"/>
              </w:rPr>
              <w:t xml:space="preserve"> Всеволожского муниципальн</w:t>
            </w:r>
            <w:r>
              <w:rPr>
                <w:color w:val="000000"/>
                <w:szCs w:val="28"/>
              </w:rPr>
              <w:t>ого района Ленинградской области</w:t>
            </w:r>
            <w:r>
              <w:t xml:space="preserve"> </w:t>
            </w:r>
            <w:r w:rsidRPr="00173C15">
              <w:rPr>
                <w:color w:val="000000"/>
                <w:szCs w:val="28"/>
              </w:rPr>
              <w:t>на 202</w:t>
            </w:r>
            <w:r w:rsidR="00CF19E8">
              <w:rPr>
                <w:color w:val="000000"/>
                <w:szCs w:val="28"/>
              </w:rPr>
              <w:t>5</w:t>
            </w:r>
            <w:r w:rsidRPr="00173C15">
              <w:rPr>
                <w:color w:val="000000"/>
                <w:szCs w:val="28"/>
              </w:rPr>
              <w:t>-202</w:t>
            </w:r>
            <w:r w:rsidR="00CF19E8">
              <w:rPr>
                <w:color w:val="000000"/>
                <w:szCs w:val="28"/>
              </w:rPr>
              <w:t xml:space="preserve">7 </w:t>
            </w:r>
            <w:r w:rsidRPr="00173C15">
              <w:rPr>
                <w:color w:val="000000"/>
                <w:szCs w:val="28"/>
              </w:rPr>
              <w:t>годы</w:t>
            </w:r>
            <w:r w:rsidRPr="00DE7C55">
              <w:rPr>
                <w:color w:val="000000"/>
                <w:szCs w:val="28"/>
              </w:rPr>
              <w:t>» (далее - Программа)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F19E8">
            <w:pPr>
              <w:pStyle w:val="a4"/>
              <w:rPr>
                <w:color w:val="000000"/>
              </w:rPr>
            </w:pPr>
            <w:r w:rsidRPr="00E27C96">
              <w:rPr>
                <w:color w:val="000000"/>
                <w:szCs w:val="28"/>
              </w:rPr>
              <w:t>Администра</w:t>
            </w:r>
            <w:r>
              <w:rPr>
                <w:color w:val="000000"/>
                <w:szCs w:val="28"/>
              </w:rPr>
              <w:t xml:space="preserve">ция </w:t>
            </w:r>
            <w:r w:rsidR="00CF19E8">
              <w:rPr>
                <w:color w:val="000000"/>
                <w:szCs w:val="28"/>
              </w:rPr>
              <w:t>МО Кузьмоловское ГП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 xml:space="preserve">Соисполнители муниципальной программы 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f3"/>
              <w:jc w:val="left"/>
              <w:rPr>
                <w:color w:val="000000"/>
                <w:sz w:val="28"/>
                <w:szCs w:val="28"/>
              </w:rPr>
            </w:pPr>
          </w:p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>
              <w:rPr>
                <w:color w:val="000000"/>
                <w:szCs w:val="28"/>
              </w:rPr>
              <w:t>Финансово-экономический отдел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Участники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rPr>
                <w:color w:val="000000"/>
                <w:sz w:val="28"/>
                <w:szCs w:val="28"/>
              </w:rPr>
            </w:pPr>
            <w:r w:rsidRPr="0094318C">
              <w:rPr>
                <w:color w:val="000000"/>
                <w:sz w:val="28"/>
                <w:szCs w:val="28"/>
              </w:rPr>
              <w:t>Исполнители работ по выполнению мероприятий отобранные в результате проведения конкурсных процедур, специалисты администрации муниципального образования Кузьмоловское городское поселение, МКУ «Кузьмоловская баня»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Подпрограммы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Разработка подпрограмм не требуется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</w:rPr>
            </w:pPr>
            <w:r w:rsidRPr="00DE7C55">
              <w:rPr>
                <w:color w:val="000000"/>
                <w:szCs w:val="28"/>
              </w:rPr>
              <w:t>Цели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 обеспечение устойчивого функционирования системы водоснабжения и водоотведения;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Модернизация и развитие объектов теплоснабжения и электроснабжения, энергосбережение и повышение энергетической эффективности;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Предупреждение ситуаций, связанных с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нарушением функционирования   объектов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жилищно-коммунального хозяйства;  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Улучшение санитарно-гигиенической обстановки в поселении.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инженерной инфраструктуры системы газоснабжения;</w:t>
            </w:r>
          </w:p>
          <w:p w:rsidR="00CF19E8" w:rsidRPr="004D4562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  <w:highlight w:val="yellow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банных услуг, обеспечение их доступности для всех категорий граждан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Задачи муниципальной программ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Замена ветхих и аварийных участков инженерных сетей теплоснабжения, водоснабжения и водоотведения.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Подготовка объектов инженерной инфраструктуры к эксплуатации в отопительный период.</w:t>
            </w:r>
          </w:p>
          <w:p w:rsidR="00CF19E8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Улучшение санитарно-гигиенической обстановки на </w:t>
            </w: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территории муниципального образования;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Обеспечение эффективной работы имеющихся источников тепла в бане, наружных и внутренних инженерных систем горячего и холодного водоснабжения в помещениях бани; </w:t>
            </w:r>
          </w:p>
          <w:p w:rsidR="00CF19E8" w:rsidRPr="00E27C96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расходов в тепло - энергоресурсов, воды и текущих расходов по содержанию бани, финансовое оздоровление бани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уровня износа объектов коммунальной инфраструктуры;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Снижение показателя аварийности инженерных сетей: теплоснабжения, водоснабжения, водоотведения;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Ввод в эксплуатацию новой блочно-модульной газовой котельной;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доли населения природным газом;</w:t>
            </w:r>
          </w:p>
          <w:p w:rsidR="00CF19E8" w:rsidRPr="0094318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Укрепление материально-технической базы МКУ «Кузьмоловская баня»;</w:t>
            </w:r>
          </w:p>
          <w:p w:rsidR="00CF19E8" w:rsidRPr="00EB4B6C" w:rsidRDefault="00CF19E8" w:rsidP="00CF19E8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4318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Увеличение объема и уровня обеспеченности банными услугами населения МО Кузьмоловское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ГП</w:t>
            </w:r>
          </w:p>
        </w:tc>
      </w:tr>
      <w:tr w:rsidR="00C54C79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</w:t>
            </w:r>
            <w:r w:rsid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  <w:r w:rsidRPr="00DE7C5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- 202</w:t>
            </w:r>
            <w:r w:rsid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9729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годы</w:t>
            </w:r>
          </w:p>
          <w:p w:rsidR="00C54C79" w:rsidRPr="00DE7C55" w:rsidRDefault="00C54C79" w:rsidP="00C54C79">
            <w:pPr>
              <w:pStyle w:val="1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CF19E8" w:rsidRPr="00DE7C55" w:rsidTr="00C54C79">
        <w:trPr>
          <w:gridAfter w:val="1"/>
          <w:wAfter w:w="10" w:type="dxa"/>
        </w:trPr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BD1D8F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BD1D8F">
              <w:rPr>
                <w:color w:val="000000"/>
                <w:szCs w:val="28"/>
              </w:rPr>
              <w:t>Объемы бюджетных ассигнований муниципальной программы</w:t>
            </w: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  <w:p w:rsidR="00CF19E8" w:rsidRPr="00E77E53" w:rsidRDefault="00CF19E8" w:rsidP="00CF19E8">
            <w:pPr>
              <w:pStyle w:val="a4"/>
              <w:rPr>
                <w:color w:val="000000"/>
                <w:szCs w:val="28"/>
                <w:highlight w:val="yellow"/>
              </w:rPr>
            </w:pPr>
          </w:p>
        </w:tc>
        <w:tc>
          <w:tcPr>
            <w:tcW w:w="6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D146E6" w:rsidRDefault="00CF19E8" w:rsidP="00CF19E8">
            <w:pPr>
              <w:pStyle w:val="af4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 бюджетных ассигнований Программы составляет в бюджете 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МО Кузьмоловское ГП – </w:t>
            </w:r>
          </w:p>
          <w:p w:rsidR="00935949" w:rsidRPr="00935949" w:rsidRDefault="00935949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935949">
              <w:rPr>
                <w:rFonts w:ascii="Times New Roman" w:hAnsi="Times New Roman" w:cs="Times New Roman"/>
                <w:bCs/>
                <w:color w:val="000000"/>
                <w:sz w:val="28"/>
              </w:rPr>
              <w:t>173 340,0 тыс. руб.:</w:t>
            </w:r>
          </w:p>
          <w:p w:rsidR="00935949" w:rsidRPr="00935949" w:rsidRDefault="00935949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935949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102 221,3 тыс. руб.</w:t>
            </w:r>
          </w:p>
          <w:p w:rsidR="00935949" w:rsidRPr="00935949" w:rsidRDefault="00935949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935949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71 118,7 тыс. руб.</w:t>
            </w:r>
          </w:p>
          <w:p w:rsidR="00935949" w:rsidRPr="00935949" w:rsidRDefault="00935949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935949">
              <w:rPr>
                <w:rFonts w:ascii="Times New Roman" w:hAnsi="Times New Roman" w:cs="Times New Roman"/>
                <w:bCs/>
                <w:color w:val="000000"/>
                <w:sz w:val="28"/>
              </w:rPr>
              <w:t>в том числе по годам:</w:t>
            </w:r>
          </w:p>
          <w:p w:rsidR="00935949" w:rsidRPr="00935949" w:rsidRDefault="00935949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935949">
              <w:rPr>
                <w:rFonts w:ascii="Times New Roman" w:hAnsi="Times New Roman" w:cs="Times New Roman"/>
                <w:bCs/>
                <w:color w:val="000000"/>
                <w:sz w:val="28"/>
              </w:rPr>
              <w:t>2025 год – 121 124,5 тыс. руб.:</w:t>
            </w:r>
          </w:p>
          <w:p w:rsidR="00935949" w:rsidRPr="00935949" w:rsidRDefault="00935949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935949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–37 189,5 тыс. руб.;</w:t>
            </w:r>
          </w:p>
          <w:p w:rsidR="00935949" w:rsidRDefault="00935949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935949">
              <w:rPr>
                <w:rFonts w:ascii="Times New Roman" w:hAnsi="Times New Roman" w:cs="Times New Roman"/>
                <w:bCs/>
                <w:color w:val="000000"/>
                <w:sz w:val="28"/>
              </w:rPr>
              <w:t>ОБ- 83 935,0 тыс. руб.;</w:t>
            </w:r>
          </w:p>
          <w:p w:rsidR="00CF19E8" w:rsidRPr="00D146E6" w:rsidRDefault="00CF19E8" w:rsidP="00935949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2026 год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– 36 48</w:t>
            </w:r>
            <w:r w:rsidR="0060552F">
              <w:rPr>
                <w:rFonts w:ascii="Times New Roman" w:hAnsi="Times New Roman" w:cs="Times New Roman"/>
                <w:bCs/>
                <w:color w:val="000000"/>
                <w:sz w:val="28"/>
              </w:rPr>
              <w:t>3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,5 тыс. руб.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МБ- 18 197,2 тыс. руб.;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ОБ- 18 286,3 тыс. руб.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2027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ab/>
              <w:t>год</w:t>
            </w:r>
            <w:r w:rsidR="00D146E6"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 xml:space="preserve"> – 15 732,0 тыс. руб.</w:t>
            </w: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:</w:t>
            </w:r>
          </w:p>
          <w:p w:rsidR="00CF19E8" w:rsidRPr="00D146E6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МБ – 15 732,0 тыс. руб.,</w:t>
            </w:r>
          </w:p>
          <w:p w:rsidR="00CF19E8" w:rsidRPr="006830A8" w:rsidRDefault="00CF19E8" w:rsidP="00CF19E8">
            <w:pPr>
              <w:pStyle w:val="11"/>
              <w:jc w:val="both"/>
              <w:rPr>
                <w:rFonts w:ascii="Times New Roman" w:hAnsi="Times New Roman" w:cs="Times New Roman"/>
                <w:bCs/>
                <w:color w:val="000000"/>
                <w:sz w:val="28"/>
                <w:highlight w:val="yellow"/>
              </w:rPr>
            </w:pPr>
            <w:r w:rsidRPr="00D146E6">
              <w:rPr>
                <w:rFonts w:ascii="Times New Roman" w:hAnsi="Times New Roman" w:cs="Times New Roman"/>
                <w:bCs/>
                <w:color w:val="000000"/>
                <w:sz w:val="28"/>
              </w:rPr>
              <w:t>ОБ – 0,0 тыс. руб.</w:t>
            </w:r>
          </w:p>
        </w:tc>
      </w:tr>
      <w:tr w:rsidR="00CF19E8" w:rsidRPr="00DE7C55" w:rsidTr="00C54C79">
        <w:tc>
          <w:tcPr>
            <w:tcW w:w="3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F19E8" w:rsidRPr="00DE7C55" w:rsidRDefault="00CF19E8" w:rsidP="00CF19E8">
            <w:pPr>
              <w:pStyle w:val="a4"/>
              <w:rPr>
                <w:color w:val="000000"/>
                <w:szCs w:val="28"/>
              </w:rPr>
            </w:pPr>
            <w:r w:rsidRPr="00DE7C55">
              <w:rPr>
                <w:color w:val="000000"/>
                <w:szCs w:val="28"/>
              </w:rPr>
              <w:t>Ожидаемые результаты, реализации муниципальной программы</w:t>
            </w:r>
          </w:p>
        </w:tc>
        <w:tc>
          <w:tcPr>
            <w:tcW w:w="65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F19E8" w:rsidRPr="00CF19E8" w:rsidRDefault="00CF19E8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Повышение энергетической эффективности инженерных систем теплоснабжения;</w:t>
            </w:r>
          </w:p>
          <w:p w:rsidR="00CF19E8" w:rsidRPr="00CF19E8" w:rsidRDefault="00CF19E8" w:rsidP="00CF19E8">
            <w:pPr>
              <w:pStyle w:val="af4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Сокращение потерь энергоресурсов в инженерных сетях;</w:t>
            </w:r>
          </w:p>
          <w:p w:rsidR="00CF19E8" w:rsidRPr="00CF19E8" w:rsidRDefault="00CF19E8" w:rsidP="00CF19E8">
            <w:pPr>
              <w:pStyle w:val="af4"/>
              <w:rPr>
                <w:color w:val="000000"/>
                <w:sz w:val="28"/>
                <w:szCs w:val="28"/>
              </w:rPr>
            </w:pPr>
            <w:r w:rsidRPr="00CF19E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Обеспечение жителей коммунальными услугами надлежащего качества в соответствии с правилами предоставления коммунальных услуг собственникам и пользователям помещений в многоквартирных домах;</w:t>
            </w:r>
          </w:p>
          <w:p w:rsidR="00CF19E8" w:rsidRPr="00CF19E8" w:rsidRDefault="00CF19E8" w:rsidP="00CF19E8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CF19E8">
              <w:rPr>
                <w:color w:val="000000"/>
                <w:sz w:val="28"/>
                <w:szCs w:val="28"/>
                <w:lang w:eastAsia="hi-IN" w:bidi="hi-IN"/>
              </w:rPr>
              <w:t>Обеспечение населенных пунктов природным газом</w:t>
            </w:r>
            <w:r>
              <w:rPr>
                <w:color w:val="000000"/>
                <w:sz w:val="28"/>
                <w:szCs w:val="28"/>
                <w:lang w:eastAsia="hi-IN" w:bidi="hi-IN"/>
              </w:rPr>
              <w:t>;</w:t>
            </w:r>
          </w:p>
          <w:p w:rsidR="00CF19E8" w:rsidRPr="00CF19E8" w:rsidRDefault="00CF19E8" w:rsidP="00CF19E8">
            <w:pPr>
              <w:rPr>
                <w:color w:val="000000"/>
                <w:sz w:val="28"/>
              </w:rPr>
            </w:pPr>
            <w:r w:rsidRPr="00CF19E8">
              <w:rPr>
                <w:color w:val="000000"/>
                <w:sz w:val="28"/>
              </w:rPr>
              <w:t>Улучшение санитарно-гигиенической обстановки на территории муниципального образования;</w:t>
            </w:r>
          </w:p>
          <w:p w:rsidR="00CF19E8" w:rsidRPr="00CF19E8" w:rsidRDefault="00CF19E8" w:rsidP="00CF19E8">
            <w:pPr>
              <w:rPr>
                <w:color w:val="000000"/>
                <w:sz w:val="28"/>
                <w:szCs w:val="28"/>
                <w:lang w:eastAsia="hi-IN" w:bidi="hi-IN"/>
              </w:rPr>
            </w:pPr>
            <w:r w:rsidRPr="00CF19E8">
              <w:rPr>
                <w:color w:val="000000"/>
                <w:sz w:val="28"/>
                <w:szCs w:val="28"/>
                <w:lang w:eastAsia="hi-IN" w:bidi="hi-IN"/>
              </w:rPr>
              <w:t xml:space="preserve">Создание условий для предоставления МКУ </w:t>
            </w:r>
            <w:r w:rsidRPr="00CF19E8">
              <w:rPr>
                <w:color w:val="000000"/>
                <w:sz w:val="28"/>
                <w:szCs w:val="28"/>
              </w:rPr>
              <w:t xml:space="preserve">«Кузьмоловская баня» </w:t>
            </w:r>
            <w:r w:rsidRPr="00CF19E8">
              <w:rPr>
                <w:color w:val="000000"/>
                <w:sz w:val="28"/>
                <w:szCs w:val="28"/>
                <w:lang w:eastAsia="hi-IN" w:bidi="hi-IN"/>
              </w:rPr>
              <w:t>качественных бытовых и оздоровительных услуг в соответствии с требованиями санитарных норм и правил</w:t>
            </w:r>
          </w:p>
        </w:tc>
      </w:tr>
    </w:tbl>
    <w:p w:rsidR="00CF19E8" w:rsidRPr="000474F7" w:rsidRDefault="00CF19E8" w:rsidP="00CF19E8">
      <w:pPr>
        <w:pageBreakBefore/>
        <w:suppressAutoHyphens/>
        <w:autoSpaceDE w:val="0"/>
        <w:ind w:firstLine="708"/>
        <w:jc w:val="both"/>
        <w:rPr>
          <w:color w:val="000000"/>
          <w:kern w:val="1"/>
          <w:sz w:val="28"/>
          <w:szCs w:val="24"/>
          <w:lang w:eastAsia="hi-IN" w:bidi="hi-IN"/>
        </w:rPr>
      </w:pPr>
      <w:r>
        <w:rPr>
          <w:b/>
          <w:color w:val="000000"/>
          <w:sz w:val="28"/>
          <w:szCs w:val="28"/>
        </w:rPr>
        <w:t xml:space="preserve">1. </w:t>
      </w:r>
      <w:r w:rsidRPr="00136BA8">
        <w:rPr>
          <w:b/>
          <w:color w:val="000000"/>
          <w:sz w:val="28"/>
          <w:szCs w:val="28"/>
        </w:rPr>
        <w:t>Характеристика текущего состояния с указанием основных проблем</w:t>
      </w:r>
      <w:r w:rsidRPr="00DE7C55">
        <w:rPr>
          <w:b/>
          <w:color w:val="000000"/>
          <w:sz w:val="28"/>
          <w:szCs w:val="28"/>
        </w:rPr>
        <w:t xml:space="preserve"> сферы развития жилищно-коммунального хозяйства 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bCs/>
          <w:sz w:val="28"/>
          <w:szCs w:val="28"/>
          <w:bdr w:val="none" w:sz="0" w:space="0" w:color="auto" w:frame="1"/>
        </w:rPr>
        <w:t xml:space="preserve">муниципального образования </w:t>
      </w:r>
      <w:r w:rsidRPr="00A83A5E">
        <w:rPr>
          <w:b/>
          <w:bCs/>
          <w:sz w:val="28"/>
          <w:szCs w:val="28"/>
          <w:bdr w:val="none" w:sz="0" w:space="0" w:color="auto" w:frame="1"/>
        </w:rPr>
        <w:t>Ку</w:t>
      </w:r>
      <w:r>
        <w:rPr>
          <w:b/>
          <w:bCs/>
          <w:sz w:val="28"/>
          <w:szCs w:val="28"/>
          <w:bdr w:val="none" w:sz="0" w:space="0" w:color="auto" w:frame="1"/>
        </w:rPr>
        <w:t>зьмоловское городское поселение</w:t>
      </w:r>
      <w:r w:rsidRPr="00A83A5E">
        <w:rPr>
          <w:b/>
          <w:bCs/>
          <w:sz w:val="28"/>
          <w:szCs w:val="28"/>
          <w:bdr w:val="none" w:sz="0" w:space="0" w:color="auto" w:frame="1"/>
        </w:rPr>
        <w:t xml:space="preserve"> </w:t>
      </w:r>
      <w:r w:rsidRPr="00F464F4">
        <w:rPr>
          <w:b/>
          <w:bCs/>
          <w:sz w:val="28"/>
          <w:szCs w:val="28"/>
          <w:bdr w:val="none" w:sz="0" w:space="0" w:color="auto" w:frame="1"/>
        </w:rPr>
        <w:t>Всеволожского муниципального района Ленинградской области</w:t>
      </w:r>
      <w:r w:rsidRPr="00DE7C55">
        <w:rPr>
          <w:color w:val="000000"/>
          <w:kern w:val="1"/>
          <w:sz w:val="28"/>
          <w:szCs w:val="28"/>
        </w:rPr>
        <w:tab/>
      </w:r>
      <w:r w:rsidRPr="00DE7C55">
        <w:rPr>
          <w:color w:val="000000"/>
          <w:kern w:val="1"/>
          <w:sz w:val="28"/>
          <w:szCs w:val="24"/>
          <w:lang w:eastAsia="hi-IN" w:bidi="hi-IN"/>
        </w:rPr>
        <w:t>Инженерные сети теплоснабжения, холодного и горячего водоснабжения, водоотведения на территории населенных пунктов частично находятся в изношенном состоянии и не соответствуют техничес</w:t>
      </w:r>
      <w:r>
        <w:rPr>
          <w:color w:val="000000"/>
          <w:kern w:val="1"/>
          <w:sz w:val="28"/>
          <w:szCs w:val="24"/>
          <w:lang w:eastAsia="hi-IN" w:bidi="hi-IN"/>
        </w:rPr>
        <w:t xml:space="preserve">ким требованиям, в связи, с чем возникают аварийные ситуации на </w:t>
      </w:r>
      <w:r w:rsidRPr="00DE7C55">
        <w:rPr>
          <w:color w:val="000000"/>
          <w:kern w:val="1"/>
          <w:sz w:val="28"/>
          <w:szCs w:val="24"/>
          <w:lang w:eastAsia="hi-IN" w:bidi="hi-IN"/>
        </w:rPr>
        <w:t>сетях.</w:t>
      </w:r>
      <w:r w:rsidRPr="00DE7C55">
        <w:rPr>
          <w:color w:val="000000"/>
          <w:kern w:val="1"/>
          <w:sz w:val="28"/>
          <w:szCs w:val="24"/>
          <w:lang w:eastAsia="hi-IN" w:bidi="hi-IN"/>
        </w:rPr>
        <w:br/>
      </w:r>
      <w:r>
        <w:rPr>
          <w:color w:val="000000"/>
          <w:kern w:val="1"/>
          <w:sz w:val="28"/>
          <w:szCs w:val="24"/>
          <w:lang w:eastAsia="hi-IN" w:bidi="hi-IN"/>
        </w:rPr>
        <w:t xml:space="preserve">        Общая протяженность сетей на территории муниципального образования Кузьмоловское городское поселение Всеволожского муниципального района Ленинградской области: </w:t>
      </w:r>
      <w:r w:rsidRPr="00E4453E">
        <w:rPr>
          <w:color w:val="000000"/>
          <w:kern w:val="1"/>
          <w:sz w:val="28"/>
          <w:szCs w:val="24"/>
          <w:lang w:eastAsia="hi-IN" w:bidi="hi-IN"/>
        </w:rPr>
        <w:t>водопроводных сетей – 14,083 км; тепловых сетей в двухтрубном исполнении- 23,420 км; канализационных сетей – 24,122 км; электрических сетей – 106,3 км.</w:t>
      </w:r>
    </w:p>
    <w:p w:rsidR="00CF19E8" w:rsidRPr="000474F7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 w:rsidRPr="00DE7C55">
        <w:rPr>
          <w:color w:val="000000"/>
          <w:sz w:val="28"/>
          <w:szCs w:val="28"/>
          <w:lang w:eastAsia="hi-IN" w:bidi="hi-IN"/>
        </w:rPr>
        <w:t xml:space="preserve">        </w:t>
      </w:r>
      <w:r w:rsidRPr="000474F7">
        <w:rPr>
          <w:color w:val="000000"/>
          <w:sz w:val="28"/>
          <w:szCs w:val="28"/>
          <w:lang w:eastAsia="hi-IN" w:bidi="hi-IN"/>
        </w:rPr>
        <w:t>Под системой инженерно-коммунальной инфраструктуры настоящей программы понимается комплекс технологически связанных между собой объектов и инженерных сооружений, предназначенных для осуществления поставок товаров и оказания услуг в сферах тепло-, электро-, газо-, водоснабжения, водоотведения до точек подключения (технологического присоединения) к инженерным системам тепло- электро</w:t>
      </w: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, газо-, водоснабжения и водоотведения объектов капитального строительства.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Высокий уровень износа сооружений и сетей практически по всем видам инженерной инфраструктуры обусловливает риск снижения качества и надежности обеспечения потребителей энергией и коммунальными ресурсами в долгосрочной перспективе. 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В этой связи, необходимо проведение реконструкции систем коммунальной инфраструктуры опережающими темпами, с возможностью снижения показателя износа.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Коммунальная инфраструктура мун</w:t>
      </w:r>
      <w:r>
        <w:rPr>
          <w:color w:val="000000"/>
          <w:sz w:val="28"/>
          <w:szCs w:val="28"/>
          <w:lang w:eastAsia="hi-IN" w:bidi="hi-IN"/>
        </w:rPr>
        <w:t xml:space="preserve">иципального образования </w:t>
      </w:r>
      <w:r w:rsidRPr="000474F7">
        <w:rPr>
          <w:color w:val="000000"/>
          <w:sz w:val="28"/>
          <w:szCs w:val="28"/>
          <w:lang w:eastAsia="hi-IN" w:bidi="hi-IN"/>
        </w:rPr>
        <w:t>Ку</w:t>
      </w:r>
      <w:r>
        <w:rPr>
          <w:color w:val="000000"/>
          <w:sz w:val="28"/>
          <w:szCs w:val="28"/>
          <w:lang w:eastAsia="hi-IN" w:bidi="hi-IN"/>
        </w:rPr>
        <w:t>зьмоловское городское поселение</w:t>
      </w:r>
      <w:r w:rsidRPr="000474F7">
        <w:rPr>
          <w:color w:val="000000"/>
          <w:sz w:val="28"/>
          <w:szCs w:val="28"/>
          <w:lang w:eastAsia="hi-IN" w:bidi="hi-IN"/>
        </w:rPr>
        <w:t xml:space="preserve"> обладает следующими характеристиками. 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FC05EA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C05EA">
        <w:rPr>
          <w:color w:val="000000"/>
          <w:sz w:val="28"/>
          <w:szCs w:val="28"/>
          <w:u w:val="single"/>
          <w:lang w:eastAsia="hi-IN" w:bidi="hi-IN"/>
        </w:rPr>
        <w:t>Водоснабжение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и</w:t>
      </w:r>
      <w:r w:rsidRPr="000474F7">
        <w:rPr>
          <w:color w:val="000000"/>
          <w:sz w:val="28"/>
          <w:szCs w:val="28"/>
          <w:lang w:eastAsia="hi-IN" w:bidi="hi-IN"/>
        </w:rPr>
        <w:t>сточником централизованного водоснабжения г. п. Кузьмоловский и дер. Кузь</w:t>
      </w:r>
      <w:r>
        <w:rPr>
          <w:color w:val="000000"/>
          <w:sz w:val="28"/>
          <w:szCs w:val="28"/>
          <w:lang w:eastAsia="hi-IN" w:bidi="hi-IN"/>
        </w:rPr>
        <w:t>молово является Ладожское озеро;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одозаборные сооружения и насосная станция 1-го подъема расположены в районе пос. им. Морозова (бухта Петрокрепость), забор воды про</w:t>
      </w:r>
      <w:r>
        <w:rPr>
          <w:color w:val="000000"/>
          <w:sz w:val="28"/>
          <w:szCs w:val="28"/>
          <w:lang w:eastAsia="hi-IN" w:bidi="hi-IN"/>
        </w:rPr>
        <w:t>изводится ООО «Северо-Запад Инжиниринг»;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>одопроводные очистные сооружения</w:t>
      </w:r>
      <w:r>
        <w:rPr>
          <w:color w:val="000000"/>
          <w:sz w:val="28"/>
          <w:szCs w:val="28"/>
          <w:lang w:eastAsia="hi-IN" w:bidi="hi-IN"/>
        </w:rPr>
        <w:t xml:space="preserve"> расположены на территории               административного центра МО Кузьмоловское ГП г.п. Кузьмоловский.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</w:t>
      </w:r>
      <w:r>
        <w:rPr>
          <w:color w:val="2C2D2E"/>
          <w:sz w:val="28"/>
          <w:szCs w:val="28"/>
          <w:shd w:val="clear" w:color="auto" w:fill="FFFFFF"/>
        </w:rPr>
        <w:t>ВОС «Кузьмолово» являются собственностью Ленинградской области и переданы в ведение ООО «Северо-Запад Инжиниринг» Правительством Ленинградской области на основании Концессионного соглашения № б/н от 16.12.2016 на срок до 30.11.2031 г.;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н</w:t>
      </w:r>
      <w:r w:rsidRPr="000474F7">
        <w:rPr>
          <w:color w:val="000000"/>
          <w:sz w:val="28"/>
          <w:szCs w:val="28"/>
          <w:lang w:eastAsia="hi-IN" w:bidi="hi-IN"/>
        </w:rPr>
        <w:t xml:space="preserve">асосная станция 3-го подъема построена </w:t>
      </w:r>
      <w:r>
        <w:rPr>
          <w:color w:val="000000"/>
          <w:sz w:val="28"/>
          <w:szCs w:val="28"/>
          <w:lang w:eastAsia="hi-IN" w:bidi="hi-IN"/>
        </w:rPr>
        <w:t>в 1967 г., износ составляет 90%, с декабря 2023 года не участвует в технологическом процессе водоснабжения потребителей на территории МО Кузьмоловское ГП.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>кого поселения составляет 14,083 км., общий процент износа более 78 %;</w:t>
      </w:r>
    </w:p>
    <w:p w:rsidR="00A62AC4" w:rsidRPr="00A62AC4" w:rsidRDefault="00CF19E8" w:rsidP="00A62AC4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одопроводные сети в Кузьмоловском городском поселении проложены из чугунных, стальных и полиэтиленовых трубопроводов диаметром от 32 до 400 мм. </w:t>
      </w:r>
    </w:p>
    <w:p w:rsidR="00CF19E8" w:rsidRPr="00DF54EC" w:rsidRDefault="00CF19E8" w:rsidP="00A62AC4">
      <w:pPr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Основные проблемы в водоснабжения:</w:t>
      </w:r>
    </w:p>
    <w:p w:rsidR="00CF19E8" w:rsidRPr="00DF54EC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DF54EC">
        <w:rPr>
          <w:color w:val="000000"/>
          <w:sz w:val="28"/>
          <w:szCs w:val="28"/>
          <w:lang w:eastAsia="hi-IN" w:bidi="hi-IN"/>
        </w:rPr>
        <w:t xml:space="preserve">- </w:t>
      </w:r>
      <w:r w:rsidRPr="00DF54EC">
        <w:rPr>
          <w:sz w:val="28"/>
          <w:szCs w:val="28"/>
        </w:rPr>
        <w:t xml:space="preserve">характерной проблемой функционирования централизованной системы холодного водоснабжения территорий, входящих в состав </w:t>
      </w:r>
      <w:r>
        <w:rPr>
          <w:sz w:val="28"/>
          <w:szCs w:val="28"/>
        </w:rPr>
        <w:t xml:space="preserve">                                       МО Кузьмоловское ГП</w:t>
      </w:r>
      <w:r w:rsidRPr="00DF54EC">
        <w:rPr>
          <w:sz w:val="28"/>
          <w:szCs w:val="28"/>
        </w:rPr>
        <w:t xml:space="preserve"> является высокий уровень физического и морального износа трубопроводов, а также установленной запорно-регулирующей арматуры.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1D2768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C05EA">
        <w:rPr>
          <w:color w:val="000000"/>
          <w:sz w:val="28"/>
          <w:szCs w:val="28"/>
          <w:u w:val="single"/>
          <w:lang w:eastAsia="hi-IN" w:bidi="hi-IN"/>
        </w:rPr>
        <w:t>Водо</w:t>
      </w:r>
      <w:r>
        <w:rPr>
          <w:color w:val="000000"/>
          <w:sz w:val="28"/>
          <w:szCs w:val="28"/>
          <w:u w:val="single"/>
          <w:lang w:eastAsia="hi-IN" w:bidi="hi-IN"/>
        </w:rPr>
        <w:t>отведение</w:t>
      </w:r>
      <w:r w:rsidRPr="00FC05EA">
        <w:rPr>
          <w:color w:val="000000"/>
          <w:sz w:val="28"/>
          <w:szCs w:val="28"/>
          <w:u w:val="single"/>
          <w:lang w:eastAsia="hi-IN" w:bidi="hi-IN"/>
        </w:rPr>
        <w:t xml:space="preserve"> муниципального образования Кузьмоловское городское </w:t>
      </w:r>
      <w:r w:rsidRPr="001D2768">
        <w:rPr>
          <w:color w:val="000000"/>
          <w:sz w:val="28"/>
          <w:szCs w:val="28"/>
          <w:u w:val="single"/>
          <w:lang w:eastAsia="hi-IN" w:bidi="hi-IN"/>
        </w:rPr>
        <w:t>поселение характеризуется следующими показателями: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от потребителей микрорайона по ул. Заозерная и ул. Юбилейная самотеком поступают на канализационную насосную станцию (КНС-1), откуда под напором по двухниточному коллектору диаметром 2х150 мм подаются до колодца- гасителя напора (№ 1) в районе рынка, после которого стоки поступают в к</w:t>
      </w:r>
      <w:r>
        <w:rPr>
          <w:sz w:val="28"/>
          <w:szCs w:val="28"/>
        </w:rPr>
        <w:t>оллектор самотечной канализации;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от Ленинградского областного онкологического диспансера (ЛООД) поступают на КНС-3, откуда под напором по стальному двухниточному коллектору диаметром 2х100 мм подаются до КНС-2, расположенной на   перекрестке у</w:t>
      </w:r>
      <w:r>
        <w:rPr>
          <w:sz w:val="28"/>
          <w:szCs w:val="28"/>
        </w:rPr>
        <w:t>л. Победы и ул. Железнодорожная;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 xml:space="preserve">токи от части жилой застройки г. п. Кузьмоловский в районе </w:t>
      </w:r>
      <w:r>
        <w:rPr>
          <w:sz w:val="28"/>
          <w:szCs w:val="28"/>
        </w:rPr>
        <w:t xml:space="preserve">                        </w:t>
      </w:r>
      <w:r w:rsidRPr="001D2768">
        <w:rPr>
          <w:sz w:val="28"/>
          <w:szCs w:val="28"/>
        </w:rPr>
        <w:t>ул. Победы и ул. Железнодорожная поступают само</w:t>
      </w:r>
      <w:r>
        <w:rPr>
          <w:sz w:val="28"/>
          <w:szCs w:val="28"/>
        </w:rPr>
        <w:t>теком на КНС-2;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</w:t>
      </w:r>
      <w:r w:rsidRPr="001D2768">
        <w:rPr>
          <w:sz w:val="28"/>
          <w:szCs w:val="28"/>
        </w:rPr>
        <w:t>токи с территории ГП «Пригородное ДРСУ № 1» собираются самотеком на КНС - «Пригородное ДРСУ № 1» откуда под напором по двухниточному чугунному коллектору диаметром 2х150 мм подаются до колодца- гасит</w:t>
      </w:r>
      <w:r>
        <w:rPr>
          <w:sz w:val="28"/>
          <w:szCs w:val="28"/>
        </w:rPr>
        <w:t>еля напора (№ 2) в районе рынка;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-ст</w:t>
      </w:r>
      <w:r w:rsidRPr="001D2768">
        <w:rPr>
          <w:sz w:val="28"/>
          <w:szCs w:val="28"/>
        </w:rPr>
        <w:t>оки от жилой застройки микрорайона «Надежда» обеспеченной централизованной системой канализации собираются самотеком на КНС, расположенной внутри микрорайона и подаются под напором по двухниточному чугунному коллектору диаметром 2х100 мм до КНС – «Пригородное Д</w:t>
      </w:r>
      <w:r>
        <w:rPr>
          <w:sz w:val="28"/>
          <w:szCs w:val="28"/>
        </w:rPr>
        <w:t>РСУ № 1»;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От КНС-2 до колодца- гасителя напора (№ 3) в районе рынка стоки подаются под напором по двухниточному асбестоцементному коллектору диаметром 2х150 мм, далее поступают в коллектор самотечной канализации, проложенный вдоль железной дороги до промзоны, затем до периметра завода АО «РНЦ «Прикладная химия (ГИПХ)», где вливаются в заводской коллектор.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Стоки от остальной части посёлка поступают в двухниточный самотечный коллектор, идущий параллельно ул. рядового Леонида Иванова и далее до промзоны.</w:t>
      </w:r>
    </w:p>
    <w:p w:rsidR="00CF19E8" w:rsidRPr="001D2768" w:rsidRDefault="00CF19E8" w:rsidP="00CF19E8">
      <w:pPr>
        <w:ind w:firstLine="708"/>
        <w:jc w:val="both"/>
        <w:rPr>
          <w:sz w:val="28"/>
          <w:szCs w:val="28"/>
        </w:rPr>
      </w:pPr>
      <w:r w:rsidRPr="001D2768">
        <w:rPr>
          <w:sz w:val="28"/>
          <w:szCs w:val="28"/>
        </w:rPr>
        <w:t>Все ветки канализационных коллекторов соединяются в одну и поступают самотеком на канализационные очистные сооружения опытного завода АО «РНЦ «Прикладная химия (ГИПХ)».</w:t>
      </w:r>
    </w:p>
    <w:p w:rsidR="00CF19E8" w:rsidRDefault="00CF19E8" w:rsidP="00CF19E8"/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водопроводных сетей Кузьмоловского городс</w:t>
      </w:r>
      <w:r>
        <w:rPr>
          <w:color w:val="000000"/>
          <w:sz w:val="28"/>
          <w:szCs w:val="28"/>
          <w:lang w:eastAsia="hi-IN" w:bidi="hi-IN"/>
        </w:rPr>
        <w:t xml:space="preserve">кого поселения составляет 24,122 км., общий процент износа </w:t>
      </w:r>
      <w:r w:rsidRPr="00E4453E">
        <w:rPr>
          <w:color w:val="000000"/>
          <w:sz w:val="28"/>
          <w:szCs w:val="28"/>
          <w:lang w:eastAsia="hi-IN" w:bidi="hi-IN"/>
        </w:rPr>
        <w:t>более 90 %;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- канализационные </w:t>
      </w:r>
      <w:r w:rsidRPr="000474F7">
        <w:rPr>
          <w:color w:val="000000"/>
          <w:sz w:val="28"/>
          <w:szCs w:val="28"/>
          <w:lang w:eastAsia="hi-IN" w:bidi="hi-IN"/>
        </w:rPr>
        <w:t>сети в Кузьмоловском городском поселении проложены из чугунных,</w:t>
      </w:r>
      <w:r>
        <w:rPr>
          <w:color w:val="000000"/>
          <w:sz w:val="28"/>
          <w:szCs w:val="28"/>
          <w:lang w:eastAsia="hi-IN" w:bidi="hi-IN"/>
        </w:rPr>
        <w:t xml:space="preserve"> керамических,</w:t>
      </w:r>
      <w:r w:rsidRPr="000474F7">
        <w:rPr>
          <w:color w:val="000000"/>
          <w:sz w:val="28"/>
          <w:szCs w:val="28"/>
          <w:lang w:eastAsia="hi-IN" w:bidi="hi-IN"/>
        </w:rPr>
        <w:t xml:space="preserve"> стальных</w:t>
      </w:r>
      <w:r>
        <w:rPr>
          <w:color w:val="000000"/>
          <w:sz w:val="28"/>
          <w:szCs w:val="28"/>
          <w:lang w:eastAsia="hi-IN" w:bidi="hi-IN"/>
        </w:rPr>
        <w:t xml:space="preserve">, ас/бетонных </w:t>
      </w:r>
      <w:r w:rsidRPr="000474F7">
        <w:rPr>
          <w:color w:val="000000"/>
          <w:sz w:val="28"/>
          <w:szCs w:val="28"/>
          <w:lang w:eastAsia="hi-IN" w:bidi="hi-IN"/>
        </w:rPr>
        <w:t xml:space="preserve">и полиэтиленовых трубопроводов диаметром от </w:t>
      </w:r>
      <w:r>
        <w:rPr>
          <w:color w:val="000000"/>
          <w:sz w:val="28"/>
          <w:szCs w:val="28"/>
          <w:lang w:eastAsia="hi-IN" w:bidi="hi-IN"/>
        </w:rPr>
        <w:t>100</w:t>
      </w:r>
      <w:r w:rsidRPr="000474F7">
        <w:rPr>
          <w:color w:val="000000"/>
          <w:sz w:val="28"/>
          <w:szCs w:val="28"/>
          <w:lang w:eastAsia="hi-IN" w:bidi="hi-IN"/>
        </w:rPr>
        <w:t xml:space="preserve"> до</w:t>
      </w:r>
      <w:r>
        <w:rPr>
          <w:color w:val="000000"/>
          <w:sz w:val="28"/>
          <w:szCs w:val="28"/>
          <w:lang w:eastAsia="hi-IN" w:bidi="hi-IN"/>
        </w:rPr>
        <w:t>700</w:t>
      </w:r>
      <w:r w:rsidRPr="000474F7">
        <w:rPr>
          <w:color w:val="000000"/>
          <w:sz w:val="28"/>
          <w:szCs w:val="28"/>
          <w:lang w:eastAsia="hi-IN" w:bidi="hi-IN"/>
        </w:rPr>
        <w:t xml:space="preserve"> мм. </w:t>
      </w:r>
    </w:p>
    <w:p w:rsidR="00CF19E8" w:rsidRPr="00DF54EC" w:rsidRDefault="00CF19E8" w:rsidP="00CF19E8">
      <w:pPr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Основные проблемы в водо</w:t>
      </w:r>
      <w:r>
        <w:rPr>
          <w:color w:val="000000"/>
          <w:sz w:val="28"/>
          <w:szCs w:val="28"/>
          <w:u w:val="single"/>
          <w:lang w:eastAsia="hi-IN" w:bidi="hi-IN"/>
        </w:rPr>
        <w:t>отведении:</w:t>
      </w:r>
    </w:p>
    <w:p w:rsidR="00CF19E8" w:rsidRDefault="00CF19E8" w:rsidP="00CF19E8">
      <w:pPr>
        <w:ind w:firstLine="708"/>
        <w:jc w:val="both"/>
        <w:rPr>
          <w:sz w:val="28"/>
          <w:szCs w:val="28"/>
        </w:rPr>
      </w:pPr>
      <w:r w:rsidRPr="00DF54EC">
        <w:rPr>
          <w:color w:val="000000"/>
          <w:sz w:val="28"/>
          <w:szCs w:val="28"/>
          <w:lang w:eastAsia="hi-IN" w:bidi="hi-IN"/>
        </w:rPr>
        <w:t xml:space="preserve">- </w:t>
      </w:r>
      <w:r w:rsidRPr="00DF54EC">
        <w:rPr>
          <w:sz w:val="28"/>
          <w:szCs w:val="28"/>
        </w:rPr>
        <w:t xml:space="preserve">характерной проблемой функционирования централизованной системы </w:t>
      </w:r>
      <w:r>
        <w:rPr>
          <w:sz w:val="28"/>
          <w:szCs w:val="28"/>
        </w:rPr>
        <w:t>водоотведения</w:t>
      </w:r>
      <w:r w:rsidRPr="00DF54EC">
        <w:rPr>
          <w:sz w:val="28"/>
          <w:szCs w:val="28"/>
        </w:rPr>
        <w:t xml:space="preserve"> территорий, входящих в состав </w:t>
      </w:r>
      <w:r>
        <w:rPr>
          <w:sz w:val="28"/>
          <w:szCs w:val="28"/>
        </w:rPr>
        <w:t>МО Кузьмоловское ГП</w:t>
      </w:r>
      <w:r w:rsidRPr="00DF54EC">
        <w:rPr>
          <w:sz w:val="28"/>
          <w:szCs w:val="28"/>
        </w:rPr>
        <w:t xml:space="preserve"> является высокий уровень физического и морального износа </w:t>
      </w:r>
      <w:r>
        <w:rPr>
          <w:sz w:val="28"/>
          <w:szCs w:val="28"/>
        </w:rPr>
        <w:t>сетей водоотведения, а также установленного оборудования на них.</w:t>
      </w:r>
    </w:p>
    <w:p w:rsidR="00CF19E8" w:rsidRPr="00764F98" w:rsidRDefault="00CF19E8" w:rsidP="00CF19E8">
      <w:pPr>
        <w:ind w:firstLine="708"/>
        <w:jc w:val="both"/>
        <w:rPr>
          <w:sz w:val="28"/>
          <w:szCs w:val="28"/>
        </w:rPr>
      </w:pPr>
      <w:r w:rsidRPr="00764F98">
        <w:rPr>
          <w:sz w:val="28"/>
          <w:szCs w:val="28"/>
        </w:rPr>
        <w:t>- КОС</w:t>
      </w:r>
      <w:r>
        <w:rPr>
          <w:sz w:val="28"/>
          <w:szCs w:val="28"/>
        </w:rPr>
        <w:t>ы</w:t>
      </w:r>
      <w:r w:rsidRPr="00764F98">
        <w:rPr>
          <w:sz w:val="28"/>
          <w:szCs w:val="28"/>
        </w:rPr>
        <w:t xml:space="preserve"> опытного завода АО «РНЦ «Прикладная химия (ГИПХ)». старые, технически изношены и не имеют резерва мощности.</w:t>
      </w:r>
    </w:p>
    <w:p w:rsidR="00A62AC4" w:rsidRDefault="00A62AC4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</w:p>
    <w:p w:rsidR="00CF19E8" w:rsidRPr="00DF54EC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Теплоснабжение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ц</w:t>
      </w:r>
      <w:r w:rsidRPr="000474F7">
        <w:rPr>
          <w:color w:val="000000"/>
          <w:sz w:val="28"/>
          <w:szCs w:val="28"/>
          <w:lang w:eastAsia="hi-IN" w:bidi="hi-IN"/>
        </w:rPr>
        <w:t xml:space="preserve">ентрализованным теплоснабжением в Кузьмоловском городском поселении охвачено большинство жилых и общественных зданий.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сновным источником тепловой энергии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для нужд централизованного теплоснабжения, отпуска тепла для жилых домов и объектов социально-бытового назначения муниципального образования Кузьмоловское городское поселение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является газовая котельная № 18</w:t>
      </w:r>
      <w:r>
        <w:rPr>
          <w:color w:val="000000"/>
          <w:sz w:val="28"/>
          <w:szCs w:val="28"/>
          <w:lang w:eastAsia="hi-IN" w:bidi="hi-IN"/>
        </w:rPr>
        <w:t>,</w:t>
      </w:r>
      <w:r w:rsidRPr="000474F7">
        <w:rPr>
          <w:color w:val="000000"/>
          <w:sz w:val="28"/>
          <w:szCs w:val="28"/>
          <w:lang w:eastAsia="hi-IN" w:bidi="hi-IN"/>
        </w:rPr>
        <w:t xml:space="preserve"> </w:t>
      </w:r>
      <w:r w:rsidRPr="00907E8D">
        <w:rPr>
          <w:color w:val="000000"/>
          <w:sz w:val="28"/>
          <w:szCs w:val="28"/>
          <w:lang w:eastAsia="hi-IN" w:bidi="hi-IN"/>
        </w:rPr>
        <w:t xml:space="preserve">эксплуатирующей организации </w:t>
      </w:r>
      <w:r>
        <w:rPr>
          <w:color w:val="000000"/>
          <w:sz w:val="28"/>
          <w:szCs w:val="28"/>
          <w:lang w:eastAsia="hi-IN" w:bidi="hi-IN"/>
        </w:rPr>
        <w:t>ООО «ГТМ-Т</w:t>
      </w:r>
      <w:r w:rsidRPr="00907E8D">
        <w:rPr>
          <w:color w:val="000000"/>
          <w:sz w:val="28"/>
          <w:szCs w:val="28"/>
          <w:lang w:eastAsia="hi-IN" w:bidi="hi-IN"/>
        </w:rPr>
        <w:t>еплосервис», введённая в эксплуатацию в 50-х годах прошлого столетия в качестве производственной котельной градообразующего предприятия ГИПХ. Котельная расположена в районе ст. Капитолово.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к</w:t>
      </w:r>
      <w:r w:rsidRPr="000474F7">
        <w:rPr>
          <w:color w:val="000000"/>
          <w:sz w:val="28"/>
          <w:szCs w:val="28"/>
          <w:lang w:eastAsia="hi-IN" w:bidi="hi-IN"/>
        </w:rPr>
        <w:t>отельная</w:t>
      </w:r>
      <w:r>
        <w:rPr>
          <w:color w:val="000000"/>
          <w:sz w:val="28"/>
          <w:szCs w:val="28"/>
          <w:lang w:eastAsia="hi-IN" w:bidi="hi-IN"/>
        </w:rPr>
        <w:t xml:space="preserve"> № 18</w:t>
      </w:r>
      <w:r w:rsidRPr="000474F7">
        <w:rPr>
          <w:color w:val="000000"/>
          <w:sz w:val="28"/>
          <w:szCs w:val="28"/>
          <w:lang w:eastAsia="hi-IN" w:bidi="hi-IN"/>
        </w:rPr>
        <w:t xml:space="preserve"> в г.</w:t>
      </w:r>
      <w:r>
        <w:rPr>
          <w:color w:val="000000"/>
          <w:sz w:val="28"/>
          <w:szCs w:val="28"/>
          <w:lang w:eastAsia="hi-IN" w:bidi="hi-IN"/>
        </w:rPr>
        <w:t xml:space="preserve"> </w:t>
      </w:r>
      <w:r w:rsidRPr="000474F7">
        <w:rPr>
          <w:color w:val="000000"/>
          <w:sz w:val="28"/>
          <w:szCs w:val="28"/>
          <w:lang w:eastAsia="hi-IN" w:bidi="hi-IN"/>
        </w:rPr>
        <w:t>п. Кузьмоловский по назначению тепловой нагрузки относится к смешанному типу, являясь промышленно-отопительной.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т</w:t>
      </w:r>
      <w:r w:rsidRPr="000474F7">
        <w:rPr>
          <w:color w:val="000000"/>
          <w:sz w:val="28"/>
          <w:szCs w:val="28"/>
          <w:lang w:eastAsia="hi-IN" w:bidi="hi-IN"/>
        </w:rPr>
        <w:t>рубопроводы тепловых сетей – подземные канальные и без канальные, надземные, год ввода в эксплуатацию – 1967 г.</w:t>
      </w:r>
      <w:r>
        <w:rPr>
          <w:color w:val="000000"/>
          <w:sz w:val="28"/>
          <w:szCs w:val="28"/>
          <w:lang w:eastAsia="hi-IN" w:bidi="hi-IN"/>
        </w:rPr>
        <w:t>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о</w:t>
      </w:r>
      <w:r w:rsidRPr="000474F7">
        <w:rPr>
          <w:color w:val="000000"/>
          <w:sz w:val="28"/>
          <w:szCs w:val="28"/>
          <w:lang w:eastAsia="hi-IN" w:bidi="hi-IN"/>
        </w:rPr>
        <w:t>бщая протяженность трубопроводов тепловых</w:t>
      </w:r>
      <w:r>
        <w:rPr>
          <w:color w:val="000000"/>
          <w:sz w:val="28"/>
          <w:szCs w:val="28"/>
          <w:lang w:eastAsia="hi-IN" w:bidi="hi-IN"/>
        </w:rPr>
        <w:t xml:space="preserve"> сетей от котельных составляет 23,420 км в двутрубном исчислении;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р</w:t>
      </w:r>
      <w:r w:rsidRPr="000474F7">
        <w:rPr>
          <w:color w:val="000000"/>
          <w:sz w:val="28"/>
          <w:szCs w:val="28"/>
          <w:lang w:eastAsia="hi-IN" w:bidi="hi-IN"/>
        </w:rPr>
        <w:t xml:space="preserve">ежим работы сетей котельной – круглогодичный (отопление и </w:t>
      </w:r>
      <w:r>
        <w:rPr>
          <w:color w:val="000000"/>
          <w:sz w:val="28"/>
          <w:szCs w:val="28"/>
          <w:lang w:eastAsia="hi-IN" w:bidi="hi-IN"/>
        </w:rPr>
        <w:t>горячее водоснабжение</w:t>
      </w:r>
      <w:r w:rsidRPr="000474F7">
        <w:rPr>
          <w:color w:val="000000"/>
          <w:sz w:val="28"/>
          <w:szCs w:val="28"/>
          <w:lang w:eastAsia="hi-IN" w:bidi="hi-IN"/>
        </w:rPr>
        <w:t xml:space="preserve">). </w:t>
      </w:r>
    </w:p>
    <w:p w:rsidR="00CF19E8" w:rsidRPr="005A5D5F" w:rsidRDefault="00CF19E8" w:rsidP="00CF19E8">
      <w:pPr>
        <w:ind w:firstLine="708"/>
        <w:jc w:val="both"/>
        <w:rPr>
          <w:color w:val="FF0000"/>
          <w:sz w:val="28"/>
          <w:szCs w:val="28"/>
          <w:lang w:eastAsia="hi-IN" w:bidi="hi-IN"/>
        </w:rPr>
      </w:pPr>
      <w:r w:rsidRPr="002C18C6">
        <w:rPr>
          <w:sz w:val="28"/>
          <w:szCs w:val="28"/>
          <w:lang w:eastAsia="hi-IN" w:bidi="hi-IN"/>
        </w:rPr>
        <w:t>При отсутствии практической возможности и нецелесообразности использования в качестве источника централизованного теплоснабжения котельной №18, планируется производство работ по закрытию данной котельной</w:t>
      </w:r>
      <w:r w:rsidRPr="002C18C6">
        <w:rPr>
          <w:color w:val="FF0000"/>
          <w:sz w:val="28"/>
          <w:szCs w:val="28"/>
          <w:lang w:eastAsia="hi-IN" w:bidi="hi-IN"/>
        </w:rPr>
        <w:t xml:space="preserve"> </w:t>
      </w:r>
      <w:r w:rsidRPr="002C18C6">
        <w:rPr>
          <w:sz w:val="28"/>
          <w:szCs w:val="28"/>
          <w:lang w:eastAsia="hi-IN" w:bidi="hi-IN"/>
        </w:rPr>
        <w:t>в 202</w:t>
      </w:r>
      <w:r>
        <w:rPr>
          <w:sz w:val="28"/>
          <w:szCs w:val="28"/>
          <w:lang w:eastAsia="hi-IN" w:bidi="hi-IN"/>
        </w:rPr>
        <w:t>5-2027</w:t>
      </w:r>
      <w:r w:rsidRPr="002C18C6">
        <w:rPr>
          <w:sz w:val="28"/>
          <w:szCs w:val="28"/>
          <w:lang w:eastAsia="hi-IN" w:bidi="hi-IN"/>
        </w:rPr>
        <w:t xml:space="preserve"> году.</w:t>
      </w:r>
    </w:p>
    <w:p w:rsidR="00CF19E8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 w:rsidRPr="00DA1EF9">
        <w:rPr>
          <w:sz w:val="28"/>
          <w:szCs w:val="28"/>
          <w:lang w:eastAsia="hi-IN" w:bidi="hi-IN"/>
        </w:rPr>
        <w:t>В связи с этим в 2022</w:t>
      </w:r>
      <w:r>
        <w:rPr>
          <w:sz w:val="28"/>
          <w:szCs w:val="28"/>
          <w:lang w:eastAsia="hi-IN" w:bidi="hi-IN"/>
        </w:rPr>
        <w:t xml:space="preserve"> году</w:t>
      </w:r>
      <w:r w:rsidRPr="00DA1EF9">
        <w:rPr>
          <w:sz w:val="28"/>
          <w:szCs w:val="28"/>
          <w:lang w:eastAsia="hi-IN" w:bidi="hi-IN"/>
        </w:rPr>
        <w:t xml:space="preserve"> заключено концессионное соглашение</w:t>
      </w:r>
      <w:r>
        <w:rPr>
          <w:sz w:val="28"/>
          <w:szCs w:val="28"/>
          <w:lang w:eastAsia="hi-IN" w:bidi="hi-IN"/>
        </w:rPr>
        <w:t xml:space="preserve"> в отношении объектов теплоснабжения, находящихся в собственности муниципального образования Кузьмоловское городское поселение Всеволожского муниципального района Ленинградской области.</w:t>
      </w:r>
    </w:p>
    <w:p w:rsidR="00CF19E8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 w:rsidRPr="00E4453E">
        <w:rPr>
          <w:sz w:val="28"/>
          <w:szCs w:val="28"/>
          <w:lang w:eastAsia="hi-IN" w:bidi="hi-IN"/>
        </w:rPr>
        <w:t>В ра</w:t>
      </w:r>
      <w:r>
        <w:rPr>
          <w:sz w:val="28"/>
          <w:szCs w:val="28"/>
          <w:lang w:eastAsia="hi-IN" w:bidi="hi-IN"/>
        </w:rPr>
        <w:t>мках концессионного соглашения</w:t>
      </w:r>
      <w:r w:rsidRPr="00E4453E">
        <w:rPr>
          <w:sz w:val="28"/>
          <w:szCs w:val="28"/>
          <w:lang w:eastAsia="hi-IN" w:bidi="hi-IN"/>
        </w:rPr>
        <w:t xml:space="preserve"> введена в эксплуатацию новая (газовой) блочно-модульная котельная мощностью 30 МВт в                     </w:t>
      </w:r>
      <w:r>
        <w:rPr>
          <w:sz w:val="28"/>
          <w:szCs w:val="28"/>
          <w:lang w:eastAsia="hi-IN" w:bidi="hi-IN"/>
        </w:rPr>
        <w:t xml:space="preserve">            </w:t>
      </w:r>
      <w:r w:rsidRPr="00E4453E">
        <w:rPr>
          <w:sz w:val="28"/>
          <w:szCs w:val="28"/>
          <w:lang w:eastAsia="hi-IN" w:bidi="hi-IN"/>
        </w:rPr>
        <w:t xml:space="preserve">    г. п. Кузьмоловский (участок №141). </w:t>
      </w:r>
    </w:p>
    <w:p w:rsidR="00CF19E8" w:rsidRPr="00E4453E" w:rsidRDefault="00CF19E8" w:rsidP="00CF19E8">
      <w:pPr>
        <w:ind w:firstLine="708"/>
        <w:jc w:val="both"/>
        <w:rPr>
          <w:sz w:val="28"/>
          <w:szCs w:val="28"/>
          <w:lang w:eastAsia="hi-IN" w:bidi="hi-IN"/>
        </w:rPr>
      </w:pPr>
      <w:r>
        <w:rPr>
          <w:sz w:val="28"/>
          <w:szCs w:val="28"/>
          <w:lang w:eastAsia="hi-IN" w:bidi="hi-IN"/>
        </w:rPr>
        <w:t>Котельная № 18 в 2025-2026 году будет выведена из эксплуатации.</w:t>
      </w:r>
    </w:p>
    <w:p w:rsidR="00CF19E8" w:rsidRPr="001D2768" w:rsidRDefault="00CF19E8" w:rsidP="00CF19E8">
      <w:pPr>
        <w:rPr>
          <w:color w:val="000000"/>
          <w:sz w:val="28"/>
          <w:szCs w:val="28"/>
          <w:u w:val="single"/>
          <w:lang w:eastAsia="hi-IN" w:bidi="hi-IN"/>
        </w:rPr>
      </w:pPr>
      <w:r w:rsidRPr="00DF54EC">
        <w:rPr>
          <w:color w:val="000000"/>
          <w:sz w:val="28"/>
          <w:szCs w:val="28"/>
          <w:u w:val="single"/>
          <w:lang w:eastAsia="hi-IN" w:bidi="hi-IN"/>
        </w:rPr>
        <w:t>Осн</w:t>
      </w:r>
      <w:r>
        <w:rPr>
          <w:color w:val="000000"/>
          <w:sz w:val="28"/>
          <w:szCs w:val="28"/>
          <w:u w:val="single"/>
          <w:lang w:eastAsia="hi-IN" w:bidi="hi-IN"/>
        </w:rPr>
        <w:t>овные проблемы в теплоснабжении:</w:t>
      </w:r>
    </w:p>
    <w:p w:rsidR="00CF19E8" w:rsidRPr="000474F7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 xml:space="preserve">    </w:t>
      </w:r>
      <w:r w:rsidRPr="000474F7">
        <w:rPr>
          <w:color w:val="000000"/>
          <w:sz w:val="28"/>
          <w:szCs w:val="28"/>
          <w:lang w:eastAsia="hi-IN" w:bidi="hi-IN"/>
        </w:rPr>
        <w:t>Организации качественного теплоснабжения Кузьмоловского городского поселения присущи следующие проблемы: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длительная эксплуатация магистральных и внутриквартальных тепловых сетей, и как следствие, значительный износ трубопроводов;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коммунальные инженерные системы построены без учета современных требований к энергоэффективности;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отсутствие приборов учета тепловой энергии у потребителей.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</w:t>
      </w:r>
      <w:r w:rsidRPr="000474F7">
        <w:rPr>
          <w:color w:val="000000"/>
          <w:sz w:val="28"/>
          <w:szCs w:val="28"/>
          <w:lang w:eastAsia="hi-IN" w:bidi="hi-IN"/>
        </w:rPr>
        <w:t>низкий КПД котельной №18, физическое и моральное старение и высокий процен</w:t>
      </w:r>
      <w:r>
        <w:rPr>
          <w:color w:val="000000"/>
          <w:sz w:val="28"/>
          <w:szCs w:val="28"/>
          <w:lang w:eastAsia="hi-IN" w:bidi="hi-IN"/>
        </w:rPr>
        <w:t>т износа оборудования котельной.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Применяемые морально устаревшие технологии и оборудование не позволяют обеспечить требуемое качество поставляемых населению услуг теплоснабжения.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Использование устаревших материалов, конструкций и трубопроводов в жилищном фонде приводит к повышенным потерям тепловой энергии, снижению температурного режима в жилых помещениях, повышению объемов водопотребления, снижению качества коммунальных услуг.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CF19E8" w:rsidRPr="001D2768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1D2768">
        <w:rPr>
          <w:color w:val="000000"/>
          <w:sz w:val="28"/>
          <w:szCs w:val="28"/>
          <w:u w:val="single"/>
          <w:lang w:eastAsia="hi-IN" w:bidi="hi-IN"/>
        </w:rPr>
        <w:t>Газоснабжение муниципального образования Кузьмоловское городское поселение характеризуется следующими показателями: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 в</w:t>
      </w:r>
      <w:r w:rsidRPr="000474F7">
        <w:rPr>
          <w:color w:val="000000"/>
          <w:sz w:val="28"/>
          <w:szCs w:val="28"/>
          <w:lang w:eastAsia="hi-IN" w:bidi="hi-IN"/>
        </w:rPr>
        <w:t xml:space="preserve"> настоящее время газоснабжение природным сетевым газом Кузьмоловского городского поселения Всеволожского муниципального района (г. п. Кузьмоловский, дер. Куялово, дер. Кузьмолово) обеспечивается от существующей ГРС «Кузьмолово», расположенной на территории </w:t>
      </w:r>
      <w:r>
        <w:rPr>
          <w:color w:val="000000"/>
          <w:sz w:val="28"/>
          <w:szCs w:val="28"/>
          <w:lang w:eastAsia="hi-IN" w:bidi="hi-IN"/>
        </w:rPr>
        <w:t xml:space="preserve">                                  </w:t>
      </w:r>
      <w:r w:rsidRPr="000474F7">
        <w:rPr>
          <w:color w:val="000000"/>
          <w:sz w:val="28"/>
          <w:szCs w:val="28"/>
          <w:lang w:eastAsia="hi-IN" w:bidi="hi-IN"/>
        </w:rPr>
        <w:t xml:space="preserve">г. п. Кузьмоловский. 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Подвод природного газа к газораспределительной станции осуществляется по газопроводу – отводу от магистрального газопровода «Белоусово-Ленинград». 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 xml:space="preserve">По данным администрации Кузьмоловского городского поселения количество газифицированных квартир в поселении </w:t>
      </w:r>
      <w:r>
        <w:rPr>
          <w:color w:val="000000"/>
          <w:sz w:val="28"/>
          <w:szCs w:val="28"/>
          <w:lang w:eastAsia="hi-IN" w:bidi="hi-IN"/>
        </w:rPr>
        <w:t>составляет 4930</w:t>
      </w:r>
      <w:r w:rsidRPr="008016D6">
        <w:rPr>
          <w:color w:val="000000"/>
          <w:sz w:val="28"/>
          <w:szCs w:val="28"/>
          <w:lang w:eastAsia="hi-IN" w:bidi="hi-IN"/>
        </w:rPr>
        <w:t>, количество домовладений (г.п. Кузьмоловский (м</w:t>
      </w:r>
      <w:r>
        <w:rPr>
          <w:color w:val="000000"/>
          <w:sz w:val="28"/>
          <w:szCs w:val="28"/>
          <w:lang w:eastAsia="hi-IN" w:bidi="hi-IN"/>
        </w:rPr>
        <w:t xml:space="preserve">икрорайоны «Надежда» и «Небо»), </w:t>
      </w:r>
      <w:r w:rsidRPr="008016D6">
        <w:rPr>
          <w:color w:val="000000"/>
          <w:sz w:val="28"/>
          <w:szCs w:val="28"/>
          <w:lang w:eastAsia="hi-IN" w:bidi="hi-IN"/>
        </w:rPr>
        <w:t>дер.</w:t>
      </w:r>
      <w:r>
        <w:rPr>
          <w:color w:val="000000"/>
          <w:sz w:val="28"/>
          <w:szCs w:val="28"/>
          <w:lang w:eastAsia="hi-IN" w:bidi="hi-IN"/>
        </w:rPr>
        <w:t xml:space="preserve"> Куялово, дер. Кузьмолово) – 565</w:t>
      </w:r>
      <w:r w:rsidRPr="008016D6">
        <w:rPr>
          <w:color w:val="000000"/>
          <w:sz w:val="28"/>
          <w:szCs w:val="28"/>
          <w:lang w:eastAsia="hi-IN" w:bidi="hi-IN"/>
        </w:rPr>
        <w:t>.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0474F7">
        <w:rPr>
          <w:color w:val="000000"/>
          <w:sz w:val="28"/>
          <w:szCs w:val="28"/>
          <w:lang w:eastAsia="hi-IN" w:bidi="hi-IN"/>
        </w:rPr>
        <w:t>По прилегающей территории также проходит магистральный газопровод «Конная Лахта».</w:t>
      </w:r>
    </w:p>
    <w:p w:rsidR="00CF19E8" w:rsidRPr="001D2768" w:rsidRDefault="00CF19E8" w:rsidP="00CF19E8">
      <w:pPr>
        <w:rPr>
          <w:color w:val="000000"/>
          <w:sz w:val="28"/>
          <w:szCs w:val="28"/>
          <w:u w:val="single"/>
          <w:lang w:eastAsia="hi-IN" w:bidi="hi-IN"/>
        </w:rPr>
      </w:pPr>
      <w:r w:rsidRPr="001D2768">
        <w:rPr>
          <w:color w:val="000000"/>
          <w:sz w:val="28"/>
          <w:szCs w:val="28"/>
          <w:u w:val="single"/>
          <w:lang w:eastAsia="hi-IN" w:bidi="hi-IN"/>
        </w:rPr>
        <w:t>Ос</w:t>
      </w:r>
      <w:r>
        <w:rPr>
          <w:color w:val="000000"/>
          <w:sz w:val="28"/>
          <w:szCs w:val="28"/>
          <w:u w:val="single"/>
          <w:lang w:eastAsia="hi-IN" w:bidi="hi-IN"/>
        </w:rPr>
        <w:t>новные проблемы в газоснабжении:</w:t>
      </w:r>
    </w:p>
    <w:p w:rsidR="00CF19E8" w:rsidRPr="000474F7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>
        <w:rPr>
          <w:color w:val="000000"/>
          <w:sz w:val="28"/>
          <w:szCs w:val="28"/>
          <w:lang w:eastAsia="hi-IN" w:bidi="hi-IN"/>
        </w:rPr>
        <w:t>-с</w:t>
      </w:r>
      <w:r w:rsidRPr="000474F7">
        <w:rPr>
          <w:color w:val="000000"/>
          <w:sz w:val="28"/>
          <w:szCs w:val="28"/>
          <w:lang w:eastAsia="hi-IN" w:bidi="hi-IN"/>
        </w:rPr>
        <w:t>истема газоснабжение Кузьмоловского городского поселения развита на уровне показателей сопоставимых с другими муниципальными образованиями второго уровня в Ленинградской области. Объем газа, доступного для потребления, достаточен для развития территории поселения.</w:t>
      </w:r>
    </w:p>
    <w:p w:rsidR="00CF19E8" w:rsidRDefault="00CF19E8" w:rsidP="00CF19E8">
      <w:pPr>
        <w:jc w:val="both"/>
        <w:rPr>
          <w:color w:val="000000"/>
          <w:sz w:val="28"/>
          <w:szCs w:val="28"/>
          <w:lang w:eastAsia="hi-IN" w:bidi="hi-IN"/>
        </w:rPr>
      </w:pP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u w:val="single"/>
          <w:lang w:eastAsia="hi-IN" w:bidi="hi-IN"/>
        </w:rPr>
      </w:pPr>
      <w:r w:rsidRPr="00F3350A">
        <w:rPr>
          <w:color w:val="000000"/>
          <w:sz w:val="28"/>
          <w:szCs w:val="28"/>
          <w:u w:val="single"/>
          <w:lang w:eastAsia="hi-IN" w:bidi="hi-IN"/>
        </w:rPr>
        <w:t xml:space="preserve">Развитие банных услуг, обеспечение их доступности для всех категорий граждан 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 xml:space="preserve">- муниципальное казенное учреждение «Кузьмоловская баня» муниципального образования Кузьмоловское городское поселение Всеволожского муниципального района Ленинградской области создано в соответствии с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13.05.2024 № 281. 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Основными целями создания Казенного учреждения являются: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 удовлетворение общественных потребностей населения муниципального образования Кузьмоловское городское поселение Всеволожского муниципального района Ленинградской области Казенным учреждением в связи с необходимостью осуществления дотируемых видов деятельности некоммерческого характера;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 создание благоприятной гигиенической и санитарно-биологической обстановки среди населения муниципального образования.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Казенное учреждение осуществляет следующие виды деятельности: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 xml:space="preserve"> банно-прачечные, бытовые услуги с продажей сопутствующих товаров;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услуги общественного питания;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санитарная обработка населения;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оздоровительные услуги;</w:t>
      </w:r>
    </w:p>
    <w:p w:rsidR="00CF19E8" w:rsidRPr="00F3350A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косметические услуги;</w:t>
      </w:r>
    </w:p>
    <w:p w:rsidR="00CF19E8" w:rsidRDefault="00CF19E8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  <w:r w:rsidRPr="00F3350A">
        <w:rPr>
          <w:color w:val="000000"/>
          <w:sz w:val="28"/>
          <w:szCs w:val="28"/>
          <w:lang w:eastAsia="hi-IN" w:bidi="hi-IN"/>
        </w:rPr>
        <w:t>-</w:t>
      </w:r>
      <w:r w:rsidRPr="00F3350A">
        <w:rPr>
          <w:color w:val="000000"/>
          <w:sz w:val="28"/>
          <w:szCs w:val="28"/>
          <w:lang w:eastAsia="hi-IN" w:bidi="hi-IN"/>
        </w:rPr>
        <w:tab/>
        <w:t>парикмахерские услуги.</w:t>
      </w:r>
    </w:p>
    <w:p w:rsidR="00A62AC4" w:rsidRPr="006A0130" w:rsidRDefault="00A62AC4" w:rsidP="00CF19E8">
      <w:pPr>
        <w:ind w:firstLine="708"/>
        <w:jc w:val="both"/>
        <w:rPr>
          <w:color w:val="000000"/>
          <w:sz w:val="28"/>
          <w:szCs w:val="28"/>
          <w:lang w:eastAsia="hi-IN" w:bidi="hi-IN"/>
        </w:rPr>
      </w:pPr>
    </w:p>
    <w:p w:rsidR="00F3350A" w:rsidRPr="00DE7C55" w:rsidRDefault="00F3350A" w:rsidP="00F3350A">
      <w:pPr>
        <w:suppressAutoHyphens/>
        <w:spacing w:after="120"/>
        <w:ind w:left="72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</w:t>
      </w:r>
      <w:r w:rsidR="00A62AC4">
        <w:rPr>
          <w:b/>
          <w:color w:val="000000"/>
          <w:sz w:val="28"/>
          <w:szCs w:val="28"/>
        </w:rPr>
        <w:t xml:space="preserve"> </w:t>
      </w:r>
      <w:r w:rsidRPr="00B54FD6">
        <w:rPr>
          <w:b/>
          <w:color w:val="000000"/>
          <w:sz w:val="28"/>
          <w:szCs w:val="28"/>
        </w:rPr>
        <w:t>Прио</w:t>
      </w:r>
      <w:r w:rsidRPr="00DE7C55">
        <w:rPr>
          <w:b/>
          <w:color w:val="000000"/>
          <w:sz w:val="28"/>
          <w:szCs w:val="28"/>
        </w:rPr>
        <w:t>ритеты и цели политики в сфере развития ЖКХ, описание основных целей и задач муниципальной программы, прогноз развития и планируемые показатели по итогам реализации муниципальной программы</w:t>
      </w:r>
    </w:p>
    <w:p w:rsidR="00F3350A" w:rsidRPr="001D2768" w:rsidRDefault="00F3350A" w:rsidP="00F3350A">
      <w:pPr>
        <w:ind w:firstLine="708"/>
        <w:rPr>
          <w:color w:val="000000"/>
          <w:sz w:val="28"/>
          <w:szCs w:val="28"/>
          <w:u w:val="single"/>
        </w:rPr>
      </w:pPr>
      <w:r w:rsidRPr="001D2768">
        <w:rPr>
          <w:color w:val="000000"/>
          <w:sz w:val="28"/>
          <w:szCs w:val="28"/>
          <w:u w:val="single"/>
        </w:rPr>
        <w:t>Основными целями и приоритетами программы являются:</w:t>
      </w:r>
    </w:p>
    <w:p w:rsidR="00F3350A" w:rsidRPr="00B54FD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обеспечение населения питьевой водой, соответствующей установленным санитарно-гигиеническим требованиям, в количестве, достаточном для удовлетворения жизненных потребностей и сохранения здоровья граждан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Pr="00B54FD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комфортности проживания населения за счет повышения инженерного обустройства населенных пунктов и предоставления возможности использования природного газа для обеспечения предоставления коммунальных услуг надлежащего качества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улучшение качества предоставления коммунальных услуг и повышение комфортности проживания населения за счет развития муниципальных объектов теплоснабжения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color w:val="000000"/>
          <w:sz w:val="28"/>
        </w:rPr>
      </w:pPr>
      <w:r w:rsidRPr="00B54FD6">
        <w:rPr>
          <w:rFonts w:ascii="Times New Roman" w:hAnsi="Times New Roman" w:cs="Times New Roman"/>
          <w:color w:val="000000"/>
          <w:sz w:val="28"/>
        </w:rPr>
        <w:t>- сохранение окружающей среды и объектов культурного наследия</w:t>
      </w:r>
      <w:r>
        <w:rPr>
          <w:rFonts w:ascii="Times New Roman" w:hAnsi="Times New Roman" w:cs="Times New Roman"/>
          <w:color w:val="000000"/>
          <w:sz w:val="28"/>
        </w:rPr>
        <w:t>;</w:t>
      </w:r>
    </w:p>
    <w:p w:rsidR="00F3350A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color w:val="FF0000"/>
          <w:sz w:val="28"/>
        </w:rPr>
      </w:pPr>
      <w:r w:rsidRPr="00E4453E">
        <w:rPr>
          <w:rFonts w:ascii="Times New Roman" w:hAnsi="Times New Roman" w:cs="Times New Roman"/>
          <w:sz w:val="28"/>
        </w:rPr>
        <w:t xml:space="preserve">- ввод в эксплуатацию новой </w:t>
      </w:r>
      <w:r w:rsidRPr="00E4453E">
        <w:rPr>
          <w:rFonts w:ascii="Times New Roman" w:hAnsi="Times New Roman" w:cs="Times New Roman"/>
          <w:sz w:val="28"/>
          <w:szCs w:val="28"/>
          <w:lang w:eastAsia="hi-IN" w:bidi="hi-IN"/>
        </w:rPr>
        <w:t xml:space="preserve">блочно-модульной котельной мощностью 30 МВт </w:t>
      </w:r>
      <w:r w:rsidRPr="00E4453E">
        <w:rPr>
          <w:rFonts w:ascii="Times New Roman" w:hAnsi="Times New Roman" w:cs="Times New Roman"/>
          <w:sz w:val="28"/>
        </w:rPr>
        <w:t>в г. п. Кузьмоловский (участок №141), включая проектно-изыскательные работы (концессия)</w:t>
      </w:r>
      <w:r>
        <w:rPr>
          <w:rFonts w:ascii="Times New Roman" w:hAnsi="Times New Roman" w:cs="Times New Roman"/>
          <w:sz w:val="28"/>
        </w:rPr>
        <w:t>;</w:t>
      </w:r>
    </w:p>
    <w:p w:rsidR="00F3350A" w:rsidRPr="004615B4" w:rsidRDefault="00F3350A" w:rsidP="00F3350A">
      <w:pPr>
        <w:pStyle w:val="11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р</w:t>
      </w:r>
      <w:r w:rsidRPr="004615B4">
        <w:rPr>
          <w:rFonts w:ascii="Times New Roman" w:hAnsi="Times New Roman" w:cs="Times New Roman"/>
          <w:sz w:val="28"/>
        </w:rPr>
        <w:t>азвитие банных услуг, обеспечение их</w:t>
      </w:r>
      <w:r>
        <w:rPr>
          <w:rFonts w:ascii="Times New Roman" w:hAnsi="Times New Roman" w:cs="Times New Roman"/>
          <w:sz w:val="28"/>
        </w:rPr>
        <w:t xml:space="preserve"> доступности для всех категорий </w:t>
      </w:r>
      <w:r w:rsidRPr="004615B4">
        <w:rPr>
          <w:rFonts w:ascii="Times New Roman" w:hAnsi="Times New Roman" w:cs="Times New Roman"/>
          <w:sz w:val="28"/>
        </w:rPr>
        <w:t>граждан</w:t>
      </w:r>
      <w:r>
        <w:rPr>
          <w:rFonts w:ascii="Times New Roman" w:hAnsi="Times New Roman" w:cs="Times New Roman"/>
          <w:sz w:val="28"/>
        </w:rPr>
        <w:t>.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3350A" w:rsidRPr="00DE7C55" w:rsidRDefault="00F3350A" w:rsidP="00F3350A">
      <w:pPr>
        <w:pStyle w:val="11"/>
        <w:ind w:left="426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2.1.</w:t>
      </w:r>
      <w:r w:rsidRPr="00DE7C55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Прогноз конечных результатов муниципальной программы, характеризующие целевое состояние изменения состояния уровня качества жизни населения, социальной сферы, экономики общественной безопасности, степени реализации других общественно значимых интересов и потребностей в сфере ЖКХ</w:t>
      </w:r>
    </w:p>
    <w:p w:rsidR="00F3350A" w:rsidRPr="00DE7C55" w:rsidRDefault="00F3350A" w:rsidP="00F3350A">
      <w:pPr>
        <w:pStyle w:val="11"/>
        <w:ind w:left="720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F3350A" w:rsidRPr="001D2768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  <w:u w:val="single"/>
        </w:rPr>
      </w:pPr>
      <w:r w:rsidRPr="001D2768">
        <w:rPr>
          <w:rFonts w:ascii="Times New Roman" w:hAnsi="Times New Roman" w:cs="Times New Roman"/>
          <w:color w:val="000000"/>
          <w:sz w:val="28"/>
          <w:u w:val="single"/>
        </w:rPr>
        <w:t xml:space="preserve"> </w:t>
      </w:r>
      <w:r w:rsidRPr="001D2768">
        <w:rPr>
          <w:rFonts w:ascii="Times New Roman" w:hAnsi="Times New Roman" w:cs="Times New Roman"/>
          <w:color w:val="000000"/>
          <w:sz w:val="28"/>
          <w:u w:val="single"/>
        </w:rPr>
        <w:tab/>
        <w:t>Ожидаемыми результатами реализации Программы являются:</w:t>
      </w:r>
    </w:p>
    <w:p w:rsidR="00F3350A" w:rsidRPr="00DE7C55" w:rsidRDefault="00F3350A" w:rsidP="00F3350A">
      <w:pPr>
        <w:pStyle w:val="11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  <w:szCs w:val="28"/>
        </w:rPr>
        <w:t>- обеспечение устойчивого функционирования системы водоснабже</w:t>
      </w:r>
      <w:r>
        <w:rPr>
          <w:rFonts w:ascii="Times New Roman" w:hAnsi="Times New Roman" w:cs="Times New Roman"/>
          <w:color w:val="000000"/>
          <w:sz w:val="28"/>
          <w:szCs w:val="28"/>
        </w:rPr>
        <w:t>ния и водоотведения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бесперебойного и надежного теплоснабжения и горячего водоснабжения многоквартирных жилых домов и развития объектов теплоснабжения и тепловых сетей;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>
        <w:rPr>
          <w:rFonts w:ascii="Times New Roman" w:hAnsi="Times New Roman" w:cs="Times New Roman"/>
          <w:color w:val="000000"/>
          <w:sz w:val="28"/>
        </w:rPr>
        <w:t xml:space="preserve">- </w:t>
      </w:r>
      <w:r w:rsidRPr="00DE7C55">
        <w:rPr>
          <w:rFonts w:ascii="Times New Roman" w:hAnsi="Times New Roman" w:cs="Times New Roman"/>
          <w:color w:val="000000"/>
          <w:sz w:val="28"/>
        </w:rPr>
        <w:t>обеспечение надежного и бесперебойного электроснабжения,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территории муниципального образования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 xml:space="preserve"> объектов уличного освещения за счет замены проводов на СИП, применения энергоэффективных, имеющих больший срок службы, электроприборов;</w:t>
      </w:r>
    </w:p>
    <w:p w:rsidR="00F3350A" w:rsidRPr="00DE7C55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- дальнейшее развитие </w:t>
      </w:r>
      <w:r w:rsidRPr="00DE7C55">
        <w:rPr>
          <w:rFonts w:ascii="Times New Roman" w:hAnsi="Times New Roman" w:cs="Times New Roman"/>
          <w:color w:val="000000"/>
          <w:sz w:val="28"/>
          <w:szCs w:val="28"/>
        </w:rPr>
        <w:t>системы газоснабжения населенных пунктов с целью планомерного снижения числа домов необеспеченных природным газом;</w:t>
      </w:r>
    </w:p>
    <w:p w:rsid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>- обеспечение жителей коммунальными услугами надлежащего качества в соответствии с Правилами предоставления коммунальных услуг гражданам, утвержденными постановлением Правительства РФ от 06.05.201</w:t>
      </w:r>
      <w:r>
        <w:rPr>
          <w:rFonts w:ascii="Times New Roman" w:hAnsi="Times New Roman" w:cs="Times New Roman"/>
          <w:color w:val="000000"/>
          <w:sz w:val="28"/>
        </w:rPr>
        <w:t>1 № 354;</w:t>
      </w:r>
    </w:p>
    <w:p w:rsidR="00F3350A" w:rsidRP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F3350A">
        <w:rPr>
          <w:rFonts w:ascii="Times New Roman" w:hAnsi="Times New Roman" w:cs="Times New Roman"/>
          <w:sz w:val="28"/>
        </w:rPr>
        <w:t xml:space="preserve">- улучшение санитарно-гигиенической обстановки на территории муниципального образования.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Pr="009357C1" w:rsidRDefault="00C54C79" w:rsidP="00C54C79">
      <w:pPr>
        <w:pStyle w:val="ConsPlusNormal"/>
        <w:suppressAutoHyphens/>
        <w:autoSpaceDN/>
        <w:adjustRightInd/>
        <w:ind w:firstLine="567"/>
        <w:rPr>
          <w:rFonts w:ascii="Times New Roman" w:hAnsi="Times New Roman" w:cs="Times New Roman"/>
          <w:b/>
          <w:color w:val="000000"/>
          <w:sz w:val="28"/>
        </w:rPr>
      </w:pPr>
      <w:r>
        <w:rPr>
          <w:rFonts w:ascii="Times New Roman" w:hAnsi="Times New Roman" w:cs="Times New Roman"/>
          <w:b/>
          <w:color w:val="000000"/>
          <w:sz w:val="28"/>
        </w:rPr>
        <w:t>3.</w:t>
      </w:r>
      <w:r w:rsidRPr="00A64FB8">
        <w:rPr>
          <w:rFonts w:ascii="Times New Roman" w:hAnsi="Times New Roman" w:cs="Times New Roman"/>
          <w:b/>
          <w:color w:val="000000"/>
          <w:sz w:val="28"/>
        </w:rPr>
        <w:t>Перечень целевых показателей муниципальной программы</w:t>
      </w:r>
      <w:r>
        <w:rPr>
          <w:rFonts w:ascii="Times New Roman" w:hAnsi="Times New Roman" w:cs="Times New Roman"/>
          <w:b/>
          <w:color w:val="000000"/>
          <w:sz w:val="28"/>
        </w:rPr>
        <w:t>.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  <w:r w:rsidRPr="00DE7C55">
        <w:rPr>
          <w:rFonts w:ascii="Times New Roman" w:hAnsi="Times New Roman" w:cs="Times New Roman"/>
          <w:color w:val="000000"/>
          <w:sz w:val="28"/>
        </w:rPr>
        <w:t xml:space="preserve">В соответствии с приложением к муниципальной программе – исполнение утвержденных мероприятий. </w:t>
      </w:r>
    </w:p>
    <w:p w:rsidR="00C54C79" w:rsidRDefault="00C54C79" w:rsidP="00C54C79">
      <w:pPr>
        <w:pStyle w:val="ConsPlusNormal"/>
        <w:jc w:val="both"/>
        <w:rPr>
          <w:rFonts w:ascii="Times New Roman" w:hAnsi="Times New Roman" w:cs="Times New Roman"/>
          <w:color w:val="000000"/>
          <w:sz w:val="28"/>
        </w:rPr>
      </w:pPr>
    </w:p>
    <w:p w:rsidR="00C54C79" w:rsidRDefault="00C54C79" w:rsidP="00C54C79">
      <w:pPr>
        <w:spacing w:line="276" w:lineRule="auto"/>
        <w:jc w:val="center"/>
        <w:textAlignment w:val="baseline"/>
        <w:rPr>
          <w:rFonts w:eastAsia="Calibri"/>
          <w:b/>
          <w:sz w:val="24"/>
          <w:szCs w:val="24"/>
        </w:rPr>
      </w:pPr>
      <w:r w:rsidRPr="008F3B3E">
        <w:rPr>
          <w:rFonts w:eastAsia="Calibri"/>
          <w:b/>
          <w:sz w:val="24"/>
          <w:szCs w:val="24"/>
        </w:rPr>
        <w:t>Сведения о показателях (индикаторах) программы и их значениях</w:t>
      </w:r>
    </w:p>
    <w:tbl>
      <w:tblPr>
        <w:tblW w:w="5147" w:type="pct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2591"/>
        <w:gridCol w:w="2229"/>
        <w:gridCol w:w="1179"/>
        <w:gridCol w:w="651"/>
        <w:gridCol w:w="939"/>
        <w:gridCol w:w="994"/>
        <w:gridCol w:w="992"/>
      </w:tblGrid>
      <w:tr w:rsidR="00F3350A" w:rsidRPr="004841E0" w:rsidTr="00205F49">
        <w:trPr>
          <w:trHeight w:val="379"/>
        </w:trPr>
        <w:tc>
          <w:tcPr>
            <w:tcW w:w="28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  <w:lang w:val="en-US"/>
              </w:rPr>
              <w:t xml:space="preserve">N </w:t>
            </w:r>
            <w:r w:rsidRPr="004841E0">
              <w:rPr>
                <w:rFonts w:eastAsia="Calibri"/>
                <w:sz w:val="18"/>
                <w:szCs w:val="18"/>
              </w:rPr>
              <w:t xml:space="preserve">   п/п</w:t>
            </w:r>
          </w:p>
        </w:tc>
        <w:tc>
          <w:tcPr>
            <w:tcW w:w="1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Цель программы</w:t>
            </w:r>
          </w:p>
        </w:tc>
        <w:tc>
          <w:tcPr>
            <w:tcW w:w="10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Задача программы</w:t>
            </w:r>
          </w:p>
        </w:tc>
        <w:tc>
          <w:tcPr>
            <w:tcW w:w="5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ind w:left="-109" w:right="-106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32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Ед. измерения</w:t>
            </w:r>
          </w:p>
        </w:tc>
        <w:tc>
          <w:tcPr>
            <w:tcW w:w="144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Значение показателей (индикаторов)</w:t>
            </w:r>
          </w:p>
          <w:p w:rsidR="00F3350A" w:rsidRPr="004841E0" w:rsidRDefault="00F3350A" w:rsidP="00E77E53">
            <w:pPr>
              <w:spacing w:before="20" w:after="20"/>
              <w:rPr>
                <w:rFonts w:eastAsia="Calibri"/>
                <w:sz w:val="18"/>
                <w:szCs w:val="18"/>
              </w:rPr>
            </w:pPr>
          </w:p>
        </w:tc>
      </w:tr>
      <w:tr w:rsidR="00F3350A" w:rsidRPr="004841E0" w:rsidTr="004335CC">
        <w:tc>
          <w:tcPr>
            <w:tcW w:w="28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109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5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32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b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2025 год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>6</w:t>
            </w:r>
            <w:r w:rsidRPr="004841E0">
              <w:rPr>
                <w:rFonts w:eastAsia="Calibri"/>
                <w:sz w:val="18"/>
                <w:szCs w:val="18"/>
              </w:rPr>
              <w:t xml:space="preserve"> год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202</w:t>
            </w:r>
            <w:r>
              <w:rPr>
                <w:rFonts w:eastAsia="Calibri"/>
                <w:sz w:val="18"/>
                <w:szCs w:val="18"/>
              </w:rPr>
              <w:t xml:space="preserve">7 </w:t>
            </w:r>
            <w:r w:rsidRPr="004841E0">
              <w:rPr>
                <w:rFonts w:eastAsia="Calibri"/>
                <w:sz w:val="18"/>
                <w:szCs w:val="18"/>
              </w:rPr>
              <w:t>год</w:t>
            </w:r>
          </w:p>
        </w:tc>
      </w:tr>
      <w:tr w:rsidR="00F3350A" w:rsidRPr="00FC764F" w:rsidTr="004335CC"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3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5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841E0"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8</w:t>
            </w:r>
          </w:p>
        </w:tc>
      </w:tr>
      <w:tr w:rsidR="00F3350A" w:rsidRPr="004841E0" w:rsidTr="00205F49">
        <w:trPr>
          <w:trHeight w:val="259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Администрация МО Кузьмоловское ГП</w:t>
            </w:r>
          </w:p>
        </w:tc>
      </w:tr>
      <w:tr w:rsidR="00F3350A" w:rsidRPr="004841E0" w:rsidTr="004335CC">
        <w:trPr>
          <w:trHeight w:val="46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1</w:t>
            </w:r>
            <w:r w:rsidRPr="008000F6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eastAsia="en-US"/>
              </w:rPr>
            </w:pPr>
            <w:r>
              <w:rPr>
                <w:rFonts w:eastAsia="Calibri"/>
                <w:sz w:val="18"/>
                <w:szCs w:val="18"/>
              </w:rPr>
              <w:t>Ликвидация несанкционированных свалок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Количество 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8000F6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3E0F7F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D76EBD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D76EBD">
              <w:rPr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Улучшение санитарно-гигиенической обстановки в поселении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4841E0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 xml:space="preserve">Ед. 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6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ТО газопроводов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 объектов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Шт.</w:t>
            </w:r>
          </w:p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7</w:t>
            </w:r>
          </w:p>
        </w:tc>
      </w:tr>
      <w:tr w:rsidR="00F3350A" w:rsidRPr="008000F6" w:rsidTr="004335CC">
        <w:trPr>
          <w:trHeight w:val="554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4.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Шт.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752B99">
              <w:rPr>
                <w:rFonts w:eastAsia="Calibri"/>
                <w:sz w:val="18"/>
                <w:szCs w:val="18"/>
                <w:lang w:val="en-US"/>
              </w:rPr>
              <w:t>6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4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4</w:t>
            </w:r>
          </w:p>
        </w:tc>
      </w:tr>
      <w:tr w:rsidR="00F3350A" w:rsidRPr="004841E0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5.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Подготовка документации для ремонта и строительства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C0CCB" w:rsidP="00E77E53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</w:t>
            </w:r>
            <w:r w:rsidR="00F3350A" w:rsidRPr="00752B99">
              <w:rPr>
                <w:rFonts w:eastAsia="Calibri"/>
                <w:sz w:val="18"/>
                <w:szCs w:val="18"/>
              </w:rPr>
              <w:t>роцент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%</w:t>
            </w:r>
          </w:p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100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  <w:lang w:val="en-US"/>
              </w:rPr>
            </w:pPr>
            <w:r w:rsidRPr="00FC764F">
              <w:rPr>
                <w:rFonts w:eastAsia="Calibri"/>
                <w:bCs/>
                <w:sz w:val="18"/>
                <w:szCs w:val="18"/>
              </w:rPr>
              <w:t>6.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Расходы на содержание объектов жилого фонда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Оплате взноса на капитальный ремонт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Кв.м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FC764F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 w:rsidR="00FC764F" w:rsidRPr="00FC764F"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205F4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 w:rsidR="00205F49"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FC764F" w:rsidRDefault="00F3350A" w:rsidP="00205F4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FC764F">
              <w:rPr>
                <w:rFonts w:eastAsia="Calibri"/>
                <w:sz w:val="18"/>
                <w:szCs w:val="18"/>
              </w:rPr>
              <w:t>6</w:t>
            </w:r>
            <w:r w:rsidR="00205F49">
              <w:rPr>
                <w:rFonts w:eastAsia="Calibri"/>
                <w:sz w:val="18"/>
                <w:szCs w:val="18"/>
                <w:lang w:val="en-US"/>
              </w:rPr>
              <w:t>5</w:t>
            </w:r>
            <w:r w:rsidRPr="00FC764F">
              <w:rPr>
                <w:rFonts w:eastAsia="Calibri"/>
                <w:sz w:val="18"/>
                <w:szCs w:val="18"/>
              </w:rPr>
              <w:t>00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</w:rPr>
              <w:t>7.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водоотведения.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hd w:val="clear" w:color="auto" w:fill="FFFFFF"/>
              <w:spacing w:before="20" w:after="20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>
              <w:rPr>
                <w:rFonts w:eastAsia="Calibri"/>
                <w:sz w:val="18"/>
                <w:szCs w:val="18"/>
                <w:lang w:val="en-US"/>
              </w:rPr>
              <w:t>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2</w:t>
            </w:r>
          </w:p>
        </w:tc>
      </w:tr>
      <w:tr w:rsidR="008F3B3E" w:rsidRPr="008000F6" w:rsidTr="004335CC">
        <w:trPr>
          <w:trHeight w:val="421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752B99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8</w:t>
            </w:r>
            <w:r w:rsidR="008F3B3E"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Ремонт участка теплотрассы и ГВС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90694C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Замена ветхих и аварийных участков инженерных сетей теплоснабжения, водоснабжения и водоотведения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Протяженность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м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752B99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  <w:lang w:val="en-US"/>
              </w:rPr>
            </w:pPr>
            <w:r w:rsidRPr="00752B99">
              <w:rPr>
                <w:rFonts w:eastAsia="Calibri"/>
                <w:sz w:val="18"/>
                <w:szCs w:val="18"/>
                <w:lang w:val="en-US"/>
              </w:rPr>
              <w:t>503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F3B3E" w:rsidRPr="00752B99" w:rsidRDefault="008F3B3E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752B99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752B99" w:rsidP="00E77E53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9</w:t>
            </w:r>
            <w:r w:rsidR="00F3350A"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 xml:space="preserve">Ввод в эксплуатацию </w:t>
            </w:r>
            <w:r w:rsidRPr="00752B99">
              <w:rPr>
                <w:sz w:val="18"/>
                <w:szCs w:val="18"/>
              </w:rPr>
              <w:t>новой (газовой) котельной мощностью 30МВт с сетями инженерно-технического обеспечения в г.п. Кузьмоловский (участок № 141)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Улучшение теплоснабжения и горячего водоснабжения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752B99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752B99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752B99">
              <w:rPr>
                <w:rFonts w:eastAsia="Calibri"/>
                <w:bCs/>
                <w:sz w:val="18"/>
                <w:szCs w:val="18"/>
                <w:lang w:val="en-US"/>
              </w:rPr>
              <w:t>10</w:t>
            </w:r>
            <w:r w:rsidRPr="00752B99">
              <w:rPr>
                <w:rFonts w:eastAsia="Calibri"/>
                <w:bCs/>
                <w:sz w:val="18"/>
                <w:szCs w:val="18"/>
              </w:rPr>
              <w:t>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Вывод из эксплуатации Котельной № 18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Обеспечение эффективности работы объектов жилищно-коммунального хозяйства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/>
              <w:textAlignment w:val="baseline"/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Количество мероприятий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>
              <w:rPr>
                <w:rFonts w:eastAsia="Calibri"/>
                <w:sz w:val="18"/>
                <w:szCs w:val="18"/>
              </w:rPr>
              <w:t>1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2B99" w:rsidRPr="00752B99" w:rsidRDefault="00752B99" w:rsidP="00752B99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752B99">
              <w:rPr>
                <w:rFonts w:eastAsia="Calibri"/>
                <w:sz w:val="18"/>
                <w:szCs w:val="18"/>
              </w:rPr>
              <w:t>0</w:t>
            </w:r>
          </w:p>
        </w:tc>
      </w:tr>
      <w:tr w:rsidR="00F3350A" w:rsidRPr="004841E0" w:rsidTr="00F3350A">
        <w:trPr>
          <w:trHeight w:val="395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3350A" w:rsidRPr="00D83F47" w:rsidRDefault="00F3350A" w:rsidP="00E77E53">
            <w:pPr>
              <w:tabs>
                <w:tab w:val="left" w:pos="4272"/>
              </w:tabs>
              <w:jc w:val="center"/>
              <w:rPr>
                <w:rFonts w:eastAsia="Calibri"/>
                <w:sz w:val="18"/>
                <w:szCs w:val="18"/>
              </w:rPr>
            </w:pPr>
            <w:r w:rsidRPr="00D83F47">
              <w:rPr>
                <w:rFonts w:eastAsia="Calibri"/>
                <w:sz w:val="18"/>
                <w:szCs w:val="18"/>
              </w:rPr>
              <w:t>МКУ «Кузьмоловская баня»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F3350A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1.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Основные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4335CC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7730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7950</w:t>
            </w:r>
          </w:p>
        </w:tc>
      </w:tr>
      <w:tr w:rsidR="00F3350A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F3350A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2.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(льготники)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Льготные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4335CC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4300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5950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350A" w:rsidRPr="004335CC" w:rsidRDefault="00F3350A" w:rsidP="00E77E53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5950</w:t>
            </w:r>
          </w:p>
        </w:tc>
      </w:tr>
      <w:tr w:rsidR="004335CC" w:rsidRPr="008000F6" w:rsidTr="004335CC">
        <w:trPr>
          <w:trHeight w:val="5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textAlignment w:val="baseline"/>
              <w:rPr>
                <w:rFonts w:eastAsia="Calibri"/>
                <w:bCs/>
                <w:sz w:val="18"/>
                <w:szCs w:val="18"/>
              </w:rPr>
            </w:pPr>
            <w:r w:rsidRPr="004335CC">
              <w:rPr>
                <w:rFonts w:eastAsia="Calibri"/>
                <w:bCs/>
                <w:sz w:val="18"/>
                <w:szCs w:val="18"/>
              </w:rPr>
              <w:t>3.</w:t>
            </w:r>
          </w:p>
        </w:tc>
        <w:tc>
          <w:tcPr>
            <w:tcW w:w="1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Объем обеспеченности банными услугами населения (услуга оказывается бесплатно)</w:t>
            </w:r>
          </w:p>
        </w:tc>
        <w:tc>
          <w:tcPr>
            <w:tcW w:w="10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Бесплатные помывки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Количество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Ед.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35CC" w:rsidRPr="004335CC" w:rsidRDefault="004335CC" w:rsidP="004335CC">
            <w:pPr>
              <w:spacing w:before="20" w:after="20" w:line="276" w:lineRule="auto"/>
              <w:jc w:val="center"/>
              <w:textAlignment w:val="baseline"/>
              <w:rPr>
                <w:rFonts w:eastAsia="Calibri"/>
                <w:sz w:val="18"/>
                <w:szCs w:val="18"/>
              </w:rPr>
            </w:pPr>
            <w:r w:rsidRPr="004335CC">
              <w:rPr>
                <w:rFonts w:eastAsia="Calibri"/>
                <w:sz w:val="18"/>
                <w:szCs w:val="18"/>
              </w:rPr>
              <w:t>600</w:t>
            </w:r>
          </w:p>
        </w:tc>
      </w:tr>
    </w:tbl>
    <w:p w:rsidR="00F3350A" w:rsidRDefault="00F3350A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</w:rPr>
        <w:t>3.1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.</w:t>
      </w:r>
      <w:r>
        <w:rPr>
          <w:rFonts w:ascii="Times New Roman" w:hAnsi="Times New Roman" w:cs="Times New Roman"/>
          <w:b/>
          <w:bCs/>
          <w:color w:val="000000"/>
          <w:sz w:val="28"/>
        </w:rPr>
        <w:t xml:space="preserve"> </w:t>
      </w:r>
      <w:r w:rsidRPr="00DE7C55">
        <w:rPr>
          <w:rFonts w:ascii="Times New Roman" w:hAnsi="Times New Roman" w:cs="Times New Roman"/>
          <w:b/>
          <w:bCs/>
          <w:color w:val="000000"/>
          <w:sz w:val="28"/>
        </w:rPr>
        <w:t>Обоснование состава и значений соответствующих целевых показателей муниципальной программы по этапам ее реализации и оценка влияния внешних факторов и условий на их достижение</w:t>
      </w: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</w:rPr>
      </w:pPr>
    </w:p>
    <w:p w:rsidR="00F3350A" w:rsidRPr="00DE7C55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DE7C55">
        <w:rPr>
          <w:rFonts w:ascii="Times New Roman" w:hAnsi="Times New Roman" w:cs="Times New Roman"/>
          <w:bCs/>
          <w:color w:val="000000"/>
          <w:sz w:val="28"/>
        </w:rPr>
        <w:t>В рамках реализации программы «</w:t>
      </w:r>
      <w:r w:rsidRPr="008F72ED">
        <w:rPr>
          <w:rFonts w:ascii="Times New Roman" w:hAnsi="Times New Roman" w:cs="Times New Roman"/>
          <w:bCs/>
          <w:color w:val="000000"/>
          <w:sz w:val="28"/>
        </w:rPr>
        <w:t>Обеспечение устойчивого функционирования и развития жилищно-коммунальной инфраструктуры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 МО Кузьмоловское ГП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>
        <w:rPr>
          <w:rFonts w:ascii="Times New Roman" w:hAnsi="Times New Roman" w:cs="Times New Roman"/>
          <w:bCs/>
          <w:color w:val="000000"/>
          <w:sz w:val="28"/>
        </w:rPr>
        <w:t>5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7</w:t>
      </w:r>
      <w:r w:rsidRPr="00DE7C55">
        <w:rPr>
          <w:rFonts w:ascii="Times New Roman" w:hAnsi="Times New Roman" w:cs="Times New Roman"/>
          <w:bCs/>
          <w:color w:val="000000"/>
          <w:sz w:val="28"/>
        </w:rPr>
        <w:t xml:space="preserve"> годы» оценка влияния внешних факторов, влияющих на достижение целевых показателей не требуется, в связи с их незначительностью в рамках производственного процесса, процесса строительства либо реконструкции.</w:t>
      </w:r>
    </w:p>
    <w:p w:rsidR="00F3350A" w:rsidRPr="00FB4B48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B4B48">
        <w:rPr>
          <w:rFonts w:ascii="Times New Roman" w:hAnsi="Times New Roman" w:cs="Times New Roman"/>
          <w:bCs/>
          <w:color w:val="000000"/>
          <w:sz w:val="28"/>
          <w:szCs w:val="28"/>
        </w:rPr>
        <w:t>Выполнение мероприятий программы позволит:</w:t>
      </w:r>
    </w:p>
    <w:p w:rsidR="00F3350A" w:rsidRP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 xml:space="preserve">- обеспечить надежное теплоснабжение и горячее водоснабжение многоквартирных жилых домов в населенных пунктах за счет ввода в эксплуатацию 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>новой (газовой) котельной мощностью 30МВт с сетями инженерно-технического обеспечения</w:t>
      </w:r>
      <w:r w:rsidRPr="00F3350A">
        <w:rPr>
          <w:rFonts w:ascii="Times New Roman" w:hAnsi="Times New Roman" w:cs="Times New Roman"/>
          <w:color w:val="000000"/>
          <w:sz w:val="28"/>
        </w:rPr>
        <w:t>;</w:t>
      </w:r>
    </w:p>
    <w:p w:rsidR="00F3350A" w:rsidRPr="008366B4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3350A">
        <w:rPr>
          <w:rFonts w:ascii="Times New Roman" w:hAnsi="Times New Roman" w:cs="Times New Roman"/>
          <w:color w:val="000000"/>
          <w:sz w:val="28"/>
        </w:rPr>
        <w:t>- обеспечить надежное электроснабжение</w:t>
      </w:r>
      <w:r w:rsidRPr="00F3350A">
        <w:rPr>
          <w:rFonts w:ascii="Times New Roman" w:hAnsi="Times New Roman" w:cs="Times New Roman"/>
          <w:color w:val="000000"/>
          <w:sz w:val="28"/>
          <w:szCs w:val="28"/>
        </w:rPr>
        <w:t xml:space="preserve"> расположенных на территории</w:t>
      </w:r>
      <w:r w:rsidRPr="00FB4B48">
        <w:rPr>
          <w:rFonts w:ascii="Times New Roman" w:hAnsi="Times New Roman" w:cs="Times New Roman"/>
          <w:color w:val="000000"/>
          <w:sz w:val="28"/>
          <w:szCs w:val="28"/>
        </w:rPr>
        <w:t xml:space="preserve"> МО объектов уличного освещения за счет замены проводов на СИБ, применения энергоэффективных, имеющих больший срок службы, электроприборов;</w:t>
      </w:r>
    </w:p>
    <w:p w:rsidR="00F3350A" w:rsidRPr="005A5D5F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  <w:highlight w:val="yellow"/>
        </w:rPr>
      </w:pPr>
      <w:r w:rsidRPr="009A1E9F">
        <w:rPr>
          <w:rFonts w:ascii="Times New Roman" w:hAnsi="Times New Roman" w:cs="Times New Roman"/>
          <w:color w:val="000000"/>
          <w:sz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</w:rPr>
        <w:t>уменьшить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технологически</w:t>
      </w:r>
      <w:r>
        <w:rPr>
          <w:rFonts w:ascii="Times New Roman" w:hAnsi="Times New Roman" w:cs="Times New Roman"/>
          <w:color w:val="000000"/>
          <w:sz w:val="28"/>
        </w:rPr>
        <w:t>е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потер</w:t>
      </w:r>
      <w:r>
        <w:rPr>
          <w:rFonts w:ascii="Times New Roman" w:hAnsi="Times New Roman" w:cs="Times New Roman"/>
          <w:color w:val="000000"/>
          <w:sz w:val="28"/>
        </w:rPr>
        <w:t>и</w:t>
      </w:r>
      <w:r w:rsidRPr="009A1E9F">
        <w:rPr>
          <w:rFonts w:ascii="Times New Roman" w:hAnsi="Times New Roman" w:cs="Times New Roman"/>
          <w:color w:val="000000"/>
          <w:sz w:val="28"/>
        </w:rPr>
        <w:t xml:space="preserve"> тепловой энергии по тепловым сетям</w:t>
      </w:r>
      <w:r>
        <w:rPr>
          <w:rFonts w:ascii="Times New Roman" w:hAnsi="Times New Roman" w:cs="Times New Roman"/>
          <w:color w:val="000000"/>
          <w:sz w:val="28"/>
        </w:rPr>
        <w:t>,</w:t>
      </w:r>
      <w:r w:rsidRPr="001B407F">
        <w:t xml:space="preserve"> </w:t>
      </w:r>
      <w:r>
        <w:rPr>
          <w:rFonts w:ascii="Times New Roman" w:hAnsi="Times New Roman" w:cs="Times New Roman"/>
          <w:color w:val="000000"/>
          <w:sz w:val="28"/>
        </w:rPr>
        <w:t xml:space="preserve">что повысит уровень </w:t>
      </w:r>
      <w:r w:rsidRPr="001B407F">
        <w:rPr>
          <w:rFonts w:ascii="Times New Roman" w:hAnsi="Times New Roman" w:cs="Times New Roman"/>
          <w:color w:val="000000"/>
          <w:sz w:val="28"/>
        </w:rPr>
        <w:t>подачи теплоснабжения</w:t>
      </w:r>
      <w:r w:rsidRPr="009A1E9F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3350A" w:rsidRDefault="00F3350A" w:rsidP="00F3350A">
      <w:pPr>
        <w:pStyle w:val="ConsPlusNormal"/>
        <w:ind w:firstLine="708"/>
        <w:jc w:val="both"/>
        <w:rPr>
          <w:rFonts w:ascii="Times New Roman" w:hAnsi="Times New Roman" w:cs="Times New Roman"/>
          <w:color w:val="000000"/>
          <w:sz w:val="28"/>
        </w:rPr>
      </w:pPr>
      <w:r w:rsidRPr="00FB4B48">
        <w:rPr>
          <w:rFonts w:ascii="Times New Roman" w:hAnsi="Times New Roman" w:cs="Times New Roman"/>
          <w:color w:val="000000"/>
          <w:sz w:val="28"/>
        </w:rPr>
        <w:t>- добиться повышения качества предоставляемых жителям коммунальных ус</w:t>
      </w:r>
      <w:r>
        <w:rPr>
          <w:rFonts w:ascii="Times New Roman" w:hAnsi="Times New Roman" w:cs="Times New Roman"/>
          <w:color w:val="000000"/>
          <w:sz w:val="28"/>
        </w:rPr>
        <w:t>луг;</w:t>
      </w:r>
    </w:p>
    <w:p w:rsidR="00F3350A" w:rsidRPr="00F3350A" w:rsidRDefault="00F3350A" w:rsidP="00F3350A">
      <w:pPr>
        <w:pStyle w:val="ConsPlusNormal"/>
        <w:ind w:firstLine="567"/>
        <w:jc w:val="both"/>
        <w:rPr>
          <w:rFonts w:ascii="Times New Roman" w:hAnsi="Times New Roman" w:cs="Times New Roman"/>
          <w:sz w:val="28"/>
        </w:rPr>
      </w:pPr>
      <w:r w:rsidRPr="00F3350A">
        <w:rPr>
          <w:rFonts w:ascii="Times New Roman" w:hAnsi="Times New Roman" w:cs="Times New Roman"/>
          <w:sz w:val="28"/>
        </w:rPr>
        <w:t xml:space="preserve">- улучшить санитарно-гигиеническую обстановку на территории муниципального образования. </w:t>
      </w: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Pr="00DE7C55" w:rsidRDefault="00C54C79" w:rsidP="00C54C79">
      <w:pPr>
        <w:pStyle w:val="11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3.2</w:t>
      </w:r>
      <w:r w:rsidRPr="00DE7C5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Информация по ресурсному обеспечению за счет средств областного бюджета Ленинградской области и прочих источников в разрезе программ, а также по годам реализации муниципальной программы</w:t>
      </w:r>
    </w:p>
    <w:p w:rsidR="00C54C79" w:rsidRPr="00DE7C55" w:rsidRDefault="00C54C79" w:rsidP="00C54C79">
      <w:pPr>
        <w:pStyle w:val="11"/>
        <w:jc w:val="center"/>
        <w:rPr>
          <w:bCs/>
          <w:color w:val="000000"/>
          <w:sz w:val="28"/>
        </w:rPr>
      </w:pPr>
    </w:p>
    <w:p w:rsidR="00F3350A" w:rsidRPr="002C18C6" w:rsidRDefault="00F3350A" w:rsidP="00F3350A">
      <w:pPr>
        <w:pStyle w:val="11"/>
        <w:ind w:firstLine="708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В рамках реализации программы «Обеспечение устойчивого функционирования и развития жилищно-коммунальной инфраструктуры </w:t>
      </w:r>
      <w:r>
        <w:rPr>
          <w:rFonts w:ascii="Times New Roman" w:hAnsi="Times New Roman" w:cs="Times New Roman"/>
          <w:bCs/>
          <w:color w:val="000000"/>
          <w:sz w:val="28"/>
        </w:rPr>
        <w:t xml:space="preserve">              МО </w:t>
      </w:r>
      <w:r w:rsidRPr="00B136C3">
        <w:rPr>
          <w:rFonts w:ascii="Times New Roman" w:hAnsi="Times New Roman" w:cs="Times New Roman"/>
          <w:bCs/>
          <w:color w:val="000000"/>
          <w:sz w:val="28"/>
        </w:rPr>
        <w:t>Ку</w:t>
      </w:r>
      <w:r>
        <w:rPr>
          <w:rFonts w:ascii="Times New Roman" w:hAnsi="Times New Roman" w:cs="Times New Roman"/>
          <w:bCs/>
          <w:color w:val="000000"/>
          <w:sz w:val="28"/>
        </w:rPr>
        <w:t>зьмоловское городское поселение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на 202</w:t>
      </w:r>
      <w:r>
        <w:rPr>
          <w:rFonts w:ascii="Times New Roman" w:hAnsi="Times New Roman" w:cs="Times New Roman"/>
          <w:bCs/>
          <w:color w:val="000000"/>
          <w:sz w:val="28"/>
        </w:rPr>
        <w:t>5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- 202</w:t>
      </w:r>
      <w:r>
        <w:rPr>
          <w:rFonts w:ascii="Times New Roman" w:hAnsi="Times New Roman" w:cs="Times New Roman"/>
          <w:bCs/>
          <w:color w:val="000000"/>
          <w:sz w:val="28"/>
        </w:rPr>
        <w:t>7</w:t>
      </w:r>
      <w:r w:rsidRPr="00B136C3">
        <w:rPr>
          <w:rFonts w:ascii="Times New Roman" w:hAnsi="Times New Roman" w:cs="Times New Roman"/>
          <w:bCs/>
          <w:color w:val="000000"/>
          <w:sz w:val="28"/>
        </w:rPr>
        <w:t xml:space="preserve"> годы» предусмотреть </w:t>
      </w:r>
      <w:r w:rsidRPr="002C18C6">
        <w:rPr>
          <w:rFonts w:ascii="Times New Roman" w:hAnsi="Times New Roman" w:cs="Times New Roman"/>
          <w:bCs/>
          <w:color w:val="000000"/>
          <w:sz w:val="28"/>
        </w:rPr>
        <w:t>финансирование.</w:t>
      </w:r>
    </w:p>
    <w:p w:rsidR="0060552F" w:rsidRPr="0060552F" w:rsidRDefault="0060552F" w:rsidP="0060552F">
      <w:pPr>
        <w:pStyle w:val="11"/>
        <w:jc w:val="both"/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60552F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Объем бюджетных ассигнований Программы составляет в бюджете МО Кузьмоловское ГП – 173 615,7 тыс. руб.:</w:t>
      </w:r>
    </w:p>
    <w:p w:rsidR="0060552F" w:rsidRPr="0060552F" w:rsidRDefault="0060552F" w:rsidP="0060552F">
      <w:pPr>
        <w:pStyle w:val="11"/>
        <w:jc w:val="both"/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60552F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ОБ – 102 221,3 тыс. руб.;</w:t>
      </w:r>
    </w:p>
    <w:p w:rsidR="00F3350A" w:rsidRPr="00CF19E8" w:rsidRDefault="0060552F" w:rsidP="0060552F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  <w:r w:rsidRPr="0060552F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МБ – 71 394,</w:t>
      </w:r>
      <w:r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4 тыс. руб</w:t>
      </w:r>
      <w:r w:rsidR="00C059B2" w:rsidRPr="00C059B2">
        <w:rPr>
          <w:rFonts w:ascii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.</w:t>
      </w:r>
    </w:p>
    <w:p w:rsidR="00C54C79" w:rsidRPr="00DE7C55" w:rsidRDefault="00C54C79" w:rsidP="00C54C79">
      <w:pPr>
        <w:pStyle w:val="11"/>
        <w:jc w:val="both"/>
        <w:rPr>
          <w:rFonts w:ascii="Times New Roman" w:hAnsi="Times New Roman" w:cs="Times New Roman"/>
          <w:bCs/>
          <w:color w:val="000000"/>
          <w:sz w:val="28"/>
        </w:rPr>
      </w:pPr>
    </w:p>
    <w:p w:rsidR="00C54C79" w:rsidRDefault="00C54C79" w:rsidP="00C54C79">
      <w:pPr>
        <w:pStyle w:val="ae"/>
        <w:numPr>
          <w:ilvl w:val="0"/>
          <w:numId w:val="15"/>
        </w:numPr>
        <w:suppressAutoHyphens/>
        <w:jc w:val="center"/>
        <w:rPr>
          <w:b/>
          <w:bCs/>
          <w:color w:val="000000"/>
          <w:sz w:val="28"/>
          <w:szCs w:val="28"/>
        </w:rPr>
      </w:pPr>
      <w:r w:rsidRPr="005D1C89">
        <w:rPr>
          <w:b/>
          <w:bCs/>
          <w:color w:val="000000"/>
          <w:sz w:val="28"/>
          <w:szCs w:val="28"/>
        </w:rPr>
        <w:t>План мероприятий</w:t>
      </w:r>
    </w:p>
    <w:p w:rsidR="00522EFA" w:rsidRDefault="00522EFA" w:rsidP="00522EF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tbl>
      <w:tblPr>
        <w:tblW w:w="10055" w:type="dxa"/>
        <w:tblLayout w:type="fixed"/>
        <w:tblLook w:val="04A0" w:firstRow="1" w:lastRow="0" w:firstColumn="1" w:lastColumn="0" w:noHBand="0" w:noVBand="1"/>
      </w:tblPr>
      <w:tblGrid>
        <w:gridCol w:w="3040"/>
        <w:gridCol w:w="778"/>
        <w:gridCol w:w="1417"/>
        <w:gridCol w:w="1559"/>
        <w:gridCol w:w="1560"/>
        <w:gridCol w:w="1701"/>
      </w:tblGrid>
      <w:tr w:rsidR="00522EFA" w:rsidRPr="00C92B43" w:rsidTr="00752B99">
        <w:trPr>
          <w:trHeight w:val="81"/>
        </w:trPr>
        <w:tc>
          <w:tcPr>
            <w:tcW w:w="30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bookmarkStart w:id="0" w:name="RANGE!A17:G72"/>
            <w:r w:rsidRPr="00C92B43">
              <w:rPr>
                <w:color w:val="000000"/>
              </w:rPr>
              <w:t>Наименование мероприятия программы</w:t>
            </w:r>
            <w:bookmarkEnd w:id="0"/>
          </w:p>
        </w:tc>
        <w:tc>
          <w:tcPr>
            <w:tcW w:w="77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Год реализации</w:t>
            </w:r>
          </w:p>
        </w:tc>
        <w:tc>
          <w:tcPr>
            <w:tcW w:w="4536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Сумма расходов (руб.)</w:t>
            </w:r>
          </w:p>
        </w:tc>
        <w:tc>
          <w:tcPr>
            <w:tcW w:w="1701" w:type="dxa"/>
            <w:vMerge w:val="restart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Ответственный исполнитель мероприятия</w:t>
            </w:r>
          </w:p>
        </w:tc>
      </w:tr>
      <w:tr w:rsidR="00522EFA" w:rsidRPr="00C92B43" w:rsidTr="00752B99">
        <w:trPr>
          <w:trHeight w:val="471"/>
        </w:trPr>
        <w:tc>
          <w:tcPr>
            <w:tcW w:w="30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</w:rPr>
            </w:pPr>
          </w:p>
        </w:tc>
        <w:tc>
          <w:tcPr>
            <w:tcW w:w="77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областной бюджет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</w:rPr>
            </w:pPr>
            <w:r w:rsidRPr="00C92B43">
              <w:rPr>
                <w:color w:val="000000"/>
              </w:rPr>
              <w:t>местный бюджет</w:t>
            </w: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</w:rPr>
            </w:pPr>
          </w:p>
        </w:tc>
      </w:tr>
      <w:tr w:rsidR="00522EFA" w:rsidRPr="00C92B43" w:rsidTr="00752B99">
        <w:trPr>
          <w:trHeight w:val="60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522EFA" w:rsidRPr="00C92B43" w:rsidTr="00752B99">
        <w:trPr>
          <w:trHeight w:val="72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43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Ликвидация несанкционированных свалок г.п.Кузьмоловский Всеволожского муниципального района Ленинградской области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97 598 840,00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83 935 000,00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13 663 840,00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522EFA" w:rsidRPr="00C92B43" w:rsidTr="00752B99">
        <w:trPr>
          <w:trHeight w:val="46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18 472 140,40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15 886 000,00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2 586 140,40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690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57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Создание мест (площадок) накопления твердых коммунальных отходов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Комитет Ленинградской области по обращению с отходами, 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2 791 080,00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2 400 300,00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390 780,00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09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Проектирование и экспертиза объектов, оценка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576 281,82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1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17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210 000,00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7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Строительный надзор за объектами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834 000,00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7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3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Расходы на содержание объектов жилого фонда, оплате взноса на капитальный ремонт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1 070 000,00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263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2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7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Техническое обслуживание наружных газопроводов, оборудования и сооружений на газопроводах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383 465,18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232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559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400 000,00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84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схем теплоснабжения, водоснабжения и водоотведения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510 000,00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0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6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800 000,00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207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Актуализация генеральной схемы санитарной очистки 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300 000,00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2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86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Выполнение работ по освидетельствованию тех. состояния строительных конструкций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130 000,00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1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11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630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Услуги по выполнению отдельных функций по определению поставщика (подрядчика, исполнителя) на право заключения контракта на мероприятия по ликвидации несанкционированных свалок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74 000,00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29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129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5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 на аварийно-диспетчерское обслуживание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39 520,05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81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на производство пуско-наладочных работ газопровода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250 320,67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94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Оказание услуги по отключению газовой котельной №18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1 231 626,00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70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 xml:space="preserve">Ремонт участка теплотрассы и ГВС от ТК-66 к д.3 ул.Заозерная, гп Кузьмоловский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1 069 146,28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EC4678" w:rsidRPr="00C92B43" w:rsidTr="00752B99">
        <w:trPr>
          <w:trHeight w:val="315"/>
        </w:trPr>
        <w:tc>
          <w:tcPr>
            <w:tcW w:w="304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Ремонт участка сети горячего водоснабжения от ТК66 до ТК72 в г. п. Кузьмоловски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5 987 103,42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5 987 103,42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rPr>
                <w:color w:val="000000"/>
                <w:sz w:val="18"/>
                <w:szCs w:val="18"/>
              </w:rPr>
            </w:pPr>
            <w:r w:rsidRPr="00EC4678">
              <w:rPr>
                <w:color w:val="000000"/>
                <w:sz w:val="18"/>
                <w:szCs w:val="18"/>
              </w:rPr>
              <w:t>Комитет финансов Всеволожского муниципального района Ленинградской области 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EC4678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137 737 523,82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color w:val="000000"/>
                <w:sz w:val="18"/>
                <w:szCs w:val="18"/>
              </w:rPr>
            </w:pPr>
            <w:r w:rsidRPr="004D3FFA">
              <w:rPr>
                <w:color w:val="000000"/>
                <w:sz w:val="18"/>
                <w:szCs w:val="18"/>
              </w:rPr>
              <w:t>35 516 223,82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22EFA" w:rsidRPr="00C92B43" w:rsidTr="00752B99">
        <w:trPr>
          <w:trHeight w:val="315"/>
        </w:trPr>
        <w:tc>
          <w:tcPr>
            <w:tcW w:w="10055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 xml:space="preserve">МКУ "Кузьмоловская баня" 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Обеспечение населения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11 070 200,00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МКУ "Кузьмоловская баня", Администрация МО Кузьмоловское ГП</w:t>
            </w:r>
          </w:p>
        </w:tc>
      </w:tr>
      <w:tr w:rsidR="00522EFA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МО Кузьмоловское ГП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12 010 300,00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495"/>
        </w:trPr>
        <w:tc>
          <w:tcPr>
            <w:tcW w:w="30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банными услугами (расходы на содержание МКУ)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41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12 522 000,00</w:t>
            </w:r>
          </w:p>
        </w:tc>
        <w:tc>
          <w:tcPr>
            <w:tcW w:w="170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</w:p>
        </w:tc>
      </w:tr>
      <w:tr w:rsidR="00522EFA" w:rsidRPr="00C92B43" w:rsidTr="00752B99">
        <w:trPr>
          <w:trHeight w:val="495"/>
        </w:trPr>
        <w:tc>
          <w:tcPr>
            <w:tcW w:w="30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 xml:space="preserve">Итого по МКУ "Кузьмоловская баня" 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jc w:val="center"/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35 602 500,00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22EFA" w:rsidRPr="00C92B43" w:rsidRDefault="00522EFA" w:rsidP="00752B99">
            <w:pPr>
              <w:rPr>
                <w:color w:val="000000"/>
                <w:sz w:val="18"/>
                <w:szCs w:val="18"/>
              </w:rPr>
            </w:pPr>
            <w:r w:rsidRPr="00C92B43">
              <w:rPr>
                <w:color w:val="000000"/>
                <w:sz w:val="18"/>
                <w:szCs w:val="18"/>
              </w:rPr>
              <w:t> </w:t>
            </w:r>
          </w:p>
        </w:tc>
      </w:tr>
      <w:tr w:rsidR="00EC4678" w:rsidRPr="00C92B43" w:rsidTr="00752B99">
        <w:trPr>
          <w:trHeight w:val="315"/>
        </w:trPr>
        <w:tc>
          <w:tcPr>
            <w:tcW w:w="30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7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173 340 023,82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4D3FFA" w:rsidRDefault="00EC4678" w:rsidP="00EC467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102 221 300,00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4D3FFA">
              <w:rPr>
                <w:b/>
                <w:bCs/>
                <w:color w:val="000000"/>
                <w:sz w:val="18"/>
                <w:szCs w:val="18"/>
              </w:rPr>
              <w:t>71 118 723,82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EC4678" w:rsidRPr="00C92B43" w:rsidRDefault="00EC4678" w:rsidP="00EC4678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C92B43"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522EFA" w:rsidRDefault="00522EFA" w:rsidP="00522EF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  <w:bookmarkStart w:id="1" w:name="_GoBack"/>
      <w:bookmarkEnd w:id="1"/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BD1D8F" w:rsidRDefault="00BD1D8F" w:rsidP="00F3350A">
      <w:pPr>
        <w:pStyle w:val="ae"/>
        <w:suppressAutoHyphens/>
        <w:ind w:left="1080"/>
        <w:rPr>
          <w:b/>
          <w:bCs/>
          <w:color w:val="000000"/>
          <w:sz w:val="28"/>
          <w:szCs w:val="28"/>
        </w:rPr>
      </w:pP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5</w:t>
      </w:r>
      <w:r w:rsidRPr="00DE7C55">
        <w:rPr>
          <w:b/>
          <w:color w:val="000000"/>
          <w:sz w:val="28"/>
          <w:szCs w:val="28"/>
        </w:rPr>
        <w:t>. Методика оценки эффективности муниципальной программы</w:t>
      </w:r>
    </w:p>
    <w:p w:rsidR="00C54C79" w:rsidRPr="00DE7C55" w:rsidRDefault="00C54C79" w:rsidP="00C54C79">
      <w:pPr>
        <w:ind w:left="709"/>
        <w:jc w:val="center"/>
        <w:rPr>
          <w:b/>
          <w:color w:val="000000"/>
          <w:sz w:val="28"/>
          <w:szCs w:val="28"/>
        </w:rPr>
      </w:pP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Оценка эффективности реализации муниципальной программы </w:t>
      </w:r>
      <w:r>
        <w:rPr>
          <w:color w:val="000000"/>
          <w:sz w:val="28"/>
          <w:szCs w:val="28"/>
        </w:rPr>
        <w:t xml:space="preserve">производится администрацией МО </w:t>
      </w:r>
      <w:r w:rsidRPr="008F72ED">
        <w:rPr>
          <w:color w:val="000000"/>
          <w:sz w:val="28"/>
          <w:szCs w:val="28"/>
        </w:rPr>
        <w:t>Ку</w:t>
      </w:r>
      <w:r>
        <w:rPr>
          <w:color w:val="000000"/>
          <w:sz w:val="28"/>
          <w:szCs w:val="28"/>
        </w:rPr>
        <w:t>зьмоловское городское поселение</w:t>
      </w:r>
      <w:r w:rsidRPr="008F72ED">
        <w:rPr>
          <w:color w:val="000000"/>
          <w:sz w:val="28"/>
          <w:szCs w:val="28"/>
        </w:rPr>
        <w:t>, в соответствии  постановлением администрации муниципального образования «Кузьмоловское городское поселение»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 xml:space="preserve"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 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C54C79" w:rsidRPr="008F72ED" w:rsidRDefault="00C54C79" w:rsidP="00C54C79">
      <w:pPr>
        <w:ind w:firstLine="708"/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Уровень эффективности определяется из следующих показателей индекса: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90% и более - с высоким уровнем;</w:t>
      </w:r>
    </w:p>
    <w:p w:rsidR="00C54C79" w:rsidRPr="008F72ED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70-90% - с удовлетворительным уровнем;</w:t>
      </w:r>
    </w:p>
    <w:p w:rsidR="00C54C79" w:rsidRPr="00DE7C55" w:rsidRDefault="00C54C79" w:rsidP="00C54C79">
      <w:pPr>
        <w:jc w:val="both"/>
        <w:rPr>
          <w:color w:val="000000"/>
          <w:sz w:val="28"/>
          <w:szCs w:val="28"/>
        </w:rPr>
      </w:pPr>
      <w:r w:rsidRPr="008F72ED">
        <w:rPr>
          <w:color w:val="000000"/>
          <w:sz w:val="28"/>
          <w:szCs w:val="28"/>
        </w:rPr>
        <w:t>-  при эффективности менее 70% - с неудовлетворительным уровнем.</w:t>
      </w:r>
    </w:p>
    <w:p w:rsidR="00C54C79" w:rsidRPr="00DE7C55" w:rsidRDefault="00C54C79" w:rsidP="00A62AC4">
      <w:pPr>
        <w:pStyle w:val="11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sectPr w:rsidR="00C54C79" w:rsidRPr="00DE7C55" w:rsidSect="009176AF">
      <w:pgSz w:w="11906" w:h="16838"/>
      <w:pgMar w:top="1276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2B99" w:rsidRDefault="00752B99" w:rsidP="004B41CD">
      <w:r>
        <w:separator/>
      </w:r>
    </w:p>
  </w:endnote>
  <w:endnote w:type="continuationSeparator" w:id="0">
    <w:p w:rsidR="00752B99" w:rsidRDefault="00752B99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2B99" w:rsidRDefault="00752B99" w:rsidP="004B41CD">
      <w:r>
        <w:separator/>
      </w:r>
    </w:p>
  </w:footnote>
  <w:footnote w:type="continuationSeparator" w:id="0">
    <w:p w:rsidR="00752B99" w:rsidRDefault="00752B99" w:rsidP="004B41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9561F"/>
    <w:multiLevelType w:val="multilevel"/>
    <w:tmpl w:val="0B447F36"/>
    <w:lvl w:ilvl="0">
      <w:start w:val="1"/>
      <w:numFmt w:val="decimal"/>
      <w:lvlText w:val="%1."/>
      <w:lvlJc w:val="left"/>
      <w:pPr>
        <w:ind w:left="1143" w:hanging="4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0E0E595F"/>
    <w:multiLevelType w:val="hybridMultilevel"/>
    <w:tmpl w:val="67547ABC"/>
    <w:lvl w:ilvl="0" w:tplc="7E6A2B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3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00196A"/>
    <w:multiLevelType w:val="multilevel"/>
    <w:tmpl w:val="BFE2B69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5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35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49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38" w:hanging="1800"/>
      </w:pPr>
      <w:rPr>
        <w:rFonts w:hint="default"/>
      </w:rPr>
    </w:lvl>
  </w:abstractNum>
  <w:abstractNum w:abstractNumId="6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290704B"/>
    <w:multiLevelType w:val="hybridMultilevel"/>
    <w:tmpl w:val="0F7207A8"/>
    <w:lvl w:ilvl="0" w:tplc="9E8E296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1"/>
  </w:num>
  <w:num w:numId="2">
    <w:abstractNumId w:val="13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1"/>
  </w:num>
  <w:num w:numId="8">
    <w:abstractNumId w:val="9"/>
  </w:num>
  <w:num w:numId="9">
    <w:abstractNumId w:val="7"/>
  </w:num>
  <w:num w:numId="10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4"/>
  </w:num>
  <w:num w:numId="12">
    <w:abstractNumId w:val="0"/>
  </w:num>
  <w:num w:numId="13">
    <w:abstractNumId w:val="2"/>
  </w:num>
  <w:num w:numId="14">
    <w:abstractNumId w:val="5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6503"/>
    <w:rsid w:val="000016D2"/>
    <w:rsid w:val="000069CE"/>
    <w:rsid w:val="0001379C"/>
    <w:rsid w:val="000147F9"/>
    <w:rsid w:val="000204CE"/>
    <w:rsid w:val="00021B45"/>
    <w:rsid w:val="000356C4"/>
    <w:rsid w:val="000503B1"/>
    <w:rsid w:val="0005322B"/>
    <w:rsid w:val="00053A82"/>
    <w:rsid w:val="00054754"/>
    <w:rsid w:val="000550BC"/>
    <w:rsid w:val="00060FD4"/>
    <w:rsid w:val="000635D7"/>
    <w:rsid w:val="0006523B"/>
    <w:rsid w:val="00065826"/>
    <w:rsid w:val="000674FB"/>
    <w:rsid w:val="000704EC"/>
    <w:rsid w:val="00071D71"/>
    <w:rsid w:val="00077EAE"/>
    <w:rsid w:val="000803C6"/>
    <w:rsid w:val="00081EC4"/>
    <w:rsid w:val="00082747"/>
    <w:rsid w:val="000839E2"/>
    <w:rsid w:val="00085ECC"/>
    <w:rsid w:val="000860DB"/>
    <w:rsid w:val="000942DF"/>
    <w:rsid w:val="000A76BE"/>
    <w:rsid w:val="000B6360"/>
    <w:rsid w:val="000C4C24"/>
    <w:rsid w:val="000C620B"/>
    <w:rsid w:val="000D5324"/>
    <w:rsid w:val="000D6E7F"/>
    <w:rsid w:val="000E0CBB"/>
    <w:rsid w:val="000E4A6A"/>
    <w:rsid w:val="000E6F8A"/>
    <w:rsid w:val="000E79D9"/>
    <w:rsid w:val="000F49A9"/>
    <w:rsid w:val="0010564D"/>
    <w:rsid w:val="00105CBB"/>
    <w:rsid w:val="00122607"/>
    <w:rsid w:val="00135ECD"/>
    <w:rsid w:val="001364CE"/>
    <w:rsid w:val="00136BA8"/>
    <w:rsid w:val="0013738B"/>
    <w:rsid w:val="001405E2"/>
    <w:rsid w:val="00141CF5"/>
    <w:rsid w:val="00143F16"/>
    <w:rsid w:val="00144670"/>
    <w:rsid w:val="00144FD3"/>
    <w:rsid w:val="0015211B"/>
    <w:rsid w:val="00152B2B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07F"/>
    <w:rsid w:val="001B45A8"/>
    <w:rsid w:val="001B73BE"/>
    <w:rsid w:val="001C5FC9"/>
    <w:rsid w:val="001E2CB0"/>
    <w:rsid w:val="001F71CC"/>
    <w:rsid w:val="001F7B7E"/>
    <w:rsid w:val="00204D6E"/>
    <w:rsid w:val="00205F49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479D5"/>
    <w:rsid w:val="00252AD5"/>
    <w:rsid w:val="00252DEC"/>
    <w:rsid w:val="00254B09"/>
    <w:rsid w:val="00262607"/>
    <w:rsid w:val="002636EA"/>
    <w:rsid w:val="00265EFA"/>
    <w:rsid w:val="00270890"/>
    <w:rsid w:val="00272E0B"/>
    <w:rsid w:val="00277B95"/>
    <w:rsid w:val="00280C2B"/>
    <w:rsid w:val="00284125"/>
    <w:rsid w:val="00286AD3"/>
    <w:rsid w:val="00286DD9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10F5"/>
    <w:rsid w:val="0030285D"/>
    <w:rsid w:val="00302ECA"/>
    <w:rsid w:val="00317F2E"/>
    <w:rsid w:val="003251D8"/>
    <w:rsid w:val="00327438"/>
    <w:rsid w:val="003307C0"/>
    <w:rsid w:val="003311BD"/>
    <w:rsid w:val="00332E96"/>
    <w:rsid w:val="00333459"/>
    <w:rsid w:val="00334E35"/>
    <w:rsid w:val="00336E63"/>
    <w:rsid w:val="00336FB2"/>
    <w:rsid w:val="00337232"/>
    <w:rsid w:val="00337295"/>
    <w:rsid w:val="00343B72"/>
    <w:rsid w:val="00344CEB"/>
    <w:rsid w:val="00345207"/>
    <w:rsid w:val="00347445"/>
    <w:rsid w:val="00352BAD"/>
    <w:rsid w:val="00356F65"/>
    <w:rsid w:val="00367C89"/>
    <w:rsid w:val="00376510"/>
    <w:rsid w:val="00377B4E"/>
    <w:rsid w:val="003859D6"/>
    <w:rsid w:val="0038661A"/>
    <w:rsid w:val="00390C56"/>
    <w:rsid w:val="00393A13"/>
    <w:rsid w:val="003A0E54"/>
    <w:rsid w:val="003A2D0D"/>
    <w:rsid w:val="003A4255"/>
    <w:rsid w:val="003A670A"/>
    <w:rsid w:val="003B0B52"/>
    <w:rsid w:val="003B11EE"/>
    <w:rsid w:val="003B4A59"/>
    <w:rsid w:val="003B6C2F"/>
    <w:rsid w:val="003B74CB"/>
    <w:rsid w:val="003C07D7"/>
    <w:rsid w:val="003C3DD6"/>
    <w:rsid w:val="003D35F8"/>
    <w:rsid w:val="003E0328"/>
    <w:rsid w:val="003E4CF4"/>
    <w:rsid w:val="003F553B"/>
    <w:rsid w:val="003F6015"/>
    <w:rsid w:val="003F6C85"/>
    <w:rsid w:val="004008BA"/>
    <w:rsid w:val="0040337F"/>
    <w:rsid w:val="00406201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35CC"/>
    <w:rsid w:val="00434A59"/>
    <w:rsid w:val="004359DC"/>
    <w:rsid w:val="00436AAB"/>
    <w:rsid w:val="00441EA5"/>
    <w:rsid w:val="00444CAC"/>
    <w:rsid w:val="00456F08"/>
    <w:rsid w:val="004706CA"/>
    <w:rsid w:val="00473D52"/>
    <w:rsid w:val="00476E7B"/>
    <w:rsid w:val="004819C7"/>
    <w:rsid w:val="00484262"/>
    <w:rsid w:val="0049433D"/>
    <w:rsid w:val="004A3DDE"/>
    <w:rsid w:val="004A3EBB"/>
    <w:rsid w:val="004B41CD"/>
    <w:rsid w:val="004B4DD3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E51C6"/>
    <w:rsid w:val="00510EDC"/>
    <w:rsid w:val="0051715F"/>
    <w:rsid w:val="0052008D"/>
    <w:rsid w:val="00522EFA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1F0E"/>
    <w:rsid w:val="00563A5B"/>
    <w:rsid w:val="00565348"/>
    <w:rsid w:val="00571406"/>
    <w:rsid w:val="00580641"/>
    <w:rsid w:val="00594E9A"/>
    <w:rsid w:val="005A1937"/>
    <w:rsid w:val="005A3C98"/>
    <w:rsid w:val="005A3FF6"/>
    <w:rsid w:val="005A5D5F"/>
    <w:rsid w:val="005B06CF"/>
    <w:rsid w:val="005B17DC"/>
    <w:rsid w:val="005B3755"/>
    <w:rsid w:val="005C78D9"/>
    <w:rsid w:val="005C7C5C"/>
    <w:rsid w:val="005D1833"/>
    <w:rsid w:val="005D2F75"/>
    <w:rsid w:val="005D6E54"/>
    <w:rsid w:val="005F7309"/>
    <w:rsid w:val="00601600"/>
    <w:rsid w:val="00603D92"/>
    <w:rsid w:val="0060552F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CCB"/>
    <w:rsid w:val="00627468"/>
    <w:rsid w:val="00631478"/>
    <w:rsid w:val="00633C44"/>
    <w:rsid w:val="00633F7E"/>
    <w:rsid w:val="00636106"/>
    <w:rsid w:val="006406C3"/>
    <w:rsid w:val="00647B0A"/>
    <w:rsid w:val="00647F44"/>
    <w:rsid w:val="00650739"/>
    <w:rsid w:val="0065363C"/>
    <w:rsid w:val="00660696"/>
    <w:rsid w:val="006609DA"/>
    <w:rsid w:val="00662A95"/>
    <w:rsid w:val="006714E6"/>
    <w:rsid w:val="0067186E"/>
    <w:rsid w:val="0067771B"/>
    <w:rsid w:val="00677F44"/>
    <w:rsid w:val="00680B90"/>
    <w:rsid w:val="00681BE3"/>
    <w:rsid w:val="00682729"/>
    <w:rsid w:val="00682DBF"/>
    <w:rsid w:val="006830A8"/>
    <w:rsid w:val="0068601C"/>
    <w:rsid w:val="00686764"/>
    <w:rsid w:val="00692FDA"/>
    <w:rsid w:val="00695301"/>
    <w:rsid w:val="006A68AF"/>
    <w:rsid w:val="006B0BDC"/>
    <w:rsid w:val="006B150C"/>
    <w:rsid w:val="006B382B"/>
    <w:rsid w:val="006C48A8"/>
    <w:rsid w:val="006D131A"/>
    <w:rsid w:val="006D276A"/>
    <w:rsid w:val="006D418D"/>
    <w:rsid w:val="006D4C6A"/>
    <w:rsid w:val="006E024B"/>
    <w:rsid w:val="006E3A03"/>
    <w:rsid w:val="006E4105"/>
    <w:rsid w:val="006F3675"/>
    <w:rsid w:val="006F4812"/>
    <w:rsid w:val="006F4CCF"/>
    <w:rsid w:val="006F7D87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5ED5"/>
    <w:rsid w:val="00750AAC"/>
    <w:rsid w:val="00752B99"/>
    <w:rsid w:val="0075680F"/>
    <w:rsid w:val="00757A50"/>
    <w:rsid w:val="00762E47"/>
    <w:rsid w:val="00762EFD"/>
    <w:rsid w:val="0077032D"/>
    <w:rsid w:val="00772D5E"/>
    <w:rsid w:val="00773723"/>
    <w:rsid w:val="007762C2"/>
    <w:rsid w:val="00776503"/>
    <w:rsid w:val="00783CD8"/>
    <w:rsid w:val="00786EE3"/>
    <w:rsid w:val="00790D2F"/>
    <w:rsid w:val="007914E3"/>
    <w:rsid w:val="007975C9"/>
    <w:rsid w:val="007A10BD"/>
    <w:rsid w:val="007A6307"/>
    <w:rsid w:val="007A6883"/>
    <w:rsid w:val="007A71BC"/>
    <w:rsid w:val="007B457D"/>
    <w:rsid w:val="007B6AE8"/>
    <w:rsid w:val="007C0CCB"/>
    <w:rsid w:val="007C1C5B"/>
    <w:rsid w:val="007C688B"/>
    <w:rsid w:val="007D23F7"/>
    <w:rsid w:val="007E18F6"/>
    <w:rsid w:val="007E36EF"/>
    <w:rsid w:val="007E45BA"/>
    <w:rsid w:val="007F1D07"/>
    <w:rsid w:val="007F2A21"/>
    <w:rsid w:val="008016D6"/>
    <w:rsid w:val="00811C05"/>
    <w:rsid w:val="008144FB"/>
    <w:rsid w:val="0083521C"/>
    <w:rsid w:val="00850C1F"/>
    <w:rsid w:val="00857D9F"/>
    <w:rsid w:val="00861290"/>
    <w:rsid w:val="008632EE"/>
    <w:rsid w:val="00865E5C"/>
    <w:rsid w:val="008670DF"/>
    <w:rsid w:val="00867DA0"/>
    <w:rsid w:val="00870502"/>
    <w:rsid w:val="00873AE3"/>
    <w:rsid w:val="00873DC7"/>
    <w:rsid w:val="008750EE"/>
    <w:rsid w:val="008761E4"/>
    <w:rsid w:val="00877D16"/>
    <w:rsid w:val="0088266E"/>
    <w:rsid w:val="00883717"/>
    <w:rsid w:val="00885879"/>
    <w:rsid w:val="00885CC1"/>
    <w:rsid w:val="00890CA3"/>
    <w:rsid w:val="00893A0D"/>
    <w:rsid w:val="0089561A"/>
    <w:rsid w:val="00895698"/>
    <w:rsid w:val="008A02D5"/>
    <w:rsid w:val="008B0D9F"/>
    <w:rsid w:val="008B4ECC"/>
    <w:rsid w:val="008C3138"/>
    <w:rsid w:val="008D12B1"/>
    <w:rsid w:val="008D1A44"/>
    <w:rsid w:val="008E17DE"/>
    <w:rsid w:val="008E1C7E"/>
    <w:rsid w:val="008F26D5"/>
    <w:rsid w:val="008F3B3E"/>
    <w:rsid w:val="00905CC2"/>
    <w:rsid w:val="0090694C"/>
    <w:rsid w:val="00906C33"/>
    <w:rsid w:val="00911151"/>
    <w:rsid w:val="00911221"/>
    <w:rsid w:val="00911427"/>
    <w:rsid w:val="00913E05"/>
    <w:rsid w:val="00914ADB"/>
    <w:rsid w:val="00915407"/>
    <w:rsid w:val="00915F98"/>
    <w:rsid w:val="009176AF"/>
    <w:rsid w:val="00921148"/>
    <w:rsid w:val="00921D5E"/>
    <w:rsid w:val="00923DF3"/>
    <w:rsid w:val="00931118"/>
    <w:rsid w:val="009358FF"/>
    <w:rsid w:val="00935949"/>
    <w:rsid w:val="00937DB4"/>
    <w:rsid w:val="009422D6"/>
    <w:rsid w:val="00946965"/>
    <w:rsid w:val="0095140F"/>
    <w:rsid w:val="009523B4"/>
    <w:rsid w:val="00955222"/>
    <w:rsid w:val="00955E94"/>
    <w:rsid w:val="0095601B"/>
    <w:rsid w:val="009570A5"/>
    <w:rsid w:val="00961FAE"/>
    <w:rsid w:val="00963777"/>
    <w:rsid w:val="009729C9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1E9F"/>
    <w:rsid w:val="009A630F"/>
    <w:rsid w:val="009A6712"/>
    <w:rsid w:val="009B2366"/>
    <w:rsid w:val="009B7A99"/>
    <w:rsid w:val="009C29E6"/>
    <w:rsid w:val="009C4691"/>
    <w:rsid w:val="009C5E9B"/>
    <w:rsid w:val="009D3598"/>
    <w:rsid w:val="009E1341"/>
    <w:rsid w:val="009E482F"/>
    <w:rsid w:val="009F2176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2AC4"/>
    <w:rsid w:val="00A6313A"/>
    <w:rsid w:val="00A6773E"/>
    <w:rsid w:val="00A73F6D"/>
    <w:rsid w:val="00A80DF0"/>
    <w:rsid w:val="00A83A5E"/>
    <w:rsid w:val="00A920EC"/>
    <w:rsid w:val="00A94A3D"/>
    <w:rsid w:val="00A96DBE"/>
    <w:rsid w:val="00AA0657"/>
    <w:rsid w:val="00AA3627"/>
    <w:rsid w:val="00AA42D1"/>
    <w:rsid w:val="00AA6546"/>
    <w:rsid w:val="00AB1244"/>
    <w:rsid w:val="00AB5B52"/>
    <w:rsid w:val="00AC1D36"/>
    <w:rsid w:val="00AC5CFE"/>
    <w:rsid w:val="00AC7ADD"/>
    <w:rsid w:val="00AD1812"/>
    <w:rsid w:val="00AD3119"/>
    <w:rsid w:val="00AD40F7"/>
    <w:rsid w:val="00AD503D"/>
    <w:rsid w:val="00AD5DA1"/>
    <w:rsid w:val="00AE0F58"/>
    <w:rsid w:val="00AE3666"/>
    <w:rsid w:val="00AE559A"/>
    <w:rsid w:val="00AE67D8"/>
    <w:rsid w:val="00AE7B12"/>
    <w:rsid w:val="00AF5BD0"/>
    <w:rsid w:val="00B000AB"/>
    <w:rsid w:val="00B04698"/>
    <w:rsid w:val="00B0476D"/>
    <w:rsid w:val="00B0748A"/>
    <w:rsid w:val="00B21CB8"/>
    <w:rsid w:val="00B24845"/>
    <w:rsid w:val="00B30978"/>
    <w:rsid w:val="00B33ED7"/>
    <w:rsid w:val="00B37CAD"/>
    <w:rsid w:val="00B42FE3"/>
    <w:rsid w:val="00B45186"/>
    <w:rsid w:val="00B552F7"/>
    <w:rsid w:val="00B603D6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10D2"/>
    <w:rsid w:val="00BA328D"/>
    <w:rsid w:val="00BA4850"/>
    <w:rsid w:val="00BA54B2"/>
    <w:rsid w:val="00BA59AA"/>
    <w:rsid w:val="00BA7D38"/>
    <w:rsid w:val="00BB639A"/>
    <w:rsid w:val="00BC3F2B"/>
    <w:rsid w:val="00BC5A2E"/>
    <w:rsid w:val="00BD1D8F"/>
    <w:rsid w:val="00BD424B"/>
    <w:rsid w:val="00BD596C"/>
    <w:rsid w:val="00BD7CAA"/>
    <w:rsid w:val="00BE22F8"/>
    <w:rsid w:val="00BF0D97"/>
    <w:rsid w:val="00BF5449"/>
    <w:rsid w:val="00C0408D"/>
    <w:rsid w:val="00C04468"/>
    <w:rsid w:val="00C059B2"/>
    <w:rsid w:val="00C12A88"/>
    <w:rsid w:val="00C17276"/>
    <w:rsid w:val="00C215D3"/>
    <w:rsid w:val="00C22943"/>
    <w:rsid w:val="00C25D3C"/>
    <w:rsid w:val="00C30D3B"/>
    <w:rsid w:val="00C3128F"/>
    <w:rsid w:val="00C332DC"/>
    <w:rsid w:val="00C35C6A"/>
    <w:rsid w:val="00C37B93"/>
    <w:rsid w:val="00C40527"/>
    <w:rsid w:val="00C420F5"/>
    <w:rsid w:val="00C42D42"/>
    <w:rsid w:val="00C46765"/>
    <w:rsid w:val="00C52432"/>
    <w:rsid w:val="00C53ACE"/>
    <w:rsid w:val="00C54C79"/>
    <w:rsid w:val="00C567BF"/>
    <w:rsid w:val="00C72CA9"/>
    <w:rsid w:val="00C81344"/>
    <w:rsid w:val="00C83F45"/>
    <w:rsid w:val="00C92BC1"/>
    <w:rsid w:val="00C94CD8"/>
    <w:rsid w:val="00CB2072"/>
    <w:rsid w:val="00CB37CD"/>
    <w:rsid w:val="00CB4888"/>
    <w:rsid w:val="00CC0C2D"/>
    <w:rsid w:val="00CC2085"/>
    <w:rsid w:val="00CD5EF4"/>
    <w:rsid w:val="00CD5EFC"/>
    <w:rsid w:val="00CD7075"/>
    <w:rsid w:val="00CE5595"/>
    <w:rsid w:val="00CF0007"/>
    <w:rsid w:val="00CF19E8"/>
    <w:rsid w:val="00CF1AC8"/>
    <w:rsid w:val="00D00995"/>
    <w:rsid w:val="00D05661"/>
    <w:rsid w:val="00D104C2"/>
    <w:rsid w:val="00D12E07"/>
    <w:rsid w:val="00D146E6"/>
    <w:rsid w:val="00D23923"/>
    <w:rsid w:val="00D305AA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0CA5"/>
    <w:rsid w:val="00D71AC4"/>
    <w:rsid w:val="00D82C6D"/>
    <w:rsid w:val="00D8374B"/>
    <w:rsid w:val="00D83F47"/>
    <w:rsid w:val="00D84463"/>
    <w:rsid w:val="00D87C8E"/>
    <w:rsid w:val="00D91920"/>
    <w:rsid w:val="00D95F23"/>
    <w:rsid w:val="00D97E72"/>
    <w:rsid w:val="00DA193F"/>
    <w:rsid w:val="00DA1EF9"/>
    <w:rsid w:val="00DA22FF"/>
    <w:rsid w:val="00DA4883"/>
    <w:rsid w:val="00DA7912"/>
    <w:rsid w:val="00DB0B7D"/>
    <w:rsid w:val="00DB1455"/>
    <w:rsid w:val="00DB31C5"/>
    <w:rsid w:val="00DC10CE"/>
    <w:rsid w:val="00DC3301"/>
    <w:rsid w:val="00DD3AE5"/>
    <w:rsid w:val="00DD7C65"/>
    <w:rsid w:val="00DE0AEC"/>
    <w:rsid w:val="00DE2674"/>
    <w:rsid w:val="00DF10FB"/>
    <w:rsid w:val="00DF1CFD"/>
    <w:rsid w:val="00E01806"/>
    <w:rsid w:val="00E02221"/>
    <w:rsid w:val="00E03123"/>
    <w:rsid w:val="00E04282"/>
    <w:rsid w:val="00E04B8C"/>
    <w:rsid w:val="00E123B2"/>
    <w:rsid w:val="00E16ACC"/>
    <w:rsid w:val="00E20E6C"/>
    <w:rsid w:val="00E211CB"/>
    <w:rsid w:val="00E221EA"/>
    <w:rsid w:val="00E233C4"/>
    <w:rsid w:val="00E2792B"/>
    <w:rsid w:val="00E40C49"/>
    <w:rsid w:val="00E452EA"/>
    <w:rsid w:val="00E47034"/>
    <w:rsid w:val="00E557FF"/>
    <w:rsid w:val="00E64107"/>
    <w:rsid w:val="00E64767"/>
    <w:rsid w:val="00E67A8C"/>
    <w:rsid w:val="00E716D4"/>
    <w:rsid w:val="00E74995"/>
    <w:rsid w:val="00E777EC"/>
    <w:rsid w:val="00E77E53"/>
    <w:rsid w:val="00E849C5"/>
    <w:rsid w:val="00E95547"/>
    <w:rsid w:val="00EA2BFB"/>
    <w:rsid w:val="00EA31E5"/>
    <w:rsid w:val="00EA53A4"/>
    <w:rsid w:val="00EA6CDB"/>
    <w:rsid w:val="00EB4B6C"/>
    <w:rsid w:val="00EB5790"/>
    <w:rsid w:val="00EB6D10"/>
    <w:rsid w:val="00EB74CC"/>
    <w:rsid w:val="00EC0643"/>
    <w:rsid w:val="00EC462B"/>
    <w:rsid w:val="00EC4678"/>
    <w:rsid w:val="00EC57C7"/>
    <w:rsid w:val="00ED0D6A"/>
    <w:rsid w:val="00ED1822"/>
    <w:rsid w:val="00ED2B05"/>
    <w:rsid w:val="00ED3D86"/>
    <w:rsid w:val="00ED6977"/>
    <w:rsid w:val="00EE43FB"/>
    <w:rsid w:val="00EE5DE2"/>
    <w:rsid w:val="00EE74CA"/>
    <w:rsid w:val="00EF0A65"/>
    <w:rsid w:val="00EF10CF"/>
    <w:rsid w:val="00EF1AB6"/>
    <w:rsid w:val="00EF30BC"/>
    <w:rsid w:val="00EF31F5"/>
    <w:rsid w:val="00EF76E3"/>
    <w:rsid w:val="00F00837"/>
    <w:rsid w:val="00F03A1D"/>
    <w:rsid w:val="00F16AB6"/>
    <w:rsid w:val="00F22BE7"/>
    <w:rsid w:val="00F330CA"/>
    <w:rsid w:val="00F3350A"/>
    <w:rsid w:val="00F41C11"/>
    <w:rsid w:val="00F464F4"/>
    <w:rsid w:val="00F46CB9"/>
    <w:rsid w:val="00F50982"/>
    <w:rsid w:val="00F52984"/>
    <w:rsid w:val="00F549BB"/>
    <w:rsid w:val="00F569E7"/>
    <w:rsid w:val="00F61F77"/>
    <w:rsid w:val="00F7021B"/>
    <w:rsid w:val="00F719BF"/>
    <w:rsid w:val="00F728DD"/>
    <w:rsid w:val="00F74186"/>
    <w:rsid w:val="00F75DC0"/>
    <w:rsid w:val="00F818AB"/>
    <w:rsid w:val="00F833CA"/>
    <w:rsid w:val="00F9018A"/>
    <w:rsid w:val="00FA0A4B"/>
    <w:rsid w:val="00FA2583"/>
    <w:rsid w:val="00FA32E7"/>
    <w:rsid w:val="00FA3A69"/>
    <w:rsid w:val="00FA4D2A"/>
    <w:rsid w:val="00FB3411"/>
    <w:rsid w:val="00FB4B48"/>
    <w:rsid w:val="00FB59BE"/>
    <w:rsid w:val="00FB7EFB"/>
    <w:rsid w:val="00FC0572"/>
    <w:rsid w:val="00FC44A1"/>
    <w:rsid w:val="00FC4FAB"/>
    <w:rsid w:val="00FC764F"/>
    <w:rsid w:val="00FD0A12"/>
    <w:rsid w:val="00FD4820"/>
    <w:rsid w:val="00FD7E6B"/>
    <w:rsid w:val="00FE20E9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5:docId w15:val="{D7E46D4C-FAF5-4863-93B2-6D7042AA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rsid w:val="007D23F7"/>
    <w:rPr>
      <w:color w:val="0563C1"/>
      <w:u w:val="single"/>
    </w:rPr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uiPriority w:val="1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11">
    <w:name w:val="Без интервала1"/>
    <w:rsid w:val="00F464F4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3">
    <w:name w:val="Нормальный (таблица)"/>
    <w:basedOn w:val="a"/>
    <w:next w:val="a"/>
    <w:rsid w:val="00F464F4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paragraph" w:customStyle="1" w:styleId="af4">
    <w:name w:val="Прижатый влево"/>
    <w:basedOn w:val="a"/>
    <w:next w:val="a"/>
    <w:rsid w:val="00F464F4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90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14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774D4-92D3-4BDF-96BD-AFF3F9D90D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14</Pages>
  <Words>4040</Words>
  <Characters>23034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27020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64</cp:revision>
  <cp:lastPrinted>2023-11-13T07:48:00Z</cp:lastPrinted>
  <dcterms:created xsi:type="dcterms:W3CDTF">2021-06-28T14:02:00Z</dcterms:created>
  <dcterms:modified xsi:type="dcterms:W3CDTF">2025-12-29T11:40:00Z</dcterms:modified>
</cp:coreProperties>
</file>