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60370" w14:textId="77777777" w:rsidR="0064689B" w:rsidRPr="0064689B" w:rsidRDefault="0064689B" w:rsidP="0064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4689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F60037C" wp14:editId="21729CF7">
            <wp:extent cx="619125" cy="704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EB1CF" w14:textId="77777777" w:rsidR="0064689B" w:rsidRPr="0064689B" w:rsidRDefault="0064689B" w:rsidP="0064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68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14282F0A" w14:textId="77777777" w:rsidR="0064689B" w:rsidRPr="0064689B" w:rsidRDefault="0064689B" w:rsidP="0064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68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64A14821" w14:textId="77777777" w:rsidR="0064689B" w:rsidRPr="0064689B" w:rsidRDefault="0064689B" w:rsidP="0064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68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A590E5B" w14:textId="77777777" w:rsidR="0064689B" w:rsidRPr="0064689B" w:rsidRDefault="0064689B" w:rsidP="0064689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68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5886FE7" w14:textId="77777777" w:rsidR="0064689B" w:rsidRPr="0064689B" w:rsidRDefault="0064689B" w:rsidP="006468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468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3E39EF9F" w14:textId="77777777" w:rsidR="0064689B" w:rsidRPr="0064689B" w:rsidRDefault="0064689B" w:rsidP="0064689B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4FAA8685" w14:textId="77777777" w:rsidR="0064689B" w:rsidRPr="0064689B" w:rsidRDefault="0064689B" w:rsidP="0064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468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14:paraId="5BF77B66" w14:textId="77777777" w:rsidR="0064689B" w:rsidRPr="0064689B" w:rsidRDefault="0064689B" w:rsidP="006468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474CEA0" w14:textId="77777777" w:rsidR="0064689B" w:rsidRPr="0064689B" w:rsidRDefault="0064689B" w:rsidP="006468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027B894" w14:textId="588712D8" w:rsidR="0064689B" w:rsidRPr="0064689B" w:rsidRDefault="00FC2DF3" w:rsidP="006468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30</w:t>
      </w:r>
      <w:r w:rsidR="006468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декабря</w:t>
      </w:r>
      <w:r w:rsidR="0064689B" w:rsidRPr="006468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2025 года</w:t>
      </w:r>
      <w:r w:rsidR="0064689B" w:rsidRPr="00646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581</w:t>
      </w:r>
      <w:r w:rsidR="0064689B" w:rsidRPr="006468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14:paraId="2EE0C12F" w14:textId="77777777" w:rsidR="0064689B" w:rsidRPr="0064689B" w:rsidRDefault="0064689B" w:rsidP="006468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89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п. Кузьмоловский</w:t>
      </w:r>
    </w:p>
    <w:p w14:paraId="5FF09420" w14:textId="77777777" w:rsidR="00D72F94" w:rsidRPr="00E36C4D" w:rsidRDefault="00D72F94" w:rsidP="00D72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9CFA60" w14:textId="2E6EC114" w:rsidR="00D72F94" w:rsidRPr="0010532E" w:rsidRDefault="00560B7E" w:rsidP="0010532E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создания защитных сооружений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гражданской обороны на</w:t>
      </w:r>
      <w:r w:rsidR="00654834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 w:rsidR="00A06030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689B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образование Кузьмоловское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4689B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4689B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Всеволожского </w:t>
      </w:r>
      <w:r w:rsidR="0064689B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униципального района Ленинградской области</w:t>
      </w:r>
    </w:p>
    <w:p w14:paraId="64A7F764" w14:textId="77777777" w:rsidR="00560B7E" w:rsidRPr="0010532E" w:rsidRDefault="00560B7E" w:rsidP="001053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5621B0" w14:textId="2280F0FE" w:rsidR="00560B7E" w:rsidRPr="0010532E" w:rsidRDefault="00F665E6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12.02.1998 № 28-ФЗ «О гражданской обороне», Федеральным законом от 06.10.2003 № 131-ФЗ</w:t>
      </w:r>
      <w:r w:rsidR="005A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принципах организации местного самоуправления Российской Федерации», Постановлением Правительства Российской Федерации № 1309  от 29.11.1999 «О порядке создания убежищ и иных объектов гражданской обороны», Сводом правил «СП 88.13330.2022. Свод правил. Защитные сооружения гражданской обороны. СНиП II11-77*», утвержденным Приказом Министерства строительства и жилищно-коммунального хозяйства Российской Федерации от 21.12.2022 № 1101/пр, ГОСТ Р 42.4.16-2023 «Гражданская оборона. Приспособление заглубленных помещений для укрытия населения. Общие требования»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4689B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10532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т:</w:t>
      </w:r>
    </w:p>
    <w:p w14:paraId="4BEDFEA9" w14:textId="77777777" w:rsidR="00560B7E" w:rsidRPr="0010532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5501A2" w14:textId="1C468FA0" w:rsidR="00560B7E" w:rsidRPr="0010532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F665E6"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Расчёт потребности на укрытие населения в защитных сооружениях гражда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нской обороны на территории МО </w:t>
      </w:r>
      <w:r w:rsidR="00F665E6"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Кузьмоловское городское п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оселение согласно Приложению 1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14:paraId="392C7B38" w14:textId="1FA951E4" w:rsidR="00560B7E" w:rsidRPr="0010532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F665E6"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Порядок создания защитных сооружений гражданской обороны на территории МО «Кузьмоловское городское поселение» согласно Приложению 2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приложению.</w:t>
      </w:r>
    </w:p>
    <w:p w14:paraId="75134CD7" w14:textId="55A8168C" w:rsidR="00560B7E" w:rsidRPr="0010532E" w:rsidRDefault="00E25643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665E6"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Перечень заглублённых помещений и других сооружений подземного пространства, используемых в целях гражданской обороны для укрыт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населения МО </w:t>
      </w:r>
      <w:r w:rsidR="00F665E6"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зьмоловское городское поселение</w:t>
      </w:r>
      <w:r w:rsidR="00F665E6"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период мобилизации и в военное время, согласно Приложению 3</w:t>
      </w:r>
      <w:r w:rsid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8896A0" w14:textId="398156F1" w:rsidR="00560B7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 п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администрации от </w:t>
      </w:r>
      <w:r w:rsidR="00BB3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30.12.2022</w:t>
      </w:r>
      <w:bookmarkStart w:id="0" w:name="_GoBack"/>
      <w:bookmarkEnd w:id="0"/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266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создании и поддержании в состоянии постоянной</w:t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готовности</w:t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6030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использованию защитных сооружений и других объектов гражданской обороны на</w:t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«Кузьмоловское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е».</w:t>
      </w: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59BF3B5" w14:textId="301D23EA" w:rsidR="00F665E6" w:rsidRPr="0010532E" w:rsidRDefault="00F665E6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F66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газете «Кузьмоловский вестник» и разместить на официальном сайте администрации МО «Кузьмоловское городское поселение» в сети Интернет.</w:t>
      </w:r>
    </w:p>
    <w:p w14:paraId="0DA328B2" w14:textId="40DFC4CE" w:rsidR="00560B7E" w:rsidRPr="0010532E" w:rsidRDefault="00F665E6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60B7E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A1ED8" w:rsidRPr="005A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14:paraId="5536883D" w14:textId="77777777" w:rsidR="00560B7E" w:rsidRPr="0010532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F1029B" w14:textId="77777777" w:rsidR="00560B7E" w:rsidRPr="0010532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2F0118" w14:textId="2A103637" w:rsidR="00560B7E" w:rsidRPr="0010532E" w:rsidRDefault="00560B7E" w:rsidP="001053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                                                             </w:t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E25643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5A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9238E5" w:rsidRPr="00105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Д.В. Кобзев</w:t>
      </w:r>
    </w:p>
    <w:p w14:paraId="7ED50004" w14:textId="77777777" w:rsidR="00560B7E" w:rsidRPr="0010532E" w:rsidRDefault="00560B7E" w:rsidP="001053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9361FC" w14:textId="77777777" w:rsidR="00560B7E" w:rsidRPr="0010532E" w:rsidRDefault="00560B7E" w:rsidP="0010532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B067AA" w14:textId="77777777" w:rsidR="00560B7E" w:rsidRPr="0010532E" w:rsidRDefault="00560B7E" w:rsidP="0010532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44397" w14:textId="77777777" w:rsidR="00560B7E" w:rsidRPr="0010532E" w:rsidRDefault="00560B7E" w:rsidP="0010532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1D7ADB" w14:textId="77777777" w:rsidR="00560B7E" w:rsidRPr="0010532E" w:rsidRDefault="00560B7E" w:rsidP="0010532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99DA21" w14:textId="77777777" w:rsidR="00560B7E" w:rsidRPr="0010532E" w:rsidRDefault="00560B7E" w:rsidP="0010532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85DD07" w14:textId="77777777" w:rsidR="00560B7E" w:rsidRPr="0010532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BA86D2" w14:textId="77777777" w:rsidR="00560B7E" w:rsidRPr="0010532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6A4DAD" w14:textId="77777777" w:rsidR="00560B7E" w:rsidRPr="0010532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A62E4" w14:textId="77777777" w:rsidR="00560B7E" w:rsidRPr="0010532E" w:rsidRDefault="00560B7E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7FF2A7" w14:textId="77777777" w:rsidR="00E25643" w:rsidRPr="0010532E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61D002" w14:textId="77777777" w:rsidR="00E25643" w:rsidRPr="0010532E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F88C3C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83FF4F" w14:textId="77777777" w:rsidR="00E25643" w:rsidRDefault="00E2564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4B21B3" w14:textId="77777777" w:rsidR="00A535A3" w:rsidRDefault="00A535A3" w:rsidP="00560B7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7E6AF6" w14:textId="77777777" w:rsidR="008448C2" w:rsidRDefault="008448C2" w:rsidP="008448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448C2" w:rsidSect="008448C2"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p w14:paraId="41A50130" w14:textId="7BA98C56" w:rsidR="008448C2" w:rsidRDefault="008448C2" w:rsidP="00A53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50587C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14:paraId="705F5C65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14:paraId="638D038F" w14:textId="74F63C58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CE7964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Всеволожского муниципального района </w:t>
      </w:r>
    </w:p>
    <w:p w14:paraId="1313AF26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7532F2A8" w14:textId="1B4FD144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581 от 30.12.2025</w:t>
      </w:r>
    </w:p>
    <w:p w14:paraId="3E941D87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14:paraId="533D9FAE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23B5AB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AFD4AB2" w14:textId="6E5E4F42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Расчет потребности на укрытие населения в защитных сооружениях гражданской обороны 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Кузьмоловское городское поселение</w:t>
      </w:r>
      <w:r w:rsidRPr="0084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222765F5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108"/>
        <w:gridCol w:w="1560"/>
        <w:gridCol w:w="2551"/>
        <w:gridCol w:w="3119"/>
        <w:gridCol w:w="2126"/>
        <w:gridCol w:w="1701"/>
      </w:tblGrid>
      <w:tr w:rsidR="008448C2" w:rsidRPr="008448C2" w14:paraId="6082D06D" w14:textId="77777777" w:rsidTr="00530502">
        <w:tc>
          <w:tcPr>
            <w:tcW w:w="578" w:type="dxa"/>
            <w:shd w:val="clear" w:color="auto" w:fill="auto"/>
            <w:vAlign w:val="center"/>
          </w:tcPr>
          <w:p w14:paraId="5C7F32EE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16D1C6E1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C7673B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Подлежит укрытию, чел.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CFEC77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ЗС ГО/ заглубленных помещений и других сооружений подземного пространства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7AF8D9D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Площадь защитных сооружений гражданской обороны/ заглубленных помещений и других сооружений подземного пространства, кв.м.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D88797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Предполагаемое количество укрываемого населения, чел.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6979A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укрываемого населения</w:t>
            </w:r>
          </w:p>
        </w:tc>
      </w:tr>
      <w:tr w:rsidR="008448C2" w:rsidRPr="008448C2" w14:paraId="236379D3" w14:textId="77777777" w:rsidTr="00530502">
        <w:tc>
          <w:tcPr>
            <w:tcW w:w="578" w:type="dxa"/>
            <w:shd w:val="clear" w:color="auto" w:fill="auto"/>
            <w:vAlign w:val="center"/>
          </w:tcPr>
          <w:p w14:paraId="1582CB81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55C5C889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Подлежит укрытию:</w:t>
            </w:r>
          </w:p>
          <w:p w14:paraId="1FAB2436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население, человек, </w:t>
            </w:r>
          </w:p>
          <w:p w14:paraId="0398E970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т.ч.:</w:t>
            </w:r>
          </w:p>
          <w:p w14:paraId="1C401B8C" w14:textId="629D6235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г.п. </w:t>
            </w:r>
            <w:r w:rsidR="00137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Кузьмоловский</w:t>
            </w:r>
          </w:p>
          <w:p w14:paraId="01441E3D" w14:textId="77777777" w:rsidR="008448C2" w:rsidRDefault="008448C2" w:rsidP="001371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д. </w:t>
            </w:r>
            <w:r w:rsidR="00137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Кузьмолово</w:t>
            </w:r>
          </w:p>
          <w:p w14:paraId="033C8E41" w14:textId="77777777" w:rsidR="001371E0" w:rsidRDefault="001371E0" w:rsidP="001371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 Варкалово</w:t>
            </w:r>
          </w:p>
          <w:p w14:paraId="37282F50" w14:textId="16EA3BFC" w:rsidR="001371E0" w:rsidRPr="008448C2" w:rsidRDefault="001371E0" w:rsidP="001371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 Куялово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ABE6E8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C619C4" w14:textId="2A6B425A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13 480</w:t>
            </w:r>
          </w:p>
          <w:p w14:paraId="46D7329E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BDBD00" w14:textId="03DD6067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12 727</w:t>
            </w:r>
          </w:p>
          <w:p w14:paraId="32088E87" w14:textId="35C42A9E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  <w:p w14:paraId="0D50AF9B" w14:textId="0C51AE19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  <w:p w14:paraId="6445A16E" w14:textId="2D3EE336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37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C5BF75" w14:textId="04B48978" w:rsidR="008448C2" w:rsidRPr="008448C2" w:rsidRDefault="008448C2" w:rsidP="00B0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</w:t>
            </w:r>
            <w:r w:rsidR="00137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74E9756" w14:textId="7EE38B36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</w:t>
            </w:r>
            <w:r w:rsidR="00137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11413,0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10A20C" w14:textId="386DE168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257E19" w14:textId="76010DAB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37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41,11</w:t>
            </w:r>
          </w:p>
        </w:tc>
      </w:tr>
      <w:tr w:rsidR="008448C2" w:rsidRPr="008448C2" w14:paraId="5C12321D" w14:textId="77777777" w:rsidTr="00530502">
        <w:tc>
          <w:tcPr>
            <w:tcW w:w="578" w:type="dxa"/>
            <w:shd w:val="clear" w:color="auto" w:fill="auto"/>
            <w:vAlign w:val="center"/>
          </w:tcPr>
          <w:p w14:paraId="3A454721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0EC68EAA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Имеется защитных сооружений гражданской обороны, в т.ч. убежище, противорадиационное укрытие, укрытие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5BC2C8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54C673F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F21A7A4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290A8E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86CA77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448C2" w:rsidRPr="008448C2" w14:paraId="29188D97" w14:textId="77777777" w:rsidTr="00530502">
        <w:tc>
          <w:tcPr>
            <w:tcW w:w="578" w:type="dxa"/>
            <w:shd w:val="clear" w:color="auto" w:fill="auto"/>
            <w:vAlign w:val="center"/>
          </w:tcPr>
          <w:p w14:paraId="4119582E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0458A7CB" w14:textId="77777777" w:rsidR="008448C2" w:rsidRPr="008448C2" w:rsidRDefault="008448C2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8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Заглубленные помещения и другие сооружения подземного пространства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29CA5F" w14:textId="75125E38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13 480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457E1F" w14:textId="3612B3FD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043C69" w14:textId="224BBF46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11413</w:t>
            </w:r>
            <w:r w:rsidR="008448C2" w:rsidRPr="00844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8E571F" w14:textId="4164C8DE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B104F9" w14:textId="2918D13E" w:rsidR="008448C2" w:rsidRPr="008448C2" w:rsidRDefault="001371E0" w:rsidP="00844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141,11</w:t>
            </w:r>
          </w:p>
        </w:tc>
      </w:tr>
    </w:tbl>
    <w:p w14:paraId="2DFC981F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448C2" w:rsidRPr="008448C2" w:rsidSect="00754D85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14:paraId="37525735" w14:textId="77777777" w:rsidR="001371E0" w:rsidRPr="001371E0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</w:p>
    <w:p w14:paraId="6CE84C77" w14:textId="77777777" w:rsidR="001371E0" w:rsidRPr="001371E0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14:paraId="26CA649F" w14:textId="77777777" w:rsidR="001371E0" w:rsidRPr="001371E0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Кузьмоловское городское поселение </w:t>
      </w:r>
    </w:p>
    <w:p w14:paraId="3D82F71C" w14:textId="77777777" w:rsidR="001371E0" w:rsidRPr="001371E0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Всеволожского муниципального района </w:t>
      </w:r>
    </w:p>
    <w:p w14:paraId="644ED4B9" w14:textId="77777777" w:rsidR="001371E0" w:rsidRPr="001371E0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0F96454F" w14:textId="3F439818" w:rsidR="008448C2" w:rsidRPr="008448C2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>№ 581 от 30.12.2025</w:t>
      </w:r>
    </w:p>
    <w:p w14:paraId="12EDA1C6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2)</w:t>
      </w:r>
    </w:p>
    <w:p w14:paraId="4163D3A4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B0296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5EFD52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создания защитных сооружений гражданской обороны </w:t>
      </w:r>
    </w:p>
    <w:p w14:paraId="292921E9" w14:textId="505E0B8A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</w:t>
      </w:r>
      <w:r w:rsidR="001371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рии муниципального образования Кузьмоловское городское поселение</w:t>
      </w:r>
      <w:r w:rsidRPr="00844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2A06A982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CA1AD1A" w14:textId="3BF8CED6" w:rsidR="008448C2" w:rsidRPr="008448C2" w:rsidRDefault="001371E0" w:rsidP="008448C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Федеральным законом от 12.02.1998 № 28-ФЗ «О гражданской обороне», Постановлением Правительства РФ от 29.11.1999 № 1309 «О порядке создания убежищ и иных объектов гражданской обороны»</w:t>
      </w:r>
      <w:r w:rsidR="008448C2"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7AA639" w14:textId="3E0B05F5" w:rsidR="008448C2" w:rsidRPr="008448C2" w:rsidRDefault="008448C2" w:rsidP="008448C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объектам гражданской обороны на террито</w:t>
      </w:r>
      <w:r w:rsidR="001371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муниципального образования Кузьмоловское городское поселение</w:t>
      </w: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относятся:</w:t>
      </w:r>
    </w:p>
    <w:p w14:paraId="7E69741E" w14:textId="56E7F601" w:rsidR="001371E0" w:rsidRDefault="001371E0" w:rsidP="001371E0">
      <w:pPr>
        <w:pStyle w:val="24"/>
        <w:shd w:val="clear" w:color="auto" w:fill="auto"/>
        <w:tabs>
          <w:tab w:val="left" w:pos="851"/>
        </w:tabs>
      </w:pPr>
      <w:r>
        <w:tab/>
      </w:r>
      <w:r>
        <w:t>- убежище – защитное сооружение гражданской обороны, предназначенное для защиты укрываемых в течение нормативного времени от расчетного воздействия поражающих факторов ядерного, химического, биологического оружия и обычных средств поражения, поражающих конц</w:t>
      </w:r>
      <w:r w:rsidR="00941CBE">
        <w:t>ентраций аварийно-</w:t>
      </w:r>
      <w:r>
        <w:t>химически опасных веществ на потенциально опасных объектах, биологических средств поражения, патогенных микроорганизмов                и токсинов при авариях на потенциально опасных биологических объектах, ионизирующих излучений при радиационных авариях, а также от высоких температур и продуктов горения при пожарах;</w:t>
      </w:r>
    </w:p>
    <w:p w14:paraId="2E989E02" w14:textId="77777777" w:rsidR="001371E0" w:rsidRDefault="001371E0" w:rsidP="001371E0">
      <w:pPr>
        <w:pStyle w:val="24"/>
        <w:tabs>
          <w:tab w:val="left" w:pos="851"/>
        </w:tabs>
      </w:pPr>
      <w:r>
        <w:tab/>
        <w:t>- противорадиационное укрытие - защитное сооружение гражданской обороны, предназначенное для защиты укрываемых от воздействия ионизирующих излучений при радиоактивном загрязнении местности и допускающее непрерывное пребывание в нем укрываемых в течение нормативного времени;</w:t>
      </w:r>
    </w:p>
    <w:p w14:paraId="2FF276FD" w14:textId="77777777" w:rsidR="001371E0" w:rsidRDefault="001371E0" w:rsidP="001371E0">
      <w:pPr>
        <w:pStyle w:val="24"/>
        <w:tabs>
          <w:tab w:val="left" w:pos="851"/>
        </w:tabs>
      </w:pPr>
      <w:r>
        <w:tab/>
        <w:t>- укрытие -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14:paraId="03CB8D99" w14:textId="77777777" w:rsidR="001371E0" w:rsidRDefault="001371E0" w:rsidP="001371E0">
      <w:pPr>
        <w:pStyle w:val="24"/>
        <w:tabs>
          <w:tab w:val="left" w:pos="851"/>
        </w:tabs>
      </w:pPr>
      <w:r>
        <w:tab/>
        <w:t xml:space="preserve">- </w:t>
      </w:r>
      <w:r w:rsidRPr="003A6905">
        <w:t xml:space="preserve">заглубленное помещение, приспособленное для укрытия населения, - часть здания или сооружения, полностью или частично заглубленного в грунт, ограниченная ограждающими и несущими строительными конструкциями, способная обеспечить защиту укрываемого населения от фугасного </w:t>
      </w:r>
      <w:r>
        <w:t xml:space="preserve">                              </w:t>
      </w:r>
      <w:r w:rsidRPr="003A6905">
        <w:t>и осколочного действия обычных средств поражения</w:t>
      </w:r>
      <w:r>
        <w:t>;</w:t>
      </w:r>
    </w:p>
    <w:p w14:paraId="3F2C7C14" w14:textId="4CDCE948" w:rsidR="008448C2" w:rsidRPr="008448C2" w:rsidRDefault="001371E0" w:rsidP="001371E0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</w:pPr>
      <w:r w:rsidRPr="001371E0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t xml:space="preserve"> - иные объекты гражданской обороны - объекты, предназначенные для обеспечения проведения мероприятий по гражданской обороне, в том числе для санитарной обработки людей и животных, дезактивации дорог, зданий                              </w:t>
      </w:r>
      <w:r w:rsidRPr="001371E0">
        <w:rPr>
          <w:rFonts w:ascii="Times New Roman" w:eastAsia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>и сооружений, специальной обработки одежды, транспортных средств и других неотложных работ.</w:t>
      </w:r>
    </w:p>
    <w:p w14:paraId="28A0E8EE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Убежища создаются:</w:t>
      </w:r>
    </w:p>
    <w:p w14:paraId="4014A7E3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максимальной по численности работающей в военное время смены работников организации, имеющей мобилизационное задание (заказ) (далее - наибольшая работающая смена организации) и отнесенной к категории особой важности по гражданской обороне, независимо от места ее расположения, а также для наибольшей работающей смены организации, отнесенной к первой или второй категории по гражданской обороне и расположенной на территории, отнесенной к группе по гражданской обороне, за исключением наибольшей работающей смены метрополитена, обеспечивающего прием и укрытие населения в сооружениях метрополитена, используемых в качестве защитных сооружений гражданской обороны, и медицинского персонала, обслуживающего нетранспортабельных больных;</w:t>
      </w:r>
    </w:p>
    <w:p w14:paraId="7379767E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работников максимальной по численности работающей в мирное время смены организации, эксплуатирующей ядерные установки (атомные станции), включая работников организации, обеспечивающей ее функционирование и жизнедеятельность и находящейся на ее территории в пределах периметра защищенной зоны.</w:t>
      </w:r>
    </w:p>
    <w:p w14:paraId="15C3C779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Противорадиационные укрытия создаются:</w:t>
      </w:r>
    </w:p>
    <w:p w14:paraId="12C81EA3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наибольшей работающей смены организации, отнесенной к первой или второй категории по гражданской обороне, расположенной в зоне возможного радиоактивного заражения (загрязнения) за пределами территории, отнесенной к группе по гражданской обороне;</w:t>
      </w:r>
    </w:p>
    <w:p w14:paraId="224C171A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заражения (загрязнения).</w:t>
      </w:r>
    </w:p>
    <w:p w14:paraId="5C1F09A6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Укрытия создаются:</w:t>
      </w:r>
    </w:p>
    <w:p w14:paraId="2DC210E7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(загрязнения);</w:t>
      </w:r>
    </w:p>
    <w:p w14:paraId="090F4177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нетранспортабельных больных и обслуживающего их медицинского персонала, находящегося в учреждении здравоохранения, расположенном на территории, отнесенной к группе по гражданской обороне, вне зоны возможного радиоактивного заражения (загрязнения).</w:t>
      </w:r>
    </w:p>
    <w:p w14:paraId="294F3A03" w14:textId="06E07C24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DD2EA3"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укрытия населения муниципального образования </w:t>
      </w:r>
      <w:r w:rsid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="00DD2EA3"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Всеволожского муниципального района Ленинградской области используются имеющиеся защитные сооружения гражданской обороны, а при их отсутствии - заглубленные помещения, приспо</w:t>
      </w:r>
      <w:r w:rsid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собленные для укрытия населения</w:t>
      </w: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15F60" w14:textId="6F83DC4D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DD2EA3"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объектов гражданской обороны в мирное время осуществляется на основании планов, разрабатываемых федеральными органами исполнительной власти и исполнительными органами субъектов Российской Федерации и согласованных с Министерством Российской Федерации по делам </w:t>
      </w:r>
      <w:r w:rsidR="00DD2EA3"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гражданской обороны, чрезвычайным ситуациям и ликвидации последствий стихийных бедствий.</w:t>
      </w:r>
    </w:p>
    <w:p w14:paraId="3DA43C1F" w14:textId="6D9EC4B1" w:rsidR="00DD2EA3" w:rsidRPr="00DD2EA3" w:rsidRDefault="008448C2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DD2EA3"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</w:t>
      </w:r>
      <w:r w:rsid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DD2EA3"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на соответствующей территории:</w:t>
      </w:r>
    </w:p>
    <w:p w14:paraId="60A33F7C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согласованию с территориальными органами Министерства Российской Федерации по делам гражданской обороны, чрезвычайным ситуациям                             и ликвидации последствий стихийных бедствий определяет общую потребность в объектах гражданской обороны;</w:t>
      </w:r>
    </w:p>
    <w:p w14:paraId="71C76A29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мирное время создают, сохраняют существующие объекты гражданской обороны и поддерживают их в состоянии готовности к использованию;</w:t>
      </w:r>
    </w:p>
    <w:p w14:paraId="0A40993D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контроль за созданием объектов гражданской обороны                              и поддержанием их в состоянии готовности к использованию;</w:t>
      </w:r>
    </w:p>
    <w:p w14:paraId="213130C8" w14:textId="6B4373D4" w:rsidR="008448C2" w:rsidRPr="008448C2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ведет учет существующих и создаваемых объектов гражданской обороны.</w:t>
      </w:r>
    </w:p>
    <w:p w14:paraId="77292E69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мирное время объекты гражданской обороны в установленном порядке могут использоваться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14:paraId="01E67679" w14:textId="7EECB33B" w:rsid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8C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Эксплуатация защитных сооружений гражданской обороны, в т.ч. ведение учета защитных сооружений осуществляется в соответствии с Приказом МЧС Российской Федерации от 15.12.2002 № 583 «Об утверждении и введении в действие Правил эксплуатации защитных сооружений гражданской обороны».</w:t>
      </w:r>
    </w:p>
    <w:p w14:paraId="26BF467B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объектов гражданской обороны осуществляется путем:</w:t>
      </w:r>
    </w:p>
    <w:p w14:paraId="12FFB2DB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строительства новых объектов гражданской обороны, в том числе возведения быстровозводимых объектов гражданской обороны, с применением полносборных железобетонных сооружений и конструкций, изделий блок-модульного типа или других материалов;</w:t>
      </w:r>
    </w:p>
    <w:p w14:paraId="767D2AAF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реконструкции, капитального ремонта существующих объектов капитального строительства или их частей с целью приведения в соответствие                                           с требованиями, предъявляемыми к объектам гражданской обороны (приспособление);</w:t>
      </w:r>
    </w:p>
    <w:p w14:paraId="3ADB8571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подтверждения соответствия объекта капитального строительства или его частей требованиям, предъявляемым к объектам гражданской обороны;</w:t>
      </w:r>
    </w:p>
    <w:p w14:paraId="129B2249" w14:textId="77777777" w:rsidR="00DD2EA3" w:rsidRPr="00DD2EA3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приспособления зданий, сооружений (включая метрополитен) и других сооружений подземного пространства для укрытия населения;</w:t>
      </w:r>
    </w:p>
    <w:p w14:paraId="59A4E53A" w14:textId="647F0303" w:rsidR="00DD2EA3" w:rsidRPr="008448C2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приспособления под защитные сооружения гражданской обороны реконструируемых, вновь строящихся и эксплуатируемых станций и линий метрополитена, а также вновь строящихся и реконструируемых подземных горных выработок.</w:t>
      </w:r>
    </w:p>
    <w:p w14:paraId="015BAB0C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D897C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02544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649B8" w14:textId="071733F2" w:rsidR="00A144C0" w:rsidRPr="00934448" w:rsidRDefault="00934448" w:rsidP="00934448">
      <w:pPr>
        <w:tabs>
          <w:tab w:val="left" w:pos="2976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44C0" w:rsidRPr="00934448" w:rsidSect="0010532E">
          <w:headerReference w:type="default" r:id="rId8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DF2C570" w14:textId="0A9ED429" w:rsidR="00DD2EA3" w:rsidRPr="001371E0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</w:p>
    <w:p w14:paraId="358D2298" w14:textId="77777777" w:rsidR="00DD2EA3" w:rsidRPr="001371E0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14:paraId="0274F0F2" w14:textId="77777777" w:rsidR="00DD2EA3" w:rsidRPr="001371E0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Кузьмоловское городское поселение </w:t>
      </w:r>
    </w:p>
    <w:p w14:paraId="5B4C3194" w14:textId="77777777" w:rsidR="00DD2EA3" w:rsidRPr="001371E0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Всеволожского муниципального района </w:t>
      </w:r>
    </w:p>
    <w:p w14:paraId="1516E76B" w14:textId="77777777" w:rsidR="00DD2EA3" w:rsidRPr="001371E0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2AB8A686" w14:textId="77777777" w:rsidR="00DD2EA3" w:rsidRPr="008448C2" w:rsidRDefault="00DD2EA3" w:rsidP="00DD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1E0">
        <w:rPr>
          <w:rFonts w:ascii="Times New Roman" w:eastAsia="Times New Roman" w:hAnsi="Times New Roman" w:cs="Times New Roman"/>
          <w:sz w:val="24"/>
          <w:szCs w:val="24"/>
          <w:lang w:eastAsia="ru-RU"/>
        </w:rPr>
        <w:t>№ 581 от 30.12.2025</w:t>
      </w:r>
    </w:p>
    <w:p w14:paraId="08588247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8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3)</w:t>
      </w:r>
    </w:p>
    <w:p w14:paraId="468A867B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55E85C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51DCC1" w14:textId="7D48C9D8" w:rsidR="008448C2" w:rsidRPr="008448C2" w:rsidRDefault="00DD2EA3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E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заглубленных помещений подземного пространства – подвальных помещений многоквартирных домов, предварительно спланированных для укрытия населения, подлежащих детальному обследованию на предмет оценки возможности их приспособления для укрытия населения в соотв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етствии </w:t>
      </w:r>
      <w:r w:rsidRPr="00DD2E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требованиями СП 88.13330.2022, ГОСТ Р 42.4.16-2023.</w:t>
      </w:r>
    </w:p>
    <w:p w14:paraId="008E85E6" w14:textId="77777777" w:rsidR="008448C2" w:rsidRPr="008448C2" w:rsidRDefault="008448C2" w:rsidP="008448C2">
      <w:pPr>
        <w:widowControl w:val="0"/>
        <w:autoSpaceDE w:val="0"/>
        <w:autoSpaceDN w:val="0"/>
        <w:adjustRightInd w:val="0"/>
        <w:spacing w:after="0" w:line="240" w:lineRule="auto"/>
        <w:ind w:left="284" w:firstLine="7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620"/>
        <w:gridCol w:w="1834"/>
        <w:gridCol w:w="2503"/>
        <w:gridCol w:w="1701"/>
        <w:gridCol w:w="1616"/>
        <w:gridCol w:w="1461"/>
        <w:gridCol w:w="1485"/>
        <w:gridCol w:w="1559"/>
        <w:gridCol w:w="1781"/>
      </w:tblGrid>
      <w:tr w:rsidR="00B611F4" w:rsidRPr="00AB304E" w14:paraId="3DAFDE84" w14:textId="77777777" w:rsidTr="00B611F4">
        <w:trPr>
          <w:trHeight w:val="1200"/>
        </w:trPr>
        <w:tc>
          <w:tcPr>
            <w:tcW w:w="620" w:type="dxa"/>
            <w:vAlign w:val="center"/>
            <w:hideMark/>
          </w:tcPr>
          <w:p w14:paraId="3BA35C4A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п/п №</w:t>
            </w:r>
          </w:p>
        </w:tc>
        <w:tc>
          <w:tcPr>
            <w:tcW w:w="1834" w:type="dxa"/>
            <w:vAlign w:val="center"/>
            <w:hideMark/>
          </w:tcPr>
          <w:p w14:paraId="0518675E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Населенный пункт</w:t>
            </w:r>
          </w:p>
        </w:tc>
        <w:tc>
          <w:tcPr>
            <w:tcW w:w="2503" w:type="dxa"/>
            <w:vAlign w:val="center"/>
            <w:hideMark/>
          </w:tcPr>
          <w:p w14:paraId="14422485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Адрес (улица, дом, корпус)</w:t>
            </w:r>
          </w:p>
        </w:tc>
        <w:tc>
          <w:tcPr>
            <w:tcW w:w="1701" w:type="dxa"/>
            <w:vAlign w:val="center"/>
            <w:hideMark/>
          </w:tcPr>
          <w:p w14:paraId="487FAB9A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 xml:space="preserve">Наименование организации </w:t>
            </w:r>
          </w:p>
        </w:tc>
        <w:tc>
          <w:tcPr>
            <w:tcW w:w="1616" w:type="dxa"/>
            <w:vAlign w:val="center"/>
            <w:hideMark/>
          </w:tcPr>
          <w:p w14:paraId="64E71001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 xml:space="preserve">Форма собственности </w:t>
            </w:r>
          </w:p>
        </w:tc>
        <w:tc>
          <w:tcPr>
            <w:tcW w:w="1461" w:type="dxa"/>
            <w:vAlign w:val="center"/>
            <w:hideMark/>
          </w:tcPr>
          <w:p w14:paraId="0F5DE722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Общая площадь заглублен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AB304E">
              <w:rPr>
                <w:rFonts w:ascii="Times New Roman" w:hAnsi="Times New Roman" w:cs="Times New Roman"/>
                <w:b/>
              </w:rPr>
              <w:t>ного помещения, кв. м</w:t>
            </w:r>
          </w:p>
        </w:tc>
        <w:tc>
          <w:tcPr>
            <w:tcW w:w="1485" w:type="dxa"/>
            <w:vAlign w:val="center"/>
            <w:hideMark/>
          </w:tcPr>
          <w:p w14:paraId="2078C4FE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Тип перекрытия заглублен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AB304E">
              <w:rPr>
                <w:rFonts w:ascii="Times New Roman" w:hAnsi="Times New Roman" w:cs="Times New Roman"/>
                <w:b/>
              </w:rPr>
              <w:t>ного помещения</w:t>
            </w:r>
          </w:p>
        </w:tc>
        <w:tc>
          <w:tcPr>
            <w:tcW w:w="1559" w:type="dxa"/>
            <w:vAlign w:val="center"/>
            <w:hideMark/>
          </w:tcPr>
          <w:p w14:paraId="5429FC3E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Количесство укрываемых из расчета 0.6 м2 на человека</w:t>
            </w:r>
          </w:p>
        </w:tc>
        <w:tc>
          <w:tcPr>
            <w:tcW w:w="1781" w:type="dxa"/>
            <w:vAlign w:val="center"/>
            <w:hideMark/>
          </w:tcPr>
          <w:p w14:paraId="69BECAA9" w14:textId="77777777" w:rsidR="00A144C0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Отметка о готовности к укрытию населения (готово/готово, с замечаниями/</w:t>
            </w:r>
          </w:p>
          <w:p w14:paraId="5771A410" w14:textId="77777777" w:rsidR="00A144C0" w:rsidRPr="00AB304E" w:rsidRDefault="00A144C0" w:rsidP="00530502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B304E">
              <w:rPr>
                <w:rFonts w:ascii="Times New Roman" w:hAnsi="Times New Roman" w:cs="Times New Roman"/>
                <w:b/>
              </w:rPr>
              <w:t>не готово)</w:t>
            </w:r>
          </w:p>
        </w:tc>
      </w:tr>
      <w:tr w:rsidR="00B611F4" w:rsidRPr="00AB304E" w14:paraId="5686E097" w14:textId="77777777" w:rsidTr="00B611F4">
        <w:trPr>
          <w:trHeight w:val="1260"/>
        </w:trPr>
        <w:tc>
          <w:tcPr>
            <w:tcW w:w="620" w:type="dxa"/>
            <w:noWrap/>
            <w:vAlign w:val="center"/>
            <w:hideMark/>
          </w:tcPr>
          <w:p w14:paraId="1EF84C97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4" w:type="dxa"/>
            <w:noWrap/>
            <w:vAlign w:val="center"/>
            <w:hideMark/>
          </w:tcPr>
          <w:p w14:paraId="369F0024" w14:textId="775693B0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144C0">
              <w:rPr>
                <w:rFonts w:ascii="Times New Roman" w:hAnsi="Times New Roman" w:cs="Times New Roman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  <w:hideMark/>
          </w:tcPr>
          <w:p w14:paraId="0CD54344" w14:textId="7355C2AF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144C0">
              <w:rPr>
                <w:rFonts w:ascii="Times New Roman" w:hAnsi="Times New Roman" w:cs="Times New Roman"/>
              </w:rPr>
              <w:t>ул. Рядового Л. Иванова, д. 25</w:t>
            </w:r>
          </w:p>
        </w:tc>
        <w:tc>
          <w:tcPr>
            <w:tcW w:w="1701" w:type="dxa"/>
            <w:vAlign w:val="center"/>
            <w:hideMark/>
          </w:tcPr>
          <w:p w14:paraId="6C82478A" w14:textId="420873BE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5CFF700B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4E7A3A06" w14:textId="69D9AAE0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478</w:t>
            </w:r>
          </w:p>
        </w:tc>
        <w:tc>
          <w:tcPr>
            <w:tcW w:w="1485" w:type="dxa"/>
            <w:vAlign w:val="center"/>
            <w:hideMark/>
          </w:tcPr>
          <w:p w14:paraId="4210E4D3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1D275B08" w14:textId="61673A44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797</w:t>
            </w:r>
          </w:p>
        </w:tc>
        <w:tc>
          <w:tcPr>
            <w:tcW w:w="1781" w:type="dxa"/>
            <w:vAlign w:val="center"/>
            <w:hideMark/>
          </w:tcPr>
          <w:p w14:paraId="09DBF65C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6189D1A3" w14:textId="77777777" w:rsidTr="00B611F4">
        <w:trPr>
          <w:trHeight w:val="841"/>
        </w:trPr>
        <w:tc>
          <w:tcPr>
            <w:tcW w:w="620" w:type="dxa"/>
            <w:noWrap/>
            <w:vAlign w:val="center"/>
            <w:hideMark/>
          </w:tcPr>
          <w:p w14:paraId="0F62F167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4" w:type="dxa"/>
            <w:noWrap/>
            <w:vAlign w:val="center"/>
          </w:tcPr>
          <w:p w14:paraId="61D3A926" w14:textId="2E1358D3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100D0181" w14:textId="54E09542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</w:rPr>
              <w:t>ул. Строителей, д.5</w:t>
            </w:r>
          </w:p>
        </w:tc>
        <w:tc>
          <w:tcPr>
            <w:tcW w:w="1701" w:type="dxa"/>
            <w:vAlign w:val="center"/>
          </w:tcPr>
          <w:p w14:paraId="5DFF7E83" w14:textId="594D1238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2DA560D3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3C805472" w14:textId="06C8BFCA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436</w:t>
            </w:r>
          </w:p>
        </w:tc>
        <w:tc>
          <w:tcPr>
            <w:tcW w:w="1485" w:type="dxa"/>
            <w:vAlign w:val="center"/>
            <w:hideMark/>
          </w:tcPr>
          <w:p w14:paraId="2234726E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5116B7B5" w14:textId="50333D83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727</w:t>
            </w:r>
          </w:p>
        </w:tc>
        <w:tc>
          <w:tcPr>
            <w:tcW w:w="1781" w:type="dxa"/>
            <w:vAlign w:val="center"/>
            <w:hideMark/>
          </w:tcPr>
          <w:p w14:paraId="6F927B1C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3CA82A49" w14:textId="77777777" w:rsidTr="00B611F4">
        <w:trPr>
          <w:trHeight w:val="1260"/>
        </w:trPr>
        <w:tc>
          <w:tcPr>
            <w:tcW w:w="620" w:type="dxa"/>
            <w:noWrap/>
            <w:vAlign w:val="center"/>
            <w:hideMark/>
          </w:tcPr>
          <w:p w14:paraId="7F3C4CC7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34" w:type="dxa"/>
            <w:noWrap/>
            <w:vAlign w:val="center"/>
          </w:tcPr>
          <w:p w14:paraId="475A6415" w14:textId="076D43D0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71BE41C8" w14:textId="3138C3D6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Строителей, д.9</w:t>
            </w:r>
          </w:p>
        </w:tc>
        <w:tc>
          <w:tcPr>
            <w:tcW w:w="1701" w:type="dxa"/>
            <w:vAlign w:val="center"/>
          </w:tcPr>
          <w:p w14:paraId="2AEE92CA" w14:textId="7CC0D225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1D82100C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21AE6CD6" w14:textId="647A15BF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820</w:t>
            </w:r>
          </w:p>
        </w:tc>
        <w:tc>
          <w:tcPr>
            <w:tcW w:w="1485" w:type="dxa"/>
            <w:vAlign w:val="center"/>
            <w:hideMark/>
          </w:tcPr>
          <w:p w14:paraId="3B92045E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6BBE4D95" w14:textId="58CB9943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1367</w:t>
            </w:r>
          </w:p>
        </w:tc>
        <w:tc>
          <w:tcPr>
            <w:tcW w:w="1781" w:type="dxa"/>
            <w:vAlign w:val="center"/>
            <w:hideMark/>
          </w:tcPr>
          <w:p w14:paraId="7EB3393F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готово с замечаниями</w:t>
            </w:r>
          </w:p>
        </w:tc>
      </w:tr>
      <w:tr w:rsidR="00B611F4" w:rsidRPr="00AB304E" w14:paraId="12644A60" w14:textId="77777777" w:rsidTr="00B611F4">
        <w:trPr>
          <w:trHeight w:val="1260"/>
        </w:trPr>
        <w:tc>
          <w:tcPr>
            <w:tcW w:w="620" w:type="dxa"/>
            <w:noWrap/>
            <w:vAlign w:val="center"/>
            <w:hideMark/>
          </w:tcPr>
          <w:p w14:paraId="1A6B0ADD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4" w:type="dxa"/>
            <w:noWrap/>
            <w:vAlign w:val="center"/>
          </w:tcPr>
          <w:p w14:paraId="178C79AF" w14:textId="317CB70D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0324E74D" w14:textId="6FFD9022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Победы, д.9</w:t>
            </w:r>
          </w:p>
        </w:tc>
        <w:tc>
          <w:tcPr>
            <w:tcW w:w="1701" w:type="dxa"/>
            <w:vAlign w:val="center"/>
          </w:tcPr>
          <w:p w14:paraId="39CA1558" w14:textId="0C4AD38D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18A1966F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0A14D30E" w14:textId="550FCB5B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904</w:t>
            </w:r>
          </w:p>
        </w:tc>
        <w:tc>
          <w:tcPr>
            <w:tcW w:w="1485" w:type="dxa"/>
            <w:vAlign w:val="center"/>
            <w:hideMark/>
          </w:tcPr>
          <w:p w14:paraId="5BF17270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58C00EEC" w14:textId="15C394E8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1507</w:t>
            </w:r>
          </w:p>
        </w:tc>
        <w:tc>
          <w:tcPr>
            <w:tcW w:w="1781" w:type="dxa"/>
            <w:vAlign w:val="center"/>
            <w:hideMark/>
          </w:tcPr>
          <w:p w14:paraId="5B096493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23A70700" w14:textId="77777777" w:rsidTr="00B611F4">
        <w:trPr>
          <w:trHeight w:val="1260"/>
        </w:trPr>
        <w:tc>
          <w:tcPr>
            <w:tcW w:w="620" w:type="dxa"/>
            <w:noWrap/>
            <w:vAlign w:val="center"/>
            <w:hideMark/>
          </w:tcPr>
          <w:p w14:paraId="2C85F8BA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4" w:type="dxa"/>
            <w:noWrap/>
            <w:vAlign w:val="center"/>
          </w:tcPr>
          <w:p w14:paraId="2AA3C5B9" w14:textId="210754ED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</w:t>
            </w:r>
            <w:r>
              <w:rPr>
                <w:rFonts w:ascii="Times New Roman" w:hAnsi="Times New Roman" w:cs="Times New Roman"/>
                <w:color w:val="000000"/>
              </w:rPr>
              <w:t>. Кузьмоловский</w:t>
            </w:r>
          </w:p>
        </w:tc>
        <w:tc>
          <w:tcPr>
            <w:tcW w:w="2503" w:type="dxa"/>
            <w:vAlign w:val="center"/>
          </w:tcPr>
          <w:p w14:paraId="67E50EFD" w14:textId="56571F44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Победы, д.5</w:t>
            </w:r>
          </w:p>
        </w:tc>
        <w:tc>
          <w:tcPr>
            <w:tcW w:w="1701" w:type="dxa"/>
            <w:vAlign w:val="center"/>
          </w:tcPr>
          <w:p w14:paraId="597CF65F" w14:textId="2DA27050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2A047B05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08F046DC" w14:textId="4D024F9E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869</w:t>
            </w:r>
          </w:p>
        </w:tc>
        <w:tc>
          <w:tcPr>
            <w:tcW w:w="1485" w:type="dxa"/>
            <w:vAlign w:val="center"/>
            <w:hideMark/>
          </w:tcPr>
          <w:p w14:paraId="04DB29D0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66DFB367" w14:textId="0B343B89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1448</w:t>
            </w:r>
          </w:p>
        </w:tc>
        <w:tc>
          <w:tcPr>
            <w:tcW w:w="1781" w:type="dxa"/>
            <w:vAlign w:val="center"/>
            <w:hideMark/>
          </w:tcPr>
          <w:p w14:paraId="2EF26204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7ADAFDFC" w14:textId="77777777" w:rsidTr="00B611F4">
        <w:trPr>
          <w:trHeight w:val="1260"/>
        </w:trPr>
        <w:tc>
          <w:tcPr>
            <w:tcW w:w="620" w:type="dxa"/>
            <w:noWrap/>
            <w:vAlign w:val="center"/>
            <w:hideMark/>
          </w:tcPr>
          <w:p w14:paraId="59C452C8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4" w:type="dxa"/>
            <w:noWrap/>
            <w:vAlign w:val="center"/>
          </w:tcPr>
          <w:p w14:paraId="5BA89CF2" w14:textId="5DF77F9B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6E99C508" w14:textId="28A004DC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F49EE">
              <w:rPr>
                <w:rFonts w:ascii="Times New Roman" w:hAnsi="Times New Roman" w:cs="Times New Roman"/>
                <w:color w:val="000000"/>
              </w:rPr>
              <w:t>Железнодорожная, д.18А</w:t>
            </w:r>
          </w:p>
        </w:tc>
        <w:tc>
          <w:tcPr>
            <w:tcW w:w="1701" w:type="dxa"/>
            <w:vAlign w:val="center"/>
          </w:tcPr>
          <w:p w14:paraId="1C28AAEF" w14:textId="4BBB675B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5F32635F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2B1B1778" w14:textId="010376C4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457</w:t>
            </w:r>
          </w:p>
        </w:tc>
        <w:tc>
          <w:tcPr>
            <w:tcW w:w="1485" w:type="dxa"/>
            <w:vAlign w:val="center"/>
            <w:hideMark/>
          </w:tcPr>
          <w:p w14:paraId="496015E8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063551C8" w14:textId="6DDCB389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762</w:t>
            </w:r>
          </w:p>
        </w:tc>
        <w:tc>
          <w:tcPr>
            <w:tcW w:w="1781" w:type="dxa"/>
            <w:vAlign w:val="center"/>
            <w:hideMark/>
          </w:tcPr>
          <w:p w14:paraId="468F19BB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64652B78" w14:textId="77777777" w:rsidTr="00B611F4">
        <w:trPr>
          <w:trHeight w:val="424"/>
        </w:trPr>
        <w:tc>
          <w:tcPr>
            <w:tcW w:w="620" w:type="dxa"/>
            <w:noWrap/>
            <w:vAlign w:val="center"/>
            <w:hideMark/>
          </w:tcPr>
          <w:p w14:paraId="3E4EB1B2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34" w:type="dxa"/>
            <w:noWrap/>
            <w:vAlign w:val="center"/>
          </w:tcPr>
          <w:p w14:paraId="6C03CAF5" w14:textId="2960942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688E1C47" w14:textId="70D83215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Железнодорожная, д.10А</w:t>
            </w:r>
          </w:p>
        </w:tc>
        <w:tc>
          <w:tcPr>
            <w:tcW w:w="1701" w:type="dxa"/>
            <w:vAlign w:val="center"/>
          </w:tcPr>
          <w:p w14:paraId="2EDFB2A0" w14:textId="6F78F409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  <w:hideMark/>
          </w:tcPr>
          <w:p w14:paraId="56D46E01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  <w:hideMark/>
          </w:tcPr>
          <w:p w14:paraId="2E8CF9F3" w14:textId="1ADD214D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510</w:t>
            </w:r>
          </w:p>
        </w:tc>
        <w:tc>
          <w:tcPr>
            <w:tcW w:w="1485" w:type="dxa"/>
            <w:vAlign w:val="center"/>
            <w:hideMark/>
          </w:tcPr>
          <w:p w14:paraId="715DB418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32D2EE3C" w14:textId="46E07486" w:rsidR="00B611F4" w:rsidRPr="00B611F4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781" w:type="dxa"/>
            <w:vAlign w:val="center"/>
            <w:hideMark/>
          </w:tcPr>
          <w:p w14:paraId="610A54D4" w14:textId="77777777" w:rsidR="00B611F4" w:rsidRPr="00AB304E" w:rsidRDefault="00B611F4" w:rsidP="00B611F4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6AC02973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583BFAA8" w14:textId="7CAB36A9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34" w:type="dxa"/>
            <w:noWrap/>
            <w:vAlign w:val="center"/>
          </w:tcPr>
          <w:p w14:paraId="100BF340" w14:textId="3E8AE368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357F8729" w14:textId="63656F21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Молодежная, д.13А</w:t>
            </w:r>
          </w:p>
        </w:tc>
        <w:tc>
          <w:tcPr>
            <w:tcW w:w="1701" w:type="dxa"/>
            <w:vAlign w:val="center"/>
          </w:tcPr>
          <w:p w14:paraId="78711079" w14:textId="0E36DF47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2491F755" w14:textId="646A58ED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0ECA37A5" w14:textId="3053518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302</w:t>
            </w:r>
          </w:p>
        </w:tc>
        <w:tc>
          <w:tcPr>
            <w:tcW w:w="1485" w:type="dxa"/>
            <w:vAlign w:val="center"/>
          </w:tcPr>
          <w:p w14:paraId="7EC57E84" w14:textId="7ADCAFE1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79939C63" w14:textId="2BE305EF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503</w:t>
            </w:r>
          </w:p>
        </w:tc>
        <w:tc>
          <w:tcPr>
            <w:tcW w:w="1781" w:type="dxa"/>
            <w:vAlign w:val="center"/>
          </w:tcPr>
          <w:p w14:paraId="2EE38DB5" w14:textId="2E363A96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0FCE4C1C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333F3C01" w14:textId="28233BC8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34" w:type="dxa"/>
            <w:noWrap/>
            <w:vAlign w:val="center"/>
          </w:tcPr>
          <w:p w14:paraId="1BEDD366" w14:textId="78658BD3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0DD3AC27" w14:textId="1D0CB0DE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Молодежная, д.9А</w:t>
            </w:r>
          </w:p>
        </w:tc>
        <w:tc>
          <w:tcPr>
            <w:tcW w:w="1701" w:type="dxa"/>
            <w:vAlign w:val="center"/>
          </w:tcPr>
          <w:p w14:paraId="0C7FFB36" w14:textId="6A2070BF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24D4EC15" w14:textId="5EE25CC1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1771B494" w14:textId="076B779F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337</w:t>
            </w:r>
          </w:p>
        </w:tc>
        <w:tc>
          <w:tcPr>
            <w:tcW w:w="1485" w:type="dxa"/>
            <w:vAlign w:val="center"/>
          </w:tcPr>
          <w:p w14:paraId="0029482B" w14:textId="7F544039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4AC24827" w14:textId="3F675FB7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562</w:t>
            </w:r>
          </w:p>
        </w:tc>
        <w:tc>
          <w:tcPr>
            <w:tcW w:w="1781" w:type="dxa"/>
            <w:vAlign w:val="center"/>
          </w:tcPr>
          <w:p w14:paraId="1A56D24B" w14:textId="7172547F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022E5E9C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0AC199D6" w14:textId="21701828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834" w:type="dxa"/>
            <w:noWrap/>
            <w:vAlign w:val="center"/>
          </w:tcPr>
          <w:p w14:paraId="40375041" w14:textId="10ADE335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250E9938" w14:textId="52AB41FE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Рядового Л. Иванова, д.13</w:t>
            </w:r>
          </w:p>
        </w:tc>
        <w:tc>
          <w:tcPr>
            <w:tcW w:w="1701" w:type="dxa"/>
            <w:vAlign w:val="center"/>
          </w:tcPr>
          <w:p w14:paraId="3C18B763" w14:textId="799233F0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1B4013BB" w14:textId="2D0D3E18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04419A58" w14:textId="40D8BE7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528</w:t>
            </w:r>
          </w:p>
        </w:tc>
        <w:tc>
          <w:tcPr>
            <w:tcW w:w="1485" w:type="dxa"/>
            <w:vAlign w:val="center"/>
          </w:tcPr>
          <w:p w14:paraId="63CAD84A" w14:textId="5E30C3B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77D8832B" w14:textId="7BCFCAAA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880</w:t>
            </w:r>
          </w:p>
        </w:tc>
        <w:tc>
          <w:tcPr>
            <w:tcW w:w="1781" w:type="dxa"/>
            <w:vAlign w:val="center"/>
          </w:tcPr>
          <w:p w14:paraId="482D053A" w14:textId="4A207B54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675580B6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6FA19397" w14:textId="4EF6BF8E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34" w:type="dxa"/>
            <w:noWrap/>
            <w:vAlign w:val="center"/>
          </w:tcPr>
          <w:p w14:paraId="24A7FC99" w14:textId="5E0A85EA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5B922D0E" w14:textId="2CB7A844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 xml:space="preserve"> ул. Школьная, 11А</w:t>
            </w:r>
          </w:p>
        </w:tc>
        <w:tc>
          <w:tcPr>
            <w:tcW w:w="1701" w:type="dxa"/>
            <w:vAlign w:val="center"/>
          </w:tcPr>
          <w:p w14:paraId="11D76A20" w14:textId="78DF753F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100F00A8" w14:textId="7013DA5C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2A98D4E5" w14:textId="5610B64C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221</w:t>
            </w:r>
          </w:p>
        </w:tc>
        <w:tc>
          <w:tcPr>
            <w:tcW w:w="1485" w:type="dxa"/>
            <w:vAlign w:val="center"/>
          </w:tcPr>
          <w:p w14:paraId="442C20F2" w14:textId="0FD12ACF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6BF8AFE4" w14:textId="6D9EDE21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368</w:t>
            </w:r>
          </w:p>
        </w:tc>
        <w:tc>
          <w:tcPr>
            <w:tcW w:w="1781" w:type="dxa"/>
            <w:vAlign w:val="center"/>
          </w:tcPr>
          <w:p w14:paraId="3E809EB6" w14:textId="5B2834A2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488BC057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56E6AF79" w14:textId="6E23F0F5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noWrap/>
            <w:vAlign w:val="center"/>
          </w:tcPr>
          <w:p w14:paraId="6AE6A832" w14:textId="6BB47DE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2DCF6DF1" w14:textId="58A6681B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Заозерная, д.3</w:t>
            </w:r>
          </w:p>
        </w:tc>
        <w:tc>
          <w:tcPr>
            <w:tcW w:w="1701" w:type="dxa"/>
            <w:vAlign w:val="center"/>
          </w:tcPr>
          <w:p w14:paraId="09B9800F" w14:textId="2FA1E3DB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2C727A32" w14:textId="44ACEBBD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3EC6933A" w14:textId="5A2E693C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1356</w:t>
            </w:r>
          </w:p>
        </w:tc>
        <w:tc>
          <w:tcPr>
            <w:tcW w:w="1485" w:type="dxa"/>
            <w:vAlign w:val="center"/>
          </w:tcPr>
          <w:p w14:paraId="630AE159" w14:textId="66640D2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337405E6" w14:textId="02BC9A4B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2260</w:t>
            </w:r>
          </w:p>
        </w:tc>
        <w:tc>
          <w:tcPr>
            <w:tcW w:w="1781" w:type="dxa"/>
            <w:vAlign w:val="center"/>
          </w:tcPr>
          <w:p w14:paraId="051317FC" w14:textId="30781301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0133103D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13B62AAA" w14:textId="7E57792B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34" w:type="dxa"/>
            <w:noWrap/>
            <w:vAlign w:val="center"/>
          </w:tcPr>
          <w:p w14:paraId="4E8F790C" w14:textId="3FA379E1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7123B186" w14:textId="3C21802A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Юбилейная, 30</w:t>
            </w:r>
          </w:p>
        </w:tc>
        <w:tc>
          <w:tcPr>
            <w:tcW w:w="1701" w:type="dxa"/>
            <w:vAlign w:val="center"/>
          </w:tcPr>
          <w:p w14:paraId="015E5EAA" w14:textId="70AF06AC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1C625256" w14:textId="38DC964A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02FD7807" w14:textId="418804A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565</w:t>
            </w:r>
          </w:p>
        </w:tc>
        <w:tc>
          <w:tcPr>
            <w:tcW w:w="1485" w:type="dxa"/>
            <w:vAlign w:val="center"/>
          </w:tcPr>
          <w:p w14:paraId="50F247CC" w14:textId="275A9094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79B9357D" w14:textId="1877DDEE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942</w:t>
            </w:r>
          </w:p>
        </w:tc>
        <w:tc>
          <w:tcPr>
            <w:tcW w:w="1781" w:type="dxa"/>
            <w:vAlign w:val="center"/>
          </w:tcPr>
          <w:p w14:paraId="5145E370" w14:textId="097DD346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4693125F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7EDA623F" w14:textId="596A4F73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34" w:type="dxa"/>
            <w:noWrap/>
            <w:vAlign w:val="center"/>
          </w:tcPr>
          <w:p w14:paraId="1AF7FC08" w14:textId="1EB505A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368C7D2C" w14:textId="661E5AA2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 xml:space="preserve"> ул. Железнодорожная, д.9</w:t>
            </w:r>
          </w:p>
        </w:tc>
        <w:tc>
          <w:tcPr>
            <w:tcW w:w="1701" w:type="dxa"/>
            <w:vAlign w:val="center"/>
          </w:tcPr>
          <w:p w14:paraId="46AAD8A7" w14:textId="059FE495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23464614" w14:textId="017E6C8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59FB24B6" w14:textId="1A275D0D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1011</w:t>
            </w:r>
          </w:p>
        </w:tc>
        <w:tc>
          <w:tcPr>
            <w:tcW w:w="1485" w:type="dxa"/>
            <w:vAlign w:val="center"/>
          </w:tcPr>
          <w:p w14:paraId="12BC43D8" w14:textId="586942B3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5B837442" w14:textId="4989AD28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1685</w:t>
            </w:r>
          </w:p>
        </w:tc>
        <w:tc>
          <w:tcPr>
            <w:tcW w:w="1781" w:type="dxa"/>
            <w:vAlign w:val="center"/>
          </w:tcPr>
          <w:p w14:paraId="5D0FEA0E" w14:textId="3B1EE9F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20DC4DE3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69D202BC" w14:textId="5B93F887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34" w:type="dxa"/>
            <w:noWrap/>
            <w:vAlign w:val="center"/>
          </w:tcPr>
          <w:p w14:paraId="38BFE0F5" w14:textId="34254084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3425D7BE" w14:textId="4284F4B2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Школьная, д.2/4</w:t>
            </w:r>
          </w:p>
        </w:tc>
        <w:tc>
          <w:tcPr>
            <w:tcW w:w="1701" w:type="dxa"/>
            <w:vAlign w:val="center"/>
          </w:tcPr>
          <w:p w14:paraId="2AD26B77" w14:textId="6210D16A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ООО "ЖКК"</w:t>
            </w:r>
          </w:p>
        </w:tc>
        <w:tc>
          <w:tcPr>
            <w:tcW w:w="1616" w:type="dxa"/>
            <w:vAlign w:val="center"/>
          </w:tcPr>
          <w:p w14:paraId="65718D18" w14:textId="6A1724A1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503EBBE4" w14:textId="7329822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221</w:t>
            </w:r>
          </w:p>
        </w:tc>
        <w:tc>
          <w:tcPr>
            <w:tcW w:w="1485" w:type="dxa"/>
            <w:vAlign w:val="center"/>
          </w:tcPr>
          <w:p w14:paraId="11BB026E" w14:textId="5930AB10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4E58FF51" w14:textId="41C4C321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368</w:t>
            </w:r>
          </w:p>
        </w:tc>
        <w:tc>
          <w:tcPr>
            <w:tcW w:w="1781" w:type="dxa"/>
            <w:vAlign w:val="center"/>
          </w:tcPr>
          <w:p w14:paraId="47479999" w14:textId="2C0271C9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2B511F11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577539A9" w14:textId="17A219D7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34" w:type="dxa"/>
            <w:noWrap/>
            <w:vAlign w:val="center"/>
          </w:tcPr>
          <w:p w14:paraId="4731DCB0" w14:textId="7A11552A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5EEC330A" w14:textId="71CAE6F2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Рядового 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F49EE">
              <w:rPr>
                <w:rFonts w:ascii="Times New Roman" w:hAnsi="Times New Roman" w:cs="Times New Roman"/>
                <w:color w:val="000000"/>
              </w:rPr>
              <w:t>Иванова, д. 8А</w:t>
            </w:r>
          </w:p>
        </w:tc>
        <w:tc>
          <w:tcPr>
            <w:tcW w:w="1701" w:type="dxa"/>
            <w:vAlign w:val="center"/>
          </w:tcPr>
          <w:p w14:paraId="354661AA" w14:textId="5C7F7EEB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ТСЖ </w:t>
            </w:r>
            <w:r w:rsidRPr="00B611F4">
              <w:rPr>
                <w:rFonts w:ascii="Times New Roman" w:hAnsi="Times New Roman" w:cs="Times New Roman"/>
                <w:color w:val="000000"/>
              </w:rPr>
              <w:t>"Иванова 8А"</w:t>
            </w:r>
          </w:p>
          <w:p w14:paraId="266EDE13" w14:textId="7777777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  <w:vAlign w:val="center"/>
          </w:tcPr>
          <w:p w14:paraId="064A57C5" w14:textId="14E5124D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6D15E460" w14:textId="1A73087B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840</w:t>
            </w:r>
          </w:p>
        </w:tc>
        <w:tc>
          <w:tcPr>
            <w:tcW w:w="1485" w:type="dxa"/>
            <w:vAlign w:val="center"/>
          </w:tcPr>
          <w:p w14:paraId="7BE71F79" w14:textId="3B1F5D14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6CAF54AC" w14:textId="347E9C89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1400</w:t>
            </w:r>
          </w:p>
        </w:tc>
        <w:tc>
          <w:tcPr>
            <w:tcW w:w="1781" w:type="dxa"/>
            <w:vAlign w:val="center"/>
          </w:tcPr>
          <w:p w14:paraId="1D504418" w14:textId="436A25ED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готово</w:t>
            </w:r>
          </w:p>
        </w:tc>
      </w:tr>
      <w:tr w:rsidR="00B611F4" w:rsidRPr="00AB304E" w14:paraId="009E62E9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26308834" w14:textId="78541D3D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834" w:type="dxa"/>
            <w:noWrap/>
            <w:vAlign w:val="center"/>
          </w:tcPr>
          <w:p w14:paraId="2EE5F56E" w14:textId="5ECA40B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47053BD3" w14:textId="7B479560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Рядового 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F49EE">
              <w:rPr>
                <w:rFonts w:ascii="Times New Roman" w:hAnsi="Times New Roman" w:cs="Times New Roman"/>
                <w:color w:val="000000"/>
              </w:rPr>
              <w:t>Иванова, д.6</w:t>
            </w:r>
          </w:p>
        </w:tc>
        <w:tc>
          <w:tcPr>
            <w:tcW w:w="1701" w:type="dxa"/>
            <w:vAlign w:val="center"/>
          </w:tcPr>
          <w:p w14:paraId="29FFCC20" w14:textId="3BE44F00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ТСН</w:t>
            </w:r>
            <w:r w:rsidRPr="00B611F4">
              <w:rPr>
                <w:rFonts w:ascii="Times New Roman" w:hAnsi="Times New Roman" w:cs="Times New Roman"/>
                <w:color w:val="000000"/>
              </w:rPr>
              <w:t xml:space="preserve"> "Городок"</w:t>
            </w:r>
          </w:p>
          <w:p w14:paraId="2ED4F6B4" w14:textId="77777777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  <w:vAlign w:val="center"/>
          </w:tcPr>
          <w:p w14:paraId="3B092431" w14:textId="32FBE2CC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68BE4C9B" w14:textId="4A192954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720</w:t>
            </w:r>
          </w:p>
        </w:tc>
        <w:tc>
          <w:tcPr>
            <w:tcW w:w="1485" w:type="dxa"/>
            <w:vAlign w:val="center"/>
          </w:tcPr>
          <w:p w14:paraId="678DCA38" w14:textId="3D42A10E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4593C679" w14:textId="7847FB8C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1200</w:t>
            </w:r>
          </w:p>
        </w:tc>
        <w:tc>
          <w:tcPr>
            <w:tcW w:w="1781" w:type="dxa"/>
            <w:vAlign w:val="center"/>
          </w:tcPr>
          <w:p w14:paraId="5131DAA9" w14:textId="05843401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  <w:tr w:rsidR="00B611F4" w:rsidRPr="00AB304E" w14:paraId="7336383F" w14:textId="77777777" w:rsidTr="00B611F4">
        <w:trPr>
          <w:trHeight w:val="1260"/>
        </w:trPr>
        <w:tc>
          <w:tcPr>
            <w:tcW w:w="620" w:type="dxa"/>
            <w:noWrap/>
            <w:vAlign w:val="center"/>
          </w:tcPr>
          <w:p w14:paraId="43A3115A" w14:textId="7AF6F51E" w:rsid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34" w:type="dxa"/>
            <w:noWrap/>
            <w:vAlign w:val="center"/>
          </w:tcPr>
          <w:p w14:paraId="61DD8F25" w14:textId="5D5515EA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Ленинградская область, Всеволо</w:t>
            </w:r>
            <w:r>
              <w:rPr>
                <w:rFonts w:ascii="Times New Roman" w:hAnsi="Times New Roman" w:cs="Times New Roman"/>
                <w:color w:val="000000"/>
              </w:rPr>
              <w:t>жский район, г.п. Кузьмоловский</w:t>
            </w:r>
          </w:p>
        </w:tc>
        <w:tc>
          <w:tcPr>
            <w:tcW w:w="2503" w:type="dxa"/>
            <w:vAlign w:val="center"/>
          </w:tcPr>
          <w:p w14:paraId="0BC97C66" w14:textId="67EE7BD2" w:rsidR="00B611F4" w:rsidRPr="008F49EE" w:rsidRDefault="00B611F4" w:rsidP="00B611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49EE">
              <w:rPr>
                <w:rFonts w:ascii="Times New Roman" w:hAnsi="Times New Roman" w:cs="Times New Roman"/>
                <w:color w:val="000000"/>
              </w:rPr>
              <w:t>ул. Заозерная, д.5</w:t>
            </w:r>
          </w:p>
        </w:tc>
        <w:tc>
          <w:tcPr>
            <w:tcW w:w="1701" w:type="dxa"/>
            <w:vAlign w:val="center"/>
          </w:tcPr>
          <w:p w14:paraId="4BB6157E" w14:textId="66EE63E4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ТСЖ </w:t>
            </w:r>
            <w:r w:rsidRPr="00B611F4">
              <w:rPr>
                <w:rFonts w:ascii="Times New Roman" w:hAnsi="Times New Roman" w:cs="Times New Roman"/>
              </w:rPr>
              <w:t>"Кузьмолово"</w:t>
            </w:r>
          </w:p>
        </w:tc>
        <w:tc>
          <w:tcPr>
            <w:tcW w:w="1616" w:type="dxa"/>
            <w:vAlign w:val="center"/>
          </w:tcPr>
          <w:p w14:paraId="236364B5" w14:textId="04388940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61" w:type="dxa"/>
            <w:vAlign w:val="center"/>
          </w:tcPr>
          <w:p w14:paraId="371B36BE" w14:textId="241E7156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1485" w:type="dxa"/>
            <w:vAlign w:val="center"/>
          </w:tcPr>
          <w:p w14:paraId="2A0FD956" w14:textId="4029794B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559" w:type="dxa"/>
            <w:vAlign w:val="center"/>
          </w:tcPr>
          <w:p w14:paraId="3D118891" w14:textId="0CE12FA5" w:rsidR="00B611F4" w:rsidRPr="00B611F4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B611F4">
              <w:rPr>
                <w:rFonts w:ascii="Times New Roman" w:hAnsi="Times New Roman" w:cs="Times New Roman"/>
                <w:color w:val="000000"/>
              </w:rPr>
              <w:t>1397</w:t>
            </w:r>
          </w:p>
        </w:tc>
        <w:tc>
          <w:tcPr>
            <w:tcW w:w="1781" w:type="dxa"/>
            <w:vAlign w:val="center"/>
          </w:tcPr>
          <w:p w14:paraId="64B0F1B9" w14:textId="3BCBAB1C" w:rsidR="00B611F4" w:rsidRPr="00AB304E" w:rsidRDefault="00B611F4" w:rsidP="00B611F4">
            <w:pPr>
              <w:jc w:val="center"/>
              <w:rPr>
                <w:rFonts w:ascii="Times New Roman" w:hAnsi="Times New Roman" w:cs="Times New Roman"/>
              </w:rPr>
            </w:pPr>
            <w:r w:rsidRPr="00AB304E">
              <w:rPr>
                <w:rFonts w:ascii="Times New Roman" w:hAnsi="Times New Roman" w:cs="Times New Roman"/>
              </w:rPr>
              <w:t>не готово</w:t>
            </w:r>
          </w:p>
        </w:tc>
      </w:tr>
    </w:tbl>
    <w:p w14:paraId="3279BD93" w14:textId="71DE1D2C" w:rsidR="008448C2" w:rsidRDefault="008448C2" w:rsidP="008F49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121725" w14:textId="77777777" w:rsidR="008F49EE" w:rsidRDefault="008F49EE" w:rsidP="008F49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F49EE" w:rsidSect="00A144C0">
      <w:pgSz w:w="16838" w:h="11906" w:orient="landscape"/>
      <w:pgMar w:top="1418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B3B1A" w14:textId="77777777" w:rsidR="00C80AD1" w:rsidRDefault="00C80AD1" w:rsidP="00A535A3">
      <w:pPr>
        <w:spacing w:after="0" w:line="240" w:lineRule="auto"/>
      </w:pPr>
      <w:r>
        <w:separator/>
      </w:r>
    </w:p>
  </w:endnote>
  <w:endnote w:type="continuationSeparator" w:id="0">
    <w:p w14:paraId="7ACE3503" w14:textId="77777777" w:rsidR="00C80AD1" w:rsidRDefault="00C80AD1" w:rsidP="00A5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9E803" w14:textId="77777777" w:rsidR="00C80AD1" w:rsidRDefault="00C80AD1" w:rsidP="00A535A3">
      <w:pPr>
        <w:spacing w:after="0" w:line="240" w:lineRule="auto"/>
      </w:pPr>
      <w:r>
        <w:separator/>
      </w:r>
    </w:p>
  </w:footnote>
  <w:footnote w:type="continuationSeparator" w:id="0">
    <w:p w14:paraId="35E7D02C" w14:textId="77777777" w:rsidR="00C80AD1" w:rsidRDefault="00C80AD1" w:rsidP="00A53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5358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A5A554" w14:textId="70B5689F" w:rsidR="00A06030" w:rsidRPr="00A06030" w:rsidRDefault="00A06030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060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060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060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3A2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060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2B4D698" w14:textId="17E11DE8" w:rsidR="00A535A3" w:rsidRPr="00A06030" w:rsidRDefault="00A535A3" w:rsidP="00A0603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E1424"/>
    <w:multiLevelType w:val="multilevel"/>
    <w:tmpl w:val="1564E7B6"/>
    <w:lvl w:ilvl="0">
      <w:start w:val="1"/>
      <w:numFmt w:val="decimal"/>
      <w:lvlText w:val="%1."/>
      <w:lvlJc w:val="left"/>
      <w:pPr>
        <w:ind w:left="3540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75" w:hanging="2160"/>
      </w:pPr>
      <w:rPr>
        <w:rFonts w:hint="default"/>
      </w:rPr>
    </w:lvl>
  </w:abstractNum>
  <w:abstractNum w:abstractNumId="1" w15:restartNumberingAfterBreak="0">
    <w:nsid w:val="3F3D4A7A"/>
    <w:multiLevelType w:val="multilevel"/>
    <w:tmpl w:val="E9C606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 w15:restartNumberingAfterBreak="0">
    <w:nsid w:val="51502EBF"/>
    <w:multiLevelType w:val="hybridMultilevel"/>
    <w:tmpl w:val="1C567A6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B4"/>
    <w:rsid w:val="00016792"/>
    <w:rsid w:val="0010532E"/>
    <w:rsid w:val="001371E0"/>
    <w:rsid w:val="001A35FB"/>
    <w:rsid w:val="001B2AD1"/>
    <w:rsid w:val="001B6621"/>
    <w:rsid w:val="00254E8A"/>
    <w:rsid w:val="00261A7D"/>
    <w:rsid w:val="0027763E"/>
    <w:rsid w:val="00315E09"/>
    <w:rsid w:val="00332E0B"/>
    <w:rsid w:val="003B214E"/>
    <w:rsid w:val="003E3576"/>
    <w:rsid w:val="00404253"/>
    <w:rsid w:val="00461148"/>
    <w:rsid w:val="00491018"/>
    <w:rsid w:val="004D0FB9"/>
    <w:rsid w:val="00560B7E"/>
    <w:rsid w:val="00594FAF"/>
    <w:rsid w:val="005A1ED8"/>
    <w:rsid w:val="0062045A"/>
    <w:rsid w:val="0064689B"/>
    <w:rsid w:val="00654834"/>
    <w:rsid w:val="0076162C"/>
    <w:rsid w:val="007B2DDC"/>
    <w:rsid w:val="007C70B4"/>
    <w:rsid w:val="008232CD"/>
    <w:rsid w:val="008448C2"/>
    <w:rsid w:val="00865788"/>
    <w:rsid w:val="008E7234"/>
    <w:rsid w:val="008F49EE"/>
    <w:rsid w:val="009238E5"/>
    <w:rsid w:val="00934448"/>
    <w:rsid w:val="00941CBE"/>
    <w:rsid w:val="009F5617"/>
    <w:rsid w:val="00A06030"/>
    <w:rsid w:val="00A144C0"/>
    <w:rsid w:val="00A535A3"/>
    <w:rsid w:val="00A7669E"/>
    <w:rsid w:val="00A77D46"/>
    <w:rsid w:val="00A8388C"/>
    <w:rsid w:val="00AB099F"/>
    <w:rsid w:val="00B07E02"/>
    <w:rsid w:val="00B611F4"/>
    <w:rsid w:val="00BB3A2F"/>
    <w:rsid w:val="00C23717"/>
    <w:rsid w:val="00C62A58"/>
    <w:rsid w:val="00C80AD1"/>
    <w:rsid w:val="00CD0925"/>
    <w:rsid w:val="00D00D5C"/>
    <w:rsid w:val="00D049F7"/>
    <w:rsid w:val="00D10F2E"/>
    <w:rsid w:val="00D72F94"/>
    <w:rsid w:val="00D74301"/>
    <w:rsid w:val="00D85860"/>
    <w:rsid w:val="00DA3A46"/>
    <w:rsid w:val="00DD2EA3"/>
    <w:rsid w:val="00E25643"/>
    <w:rsid w:val="00E91C3D"/>
    <w:rsid w:val="00EF0D01"/>
    <w:rsid w:val="00EF14E7"/>
    <w:rsid w:val="00F665E6"/>
    <w:rsid w:val="00FC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9E3EE"/>
  <w15:chartTrackingRefBased/>
  <w15:docId w15:val="{7380DF7C-B2D8-4C20-94ED-E5F9747D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EA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0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0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0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0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0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0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0B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70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0B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C70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70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70B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53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535A3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A53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535A3"/>
    <w:rPr>
      <w:kern w:val="0"/>
      <w14:ligatures w14:val="none"/>
    </w:rPr>
  </w:style>
  <w:style w:type="character" w:customStyle="1" w:styleId="23">
    <w:name w:val="Основной текст (2)_"/>
    <w:basedOn w:val="a0"/>
    <w:link w:val="24"/>
    <w:rsid w:val="001371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371E0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table" w:styleId="af0">
    <w:name w:val="Table Grid"/>
    <w:basedOn w:val="a1"/>
    <w:uiPriority w:val="59"/>
    <w:rsid w:val="00A144C0"/>
    <w:pPr>
      <w:widowControl w:val="0"/>
      <w:spacing w:after="0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ru-RU" w:bidi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34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3444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2190</Words>
  <Characters>12487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Фердимонов</dc:creator>
  <cp:keywords/>
  <dc:description/>
  <cp:lastModifiedBy>userkuzm</cp:lastModifiedBy>
  <cp:revision>8</cp:revision>
  <cp:lastPrinted>2026-11-03T11:36:00Z</cp:lastPrinted>
  <dcterms:created xsi:type="dcterms:W3CDTF">2026-11-03T09:06:00Z</dcterms:created>
  <dcterms:modified xsi:type="dcterms:W3CDTF">2026-11-03T11:51:00Z</dcterms:modified>
</cp:coreProperties>
</file>