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>
        <w:rPr>
          <w:sz w:val="28"/>
          <w:szCs w:val="28"/>
        </w:rPr>
        <w:tab/>
      </w:r>
      <w:bookmarkStart w:id="0" w:name="sub_16001"/>
      <w:r w:rsidRPr="00582517">
        <w:rPr>
          <w:rFonts w:eastAsiaTheme="minorEastAsia"/>
          <w:noProof/>
        </w:rPr>
        <w:drawing>
          <wp:inline distT="0" distB="0" distL="0" distR="0" wp14:anchorId="3C4C2A7A" wp14:editId="510671A5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582517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582517">
        <w:rPr>
          <w:rFonts w:eastAsiaTheme="minorEastAsia"/>
          <w:b/>
          <w:sz w:val="32"/>
          <w:szCs w:val="32"/>
        </w:rPr>
        <w:t>АДМИНИСТРАЦИЯ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  <w:r w:rsidRPr="00582517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Pr="00582517" w:rsidRDefault="00DF0A04" w:rsidP="003B5694">
      <w:pPr>
        <w:rPr>
          <w:rFonts w:eastAsiaTheme="minorEastAsia"/>
          <w:b/>
          <w:bCs/>
          <w:sz w:val="36"/>
          <w:szCs w:val="36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</w:p>
    <w:p w:rsidR="00DF0A04" w:rsidRPr="00582517" w:rsidRDefault="009F796B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sz w:val="28"/>
          <w:u w:val="single"/>
        </w:rPr>
        <w:t>1</w:t>
      </w:r>
      <w:r w:rsidR="00D76235">
        <w:rPr>
          <w:sz w:val="28"/>
          <w:u w:val="single"/>
        </w:rPr>
        <w:t>9</w:t>
      </w:r>
      <w:r w:rsidR="008636EF">
        <w:rPr>
          <w:sz w:val="28"/>
          <w:u w:val="single"/>
        </w:rPr>
        <w:t xml:space="preserve"> </w:t>
      </w:r>
      <w:r w:rsidR="00D76235">
        <w:rPr>
          <w:sz w:val="28"/>
          <w:u w:val="single"/>
        </w:rPr>
        <w:t>января</w:t>
      </w:r>
      <w:r w:rsidR="00350CBE" w:rsidRPr="00350CBE">
        <w:rPr>
          <w:sz w:val="28"/>
          <w:u w:val="single"/>
        </w:rPr>
        <w:t xml:space="preserve"> </w:t>
      </w:r>
      <w:r w:rsidR="00350CBE">
        <w:rPr>
          <w:sz w:val="28"/>
          <w:u w:val="single"/>
        </w:rPr>
        <w:t>202</w:t>
      </w:r>
      <w:r>
        <w:rPr>
          <w:sz w:val="28"/>
          <w:u w:val="single"/>
        </w:rPr>
        <w:t>6</w:t>
      </w:r>
      <w:r w:rsidR="00350CBE">
        <w:rPr>
          <w:sz w:val="28"/>
          <w:u w:val="single"/>
        </w:rPr>
        <w:t xml:space="preserve"> года</w:t>
      </w:r>
      <w:r w:rsidR="00DF0A04" w:rsidRPr="00350CBE">
        <w:rPr>
          <w:sz w:val="28"/>
        </w:rPr>
        <w:t xml:space="preserve">                          </w:t>
      </w:r>
      <w:r w:rsidR="00350CBE" w:rsidRPr="00350CBE">
        <w:rPr>
          <w:sz w:val="28"/>
        </w:rPr>
        <w:t xml:space="preserve">                       </w:t>
      </w:r>
      <w:r w:rsidR="00DF0A04" w:rsidRPr="00350CBE">
        <w:rPr>
          <w:sz w:val="28"/>
        </w:rPr>
        <w:t xml:space="preserve">   </w:t>
      </w:r>
      <w:r w:rsidR="00757E36">
        <w:rPr>
          <w:sz w:val="28"/>
        </w:rPr>
        <w:t xml:space="preserve">      </w:t>
      </w:r>
      <w:r w:rsidR="00DF0A04" w:rsidRPr="00350CBE">
        <w:rPr>
          <w:sz w:val="28"/>
        </w:rPr>
        <w:t xml:space="preserve">                </w:t>
      </w:r>
      <w:r w:rsidR="002A0DBB">
        <w:rPr>
          <w:sz w:val="28"/>
        </w:rPr>
        <w:t xml:space="preserve"> </w:t>
      </w:r>
      <w:r w:rsidR="00D76235">
        <w:rPr>
          <w:sz w:val="28"/>
        </w:rPr>
        <w:t xml:space="preserve">  </w:t>
      </w:r>
      <w:r w:rsidR="002A0DBB">
        <w:rPr>
          <w:sz w:val="28"/>
        </w:rPr>
        <w:t xml:space="preserve">      </w:t>
      </w:r>
      <w:r w:rsidR="0059083A" w:rsidRPr="00350CBE">
        <w:rPr>
          <w:sz w:val="28"/>
        </w:rPr>
        <w:t xml:space="preserve">   </w:t>
      </w:r>
      <w:r w:rsidR="00DF0A04" w:rsidRPr="00350CBE">
        <w:rPr>
          <w:sz w:val="28"/>
        </w:rPr>
        <w:t xml:space="preserve">      </w:t>
      </w:r>
      <w:r w:rsidR="00CA23FB" w:rsidRPr="00CA23FB">
        <w:rPr>
          <w:sz w:val="28"/>
          <w:u w:val="single"/>
        </w:rPr>
        <w:t xml:space="preserve">№ </w:t>
      </w:r>
      <w:r>
        <w:rPr>
          <w:sz w:val="28"/>
          <w:u w:val="single"/>
        </w:rPr>
        <w:t>7</w:t>
      </w:r>
      <w:r w:rsidR="00DF0A04" w:rsidRPr="00350CBE">
        <w:rPr>
          <w:sz w:val="28"/>
        </w:rPr>
        <w:t xml:space="preserve">                                                                         </w:t>
      </w:r>
    </w:p>
    <w:p w:rsidR="00DF0A04" w:rsidRPr="00582517" w:rsidRDefault="00DF0A04" w:rsidP="00DF0A04">
      <w:pPr>
        <w:rPr>
          <w:rFonts w:eastAsiaTheme="minorEastAsia"/>
        </w:rPr>
      </w:pPr>
      <w:r w:rsidRPr="00582517">
        <w:rPr>
          <w:rFonts w:eastAsiaTheme="minorEastAsia"/>
        </w:rPr>
        <w:t>г. п. Кузьмоловский</w:t>
      </w:r>
      <w:r>
        <w:rPr>
          <w:rFonts w:eastAsiaTheme="minorEastAsia"/>
        </w:rPr>
        <w:t xml:space="preserve"> </w:t>
      </w:r>
    </w:p>
    <w:bookmarkEnd w:id="0"/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B349" wp14:editId="3CE4EA63">
                <wp:simplePos x="0" y="0"/>
                <wp:positionH relativeFrom="column">
                  <wp:posOffset>-167005</wp:posOffset>
                </wp:positionH>
                <wp:positionV relativeFrom="paragraph">
                  <wp:posOffset>243205</wp:posOffset>
                </wp:positionV>
                <wp:extent cx="2752725" cy="866775"/>
                <wp:effectExtent l="0" t="0" r="9525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55B3" w:rsidRDefault="00D76235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Об утверждении перечня объектов,</w:t>
                            </w:r>
                          </w:p>
                          <w:p w:rsidR="00D76235" w:rsidRDefault="0045484A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в</w:t>
                            </w:r>
                            <w:r w:rsidR="00D76235">
                              <w:rPr>
                                <w:sz w:val="26"/>
                                <w:szCs w:val="26"/>
                              </w:rPr>
                              <w:t xml:space="preserve"> отношении которых планируется </w:t>
                            </w:r>
                          </w:p>
                          <w:p w:rsidR="00D76235" w:rsidRPr="000455B3" w:rsidRDefault="00D76235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заключение концессионных соглашений в 202</w:t>
                            </w:r>
                            <w:r w:rsidR="002630A5">
                              <w:rPr>
                                <w:sz w:val="26"/>
                                <w:szCs w:val="26"/>
                              </w:rPr>
                              <w:t>6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году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2B349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13.15pt;margin-top:19.15pt;width:216.7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" stroked="f">
                <v:textbox>
                  <w:txbxContent>
                    <w:p w:rsidR="000455B3" w:rsidRDefault="00D76235" w:rsidP="000455B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Об утверждении перечня объектов,</w:t>
                      </w:r>
                    </w:p>
                    <w:p w:rsidR="00D76235" w:rsidRDefault="0045484A" w:rsidP="000455B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в</w:t>
                      </w:r>
                      <w:bookmarkStart w:id="2" w:name="_GoBack"/>
                      <w:bookmarkEnd w:id="2"/>
                      <w:r w:rsidR="00D76235">
                        <w:rPr>
                          <w:sz w:val="26"/>
                          <w:szCs w:val="26"/>
                        </w:rPr>
                        <w:t xml:space="preserve"> отношении которых планируется </w:t>
                      </w:r>
                    </w:p>
                    <w:p w:rsidR="00D76235" w:rsidRPr="000455B3" w:rsidRDefault="00D76235" w:rsidP="000455B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заключение концессионных соглашений в 202</w:t>
                      </w:r>
                      <w:r w:rsidR="002630A5">
                        <w:rPr>
                          <w:sz w:val="26"/>
                          <w:szCs w:val="26"/>
                        </w:rPr>
                        <w:t>6</w:t>
                      </w:r>
                      <w:r>
                        <w:rPr>
                          <w:sz w:val="26"/>
                          <w:szCs w:val="26"/>
                        </w:rPr>
                        <w:t xml:space="preserve"> году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2A0DBB" w:rsidRDefault="002A0DBB" w:rsidP="0062437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50E4" w:rsidRDefault="003D651B" w:rsidP="0062437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A0DBB" w:rsidRPr="008E234F">
        <w:rPr>
          <w:sz w:val="28"/>
          <w:szCs w:val="28"/>
        </w:rPr>
        <w:t>В соответствии со стать</w:t>
      </w:r>
      <w:r>
        <w:rPr>
          <w:sz w:val="28"/>
          <w:szCs w:val="28"/>
        </w:rPr>
        <w:t>ей</w:t>
      </w:r>
      <w:r w:rsidR="002A0DBB" w:rsidRPr="008E234F">
        <w:rPr>
          <w:sz w:val="28"/>
          <w:szCs w:val="28"/>
        </w:rPr>
        <w:t xml:space="preserve"> 1</w:t>
      </w:r>
      <w:r w:rsidR="002A0DBB">
        <w:rPr>
          <w:sz w:val="28"/>
          <w:szCs w:val="28"/>
        </w:rPr>
        <w:t>4</w:t>
      </w:r>
      <w:r w:rsidR="002A0DBB" w:rsidRPr="008E234F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D311FC">
        <w:rPr>
          <w:sz w:val="28"/>
          <w:szCs w:val="28"/>
        </w:rPr>
        <w:t xml:space="preserve"> частью</w:t>
      </w:r>
      <w:r w:rsidR="00D76235">
        <w:rPr>
          <w:sz w:val="28"/>
          <w:szCs w:val="28"/>
        </w:rPr>
        <w:t xml:space="preserve"> 3 статьи 4 Федерального закона от 21.08.2005 № 115  -ФЗ «О концессионных соглашениях», </w:t>
      </w:r>
      <w:r w:rsidR="002A0DBB" w:rsidRPr="00F509F9">
        <w:rPr>
          <w:sz w:val="28"/>
          <w:szCs w:val="28"/>
        </w:rPr>
        <w:t>Уставом муниципального образования Кузьмоловское</w:t>
      </w:r>
      <w:r w:rsidR="002A0DBB" w:rsidRPr="008A1CFA">
        <w:rPr>
          <w:sz w:val="28"/>
          <w:szCs w:val="28"/>
        </w:rPr>
        <w:t xml:space="preserve"> </w:t>
      </w:r>
      <w:r w:rsidR="002A0DBB">
        <w:rPr>
          <w:sz w:val="28"/>
          <w:szCs w:val="28"/>
        </w:rPr>
        <w:t>г</w:t>
      </w:r>
      <w:r w:rsidR="002A0DBB" w:rsidRPr="00F509F9">
        <w:rPr>
          <w:sz w:val="28"/>
          <w:szCs w:val="28"/>
        </w:rPr>
        <w:t xml:space="preserve">ородское поселение Всеволожского муниципального района Ленинградской области, </w:t>
      </w:r>
      <w:r w:rsidR="002A0DBB" w:rsidRPr="00D37105">
        <w:rPr>
          <w:sz w:val="28"/>
          <w:szCs w:val="28"/>
        </w:rPr>
        <w:t>Положение</w:t>
      </w:r>
      <w:r w:rsidR="002A0DBB">
        <w:rPr>
          <w:sz w:val="28"/>
          <w:szCs w:val="28"/>
        </w:rPr>
        <w:t>м</w:t>
      </w:r>
      <w:r w:rsidR="002A0DBB" w:rsidRPr="00D37105">
        <w:rPr>
          <w:sz w:val="28"/>
          <w:szCs w:val="28"/>
        </w:rPr>
        <w:t xml:space="preserve"> «</w:t>
      </w:r>
      <w:r w:rsidR="00D76235">
        <w:rPr>
          <w:sz w:val="28"/>
          <w:szCs w:val="28"/>
        </w:rPr>
        <w:t>О концессионных соглашениях в отношении муниципального имущества, находящегося в собственности муниципального образования «Кузьмоловское городское поселение» Всеволожского района Ленинградской области</w:t>
      </w:r>
      <w:r w:rsidR="002A0DBB" w:rsidRPr="00D37105">
        <w:rPr>
          <w:sz w:val="28"/>
          <w:szCs w:val="28"/>
        </w:rPr>
        <w:t>»</w:t>
      </w:r>
      <w:r w:rsidR="002A0DBB">
        <w:rPr>
          <w:sz w:val="28"/>
          <w:szCs w:val="28"/>
        </w:rPr>
        <w:t xml:space="preserve">, утвержденным решением совета депутатов от </w:t>
      </w:r>
      <w:r w:rsidR="00D76235">
        <w:rPr>
          <w:sz w:val="28"/>
          <w:szCs w:val="28"/>
        </w:rPr>
        <w:t>12</w:t>
      </w:r>
      <w:r w:rsidR="002A0DBB">
        <w:rPr>
          <w:sz w:val="28"/>
          <w:szCs w:val="28"/>
        </w:rPr>
        <w:t>.0</w:t>
      </w:r>
      <w:r w:rsidR="00D76235">
        <w:rPr>
          <w:sz w:val="28"/>
          <w:szCs w:val="28"/>
        </w:rPr>
        <w:t>4</w:t>
      </w:r>
      <w:r w:rsidR="002A0DBB">
        <w:rPr>
          <w:sz w:val="28"/>
          <w:szCs w:val="28"/>
        </w:rPr>
        <w:t>.20</w:t>
      </w:r>
      <w:r w:rsidR="00D76235">
        <w:rPr>
          <w:sz w:val="28"/>
          <w:szCs w:val="28"/>
        </w:rPr>
        <w:t>18</w:t>
      </w:r>
      <w:r w:rsidR="002A0DBB">
        <w:rPr>
          <w:sz w:val="28"/>
          <w:szCs w:val="28"/>
        </w:rPr>
        <w:t xml:space="preserve"> № </w:t>
      </w:r>
      <w:r w:rsidR="00D76235">
        <w:rPr>
          <w:sz w:val="28"/>
          <w:szCs w:val="28"/>
        </w:rPr>
        <w:t>50</w:t>
      </w:r>
      <w:r w:rsidR="002A0DBB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 муниципального образования Кузьмоловское городское поселение</w:t>
      </w:r>
      <w:r w:rsidR="0062437C">
        <w:rPr>
          <w:sz w:val="28"/>
        </w:rPr>
        <w:t xml:space="preserve"> </w:t>
      </w:r>
      <w:r w:rsidR="00DF0A04" w:rsidRPr="0062437C">
        <w:rPr>
          <w:rFonts w:eastAsiaTheme="minorEastAsia"/>
          <w:b/>
          <w:sz w:val="28"/>
          <w:szCs w:val="28"/>
        </w:rPr>
        <w:t>п о с т а н о в л я е т</w:t>
      </w:r>
      <w:r w:rsidR="00DF0A04" w:rsidRPr="00582517">
        <w:rPr>
          <w:rFonts w:eastAsiaTheme="minorEastAsia"/>
          <w:sz w:val="28"/>
          <w:szCs w:val="28"/>
        </w:rPr>
        <w:t>:</w:t>
      </w:r>
    </w:p>
    <w:p w:rsidR="00D311FC" w:rsidRDefault="0059083A" w:rsidP="003D65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</w:t>
      </w:r>
      <w:r w:rsidR="00AC50E4">
        <w:rPr>
          <w:rFonts w:eastAsiaTheme="minorEastAsia"/>
          <w:sz w:val="28"/>
          <w:szCs w:val="28"/>
        </w:rPr>
        <w:t>1</w:t>
      </w:r>
      <w:r w:rsidR="007E0EC0">
        <w:rPr>
          <w:rFonts w:eastAsiaTheme="minorEastAsia"/>
          <w:sz w:val="28"/>
          <w:szCs w:val="28"/>
        </w:rPr>
        <w:t xml:space="preserve">. </w:t>
      </w:r>
      <w:r w:rsidR="00D76235">
        <w:rPr>
          <w:rFonts w:eastAsiaTheme="minorEastAsia"/>
          <w:sz w:val="28"/>
          <w:szCs w:val="28"/>
        </w:rPr>
        <w:t xml:space="preserve"> Утвердить перечень объектов, в</w:t>
      </w:r>
      <w:r w:rsidR="003B5694">
        <w:rPr>
          <w:rFonts w:eastAsiaTheme="minorEastAsia"/>
          <w:sz w:val="28"/>
          <w:szCs w:val="28"/>
        </w:rPr>
        <w:t xml:space="preserve"> отношении которых планируется заключение концессионных соглашений в 202</w:t>
      </w:r>
      <w:r w:rsidR="009F796B">
        <w:rPr>
          <w:rFonts w:eastAsiaTheme="minorEastAsia"/>
          <w:sz w:val="28"/>
          <w:szCs w:val="28"/>
        </w:rPr>
        <w:t>6</w:t>
      </w:r>
      <w:r w:rsidR="003B5694">
        <w:rPr>
          <w:rFonts w:eastAsiaTheme="minorEastAsia"/>
          <w:sz w:val="28"/>
          <w:szCs w:val="28"/>
        </w:rPr>
        <w:t xml:space="preserve"> года </w:t>
      </w:r>
      <w:r w:rsidR="00D311FC">
        <w:rPr>
          <w:rFonts w:eastAsiaTheme="minorEastAsia"/>
          <w:sz w:val="28"/>
          <w:szCs w:val="28"/>
        </w:rPr>
        <w:t>(Приложение</w:t>
      </w:r>
      <w:r w:rsidR="00D311FC" w:rsidRPr="00D311FC">
        <w:rPr>
          <w:rFonts w:eastAsiaTheme="minorEastAsia"/>
          <w:sz w:val="28"/>
          <w:szCs w:val="28"/>
        </w:rPr>
        <w:t xml:space="preserve"> 1</w:t>
      </w:r>
      <w:r w:rsidR="00D311FC">
        <w:rPr>
          <w:rFonts w:eastAsiaTheme="minorEastAsia"/>
          <w:sz w:val="28"/>
          <w:szCs w:val="28"/>
        </w:rPr>
        <w:t>).</w:t>
      </w:r>
    </w:p>
    <w:p w:rsidR="00D311FC" w:rsidRDefault="00D311FC" w:rsidP="003D65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2. Утвердить сведения о порядке получения копии отчета о техническом обследовании имущества, предлагаемого к включению в объект концессионного </w:t>
      </w:r>
      <w:proofErr w:type="gramStart"/>
      <w:r>
        <w:rPr>
          <w:rFonts w:eastAsiaTheme="minorEastAsia"/>
          <w:sz w:val="28"/>
          <w:szCs w:val="28"/>
        </w:rPr>
        <w:t>соглашения  (</w:t>
      </w:r>
      <w:proofErr w:type="gramEnd"/>
      <w:r>
        <w:rPr>
          <w:rFonts w:eastAsiaTheme="minorEastAsia"/>
          <w:sz w:val="28"/>
          <w:szCs w:val="28"/>
        </w:rPr>
        <w:t>Приложение 2).</w:t>
      </w:r>
    </w:p>
    <w:p w:rsidR="00760A2C" w:rsidRPr="00EF53EF" w:rsidRDefault="003B5694" w:rsidP="003D65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</w:t>
      </w:r>
      <w:r w:rsidR="00D311FC">
        <w:rPr>
          <w:rFonts w:eastAsiaTheme="minorEastAsia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>.  Разместить настоящее постановление на официальном сайте Российской Федерации для размещения информации о проведении торгов и на официальном сайте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7B7BD1" w:rsidRDefault="007B7BD1" w:rsidP="00EF53EF">
      <w:pPr>
        <w:shd w:val="clear" w:color="auto" w:fill="FFFFFF"/>
        <w:tabs>
          <w:tab w:val="left" w:pos="709"/>
          <w:tab w:val="left" w:pos="993"/>
          <w:tab w:val="left" w:pos="1134"/>
        </w:tabs>
        <w:spacing w:line="168" w:lineRule="atLeast"/>
        <w:ind w:left="360" w:firstLine="207"/>
        <w:jc w:val="both"/>
        <w:textAlignment w:val="baseline"/>
      </w:pPr>
      <w:r>
        <w:rPr>
          <w:rFonts w:eastAsiaTheme="minorEastAsia"/>
          <w:sz w:val="28"/>
          <w:szCs w:val="28"/>
        </w:rPr>
        <w:t xml:space="preserve"> </w:t>
      </w:r>
      <w:r w:rsidR="00D311FC">
        <w:rPr>
          <w:rFonts w:eastAsiaTheme="minorEastAsia"/>
          <w:sz w:val="28"/>
          <w:szCs w:val="28"/>
        </w:rPr>
        <w:t>4</w:t>
      </w:r>
      <w:r w:rsidR="002B0B9B">
        <w:rPr>
          <w:rFonts w:eastAsiaTheme="minorEastAsia"/>
          <w:sz w:val="28"/>
          <w:szCs w:val="28"/>
        </w:rPr>
        <w:t xml:space="preserve">. </w:t>
      </w:r>
      <w:r w:rsidRPr="007B7BD1">
        <w:rPr>
          <w:rFonts w:eastAsiaTheme="minorEastAsia"/>
          <w:sz w:val="28"/>
          <w:szCs w:val="28"/>
        </w:rPr>
        <w:t>Настоящее постановление вступает в силу с момента принятия</w:t>
      </w:r>
      <w:r w:rsidRPr="00B343AE">
        <w:t>.</w:t>
      </w:r>
    </w:p>
    <w:p w:rsidR="00A73F45" w:rsidRPr="00582517" w:rsidRDefault="007B7BD1" w:rsidP="003B5694">
      <w:pPr>
        <w:shd w:val="clear" w:color="auto" w:fill="FFFFFF"/>
        <w:tabs>
          <w:tab w:val="left" w:pos="709"/>
          <w:tab w:val="left" w:pos="993"/>
          <w:tab w:val="left" w:pos="1134"/>
        </w:tabs>
        <w:spacing w:line="168" w:lineRule="atLeast"/>
        <w:ind w:left="360" w:firstLine="207"/>
        <w:jc w:val="both"/>
        <w:textAlignment w:val="baseline"/>
        <w:rPr>
          <w:rFonts w:eastAsiaTheme="minorEastAsia"/>
          <w:sz w:val="28"/>
          <w:szCs w:val="28"/>
        </w:rPr>
      </w:pPr>
      <w:r>
        <w:t xml:space="preserve"> </w:t>
      </w:r>
      <w:r w:rsidR="00D311FC" w:rsidRPr="00D311FC">
        <w:rPr>
          <w:rFonts w:eastAsiaTheme="minorEastAsia"/>
          <w:sz w:val="28"/>
          <w:szCs w:val="28"/>
        </w:rPr>
        <w:t>5</w:t>
      </w:r>
      <w:r w:rsidRPr="007B7BD1">
        <w:rPr>
          <w:rFonts w:eastAsiaTheme="minorEastAsia"/>
          <w:sz w:val="28"/>
          <w:szCs w:val="28"/>
        </w:rPr>
        <w:t xml:space="preserve">. </w:t>
      </w:r>
      <w:r w:rsidR="007540D2" w:rsidRPr="00582517">
        <w:rPr>
          <w:rFonts w:eastAsiaTheme="minorEastAsia"/>
          <w:sz w:val="28"/>
          <w:szCs w:val="28"/>
        </w:rPr>
        <w:t>Контроль за исполнением настоящего постановления оставляю за собой</w:t>
      </w:r>
      <w:r w:rsidR="007540D2">
        <w:rPr>
          <w:rFonts w:eastAsiaTheme="minorEastAsia"/>
          <w:sz w:val="28"/>
          <w:szCs w:val="28"/>
        </w:rPr>
        <w:t>.</w:t>
      </w:r>
    </w:p>
    <w:p w:rsidR="003B5694" w:rsidRDefault="003B5694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3B5694" w:rsidRDefault="003B5694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AC50E4" w:rsidRPr="002B0B9B" w:rsidRDefault="00FB2329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                            </w:t>
      </w:r>
      <w:r>
        <w:rPr>
          <w:rFonts w:eastAsiaTheme="minorEastAsia"/>
          <w:color w:val="000000"/>
          <w:sz w:val="28"/>
          <w:szCs w:val="28"/>
        </w:rPr>
        <w:t xml:space="preserve">   </w:t>
      </w:r>
      <w:r w:rsidR="00A25DED">
        <w:rPr>
          <w:rFonts w:eastAsiaTheme="minorEastAsia"/>
          <w:color w:val="000000"/>
          <w:sz w:val="28"/>
          <w:szCs w:val="28"/>
        </w:rPr>
        <w:t xml:space="preserve">        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</w:t>
      </w:r>
      <w:r>
        <w:rPr>
          <w:rFonts w:eastAsiaTheme="minorEastAsia"/>
          <w:color w:val="000000"/>
          <w:sz w:val="28"/>
          <w:szCs w:val="28"/>
        </w:rPr>
        <w:t>Д.В. Кобзев</w:t>
      </w:r>
    </w:p>
    <w:p w:rsidR="008B3A56" w:rsidRDefault="008B3A56"/>
    <w:p w:rsidR="00FB2329" w:rsidRDefault="00FB2329"/>
    <w:p w:rsidR="00FB2329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>
      <w:bookmarkStart w:id="1" w:name="_GoBack"/>
      <w:bookmarkEnd w:id="1"/>
    </w:p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/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A25DED" w:rsidRPr="002630A5" w:rsidRDefault="00A25DED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2630A5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sectPr w:rsidR="00FB2329" w:rsidRPr="002630A5" w:rsidSect="003B5694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7391"/>
    <w:rsid w:val="000455B3"/>
    <w:rsid w:val="00065722"/>
    <w:rsid w:val="000858CF"/>
    <w:rsid w:val="000A3CDF"/>
    <w:rsid w:val="000D571B"/>
    <w:rsid w:val="000F2F9C"/>
    <w:rsid w:val="0011052B"/>
    <w:rsid w:val="001A7E70"/>
    <w:rsid w:val="001D241A"/>
    <w:rsid w:val="001F30E7"/>
    <w:rsid w:val="002104F8"/>
    <w:rsid w:val="002167C4"/>
    <w:rsid w:val="002630A5"/>
    <w:rsid w:val="0027384F"/>
    <w:rsid w:val="002A0DBB"/>
    <w:rsid w:val="002B0B9B"/>
    <w:rsid w:val="003016DE"/>
    <w:rsid w:val="003360AF"/>
    <w:rsid w:val="00350CBE"/>
    <w:rsid w:val="00351E07"/>
    <w:rsid w:val="003B5694"/>
    <w:rsid w:val="003D0A17"/>
    <w:rsid w:val="003D651B"/>
    <w:rsid w:val="00404DE3"/>
    <w:rsid w:val="004051E9"/>
    <w:rsid w:val="00415191"/>
    <w:rsid w:val="00444081"/>
    <w:rsid w:val="0045484A"/>
    <w:rsid w:val="00456A46"/>
    <w:rsid w:val="00470509"/>
    <w:rsid w:val="0047612C"/>
    <w:rsid w:val="00494D5D"/>
    <w:rsid w:val="004A248B"/>
    <w:rsid w:val="004E54F6"/>
    <w:rsid w:val="004F311D"/>
    <w:rsid w:val="00502E99"/>
    <w:rsid w:val="00520755"/>
    <w:rsid w:val="00531F5A"/>
    <w:rsid w:val="005854FB"/>
    <w:rsid w:val="00587639"/>
    <w:rsid w:val="0059083A"/>
    <w:rsid w:val="005B25D3"/>
    <w:rsid w:val="005F7B73"/>
    <w:rsid w:val="00610C8E"/>
    <w:rsid w:val="0062437C"/>
    <w:rsid w:val="006903EF"/>
    <w:rsid w:val="006C1CC6"/>
    <w:rsid w:val="006D31AF"/>
    <w:rsid w:val="006E2D7D"/>
    <w:rsid w:val="006F1E9E"/>
    <w:rsid w:val="00722086"/>
    <w:rsid w:val="00743BCA"/>
    <w:rsid w:val="007540D2"/>
    <w:rsid w:val="00757E36"/>
    <w:rsid w:val="00760A2C"/>
    <w:rsid w:val="00782D1E"/>
    <w:rsid w:val="007B7BD1"/>
    <w:rsid w:val="007C36F4"/>
    <w:rsid w:val="007E0EC0"/>
    <w:rsid w:val="007F7AA0"/>
    <w:rsid w:val="00826349"/>
    <w:rsid w:val="008621B2"/>
    <w:rsid w:val="008636EF"/>
    <w:rsid w:val="00893027"/>
    <w:rsid w:val="008B3A56"/>
    <w:rsid w:val="008B7FF4"/>
    <w:rsid w:val="008C362B"/>
    <w:rsid w:val="00925CDB"/>
    <w:rsid w:val="009B6F1F"/>
    <w:rsid w:val="009B71E2"/>
    <w:rsid w:val="009F796B"/>
    <w:rsid w:val="00A07B98"/>
    <w:rsid w:val="00A25DED"/>
    <w:rsid w:val="00A73F45"/>
    <w:rsid w:val="00AA7A9D"/>
    <w:rsid w:val="00AC50E4"/>
    <w:rsid w:val="00AC68D6"/>
    <w:rsid w:val="00AF590E"/>
    <w:rsid w:val="00C21E4E"/>
    <w:rsid w:val="00CA23FB"/>
    <w:rsid w:val="00CD783E"/>
    <w:rsid w:val="00D020EA"/>
    <w:rsid w:val="00D311FC"/>
    <w:rsid w:val="00D70EFD"/>
    <w:rsid w:val="00D76235"/>
    <w:rsid w:val="00DE567A"/>
    <w:rsid w:val="00DE7C7E"/>
    <w:rsid w:val="00DF0A04"/>
    <w:rsid w:val="00E12F3A"/>
    <w:rsid w:val="00E7504A"/>
    <w:rsid w:val="00EA4B2C"/>
    <w:rsid w:val="00EF53EF"/>
    <w:rsid w:val="00F32556"/>
    <w:rsid w:val="00F81DA9"/>
    <w:rsid w:val="00FB2329"/>
    <w:rsid w:val="00FB7EBE"/>
    <w:rsid w:val="00FC0FD9"/>
    <w:rsid w:val="00FD2FBA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61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1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85</cp:revision>
  <cp:lastPrinted>2026-01-27T11:58:00Z</cp:lastPrinted>
  <dcterms:created xsi:type="dcterms:W3CDTF">2022-02-16T13:14:00Z</dcterms:created>
  <dcterms:modified xsi:type="dcterms:W3CDTF">2026-01-28T11:16:00Z</dcterms:modified>
</cp:coreProperties>
</file>