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8D3BC7" w:rsidRDefault="008D3BC7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8D3BC7" w:rsidRDefault="008D3BC7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2A43D9" w:rsidRDefault="002A43D9" w:rsidP="00F379B8">
      <w:pPr>
        <w:jc w:val="center"/>
        <w:rPr>
          <w:b/>
          <w:bCs/>
          <w:sz w:val="32"/>
          <w:szCs w:val="32"/>
        </w:rPr>
      </w:pPr>
      <w:r w:rsidRPr="002A43D9">
        <w:rPr>
          <w:noProof/>
          <w:sz w:val="20"/>
          <w:szCs w:val="20"/>
        </w:rPr>
        <w:drawing>
          <wp:inline distT="0" distB="0" distL="0" distR="0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9B8" w:rsidRDefault="00F66281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ОБРАЗОВАНИЕ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КУЗЬМОЛОВСКОЕ ГОРОДСКОЕ ПОСЕЛЕНИЕ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ВСЕВОЛОЖСКОГО </w:t>
      </w:r>
      <w:r w:rsidR="00F66281">
        <w:rPr>
          <w:b/>
          <w:bCs/>
          <w:sz w:val="32"/>
          <w:szCs w:val="32"/>
        </w:rPr>
        <w:t>МУНИЦИПАЛЬНОГО РАЙОНА</w:t>
      </w:r>
    </w:p>
    <w:p w:rsidR="00F379B8" w:rsidRDefault="00F379B8" w:rsidP="00F379B8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F379B8" w:rsidRDefault="00F379B8" w:rsidP="00F379B8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F379B8" w:rsidRPr="00C50CE0" w:rsidRDefault="00F379B8" w:rsidP="00F379B8">
      <w:pPr>
        <w:rPr>
          <w:sz w:val="36"/>
          <w:szCs w:val="36"/>
        </w:rPr>
      </w:pPr>
    </w:p>
    <w:p w:rsidR="00F379B8" w:rsidRPr="00C50CE0" w:rsidRDefault="00E31B8F" w:rsidP="00F379B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Т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Л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EB0305" w:rsidRDefault="008D3BC7" w:rsidP="00F379B8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8D3A6F">
        <w:rPr>
          <w:sz w:val="28"/>
          <w:szCs w:val="28"/>
        </w:rPr>
        <w:t>13</w:t>
      </w:r>
      <w:r>
        <w:rPr>
          <w:sz w:val="28"/>
          <w:szCs w:val="28"/>
        </w:rPr>
        <w:t xml:space="preserve">» </w:t>
      </w:r>
      <w:r w:rsidR="008D3A6F">
        <w:rPr>
          <w:sz w:val="28"/>
          <w:szCs w:val="28"/>
        </w:rPr>
        <w:t>февраля 2026</w:t>
      </w:r>
      <w:r w:rsidR="00EB0305">
        <w:rPr>
          <w:sz w:val="28"/>
          <w:szCs w:val="28"/>
        </w:rPr>
        <w:t xml:space="preserve"> года                                                                     </w:t>
      </w:r>
      <w:r w:rsidR="008D3A6F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  <w:r w:rsidR="00D30B3B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№ </w:t>
      </w:r>
      <w:r w:rsidR="008D3A6F">
        <w:rPr>
          <w:sz w:val="28"/>
          <w:szCs w:val="28"/>
        </w:rPr>
        <w:t>72</w:t>
      </w:r>
    </w:p>
    <w:p w:rsidR="00F379B8" w:rsidRPr="00767D81" w:rsidRDefault="00F379B8" w:rsidP="008D3BC7">
      <w:pPr>
        <w:tabs>
          <w:tab w:val="right" w:pos="9922"/>
        </w:tabs>
        <w:rPr>
          <w:sz w:val="28"/>
          <w:szCs w:val="28"/>
        </w:rPr>
      </w:pPr>
      <w:r w:rsidRPr="00767D81">
        <w:rPr>
          <w:sz w:val="28"/>
          <w:szCs w:val="28"/>
        </w:rPr>
        <w:t>г.</w:t>
      </w:r>
      <w:r w:rsidR="00F66281">
        <w:rPr>
          <w:sz w:val="28"/>
          <w:szCs w:val="28"/>
        </w:rPr>
        <w:t xml:space="preserve"> </w:t>
      </w:r>
      <w:r w:rsidRPr="00767D81">
        <w:rPr>
          <w:sz w:val="28"/>
          <w:szCs w:val="28"/>
        </w:rPr>
        <w:t>п. Кузьмоловский</w:t>
      </w:r>
      <w:r w:rsidR="008D3BC7">
        <w:rPr>
          <w:sz w:val="28"/>
          <w:szCs w:val="28"/>
        </w:rPr>
        <w:tab/>
      </w:r>
    </w:p>
    <w:p w:rsidR="005C0178" w:rsidRPr="00E156C9" w:rsidRDefault="005C0178">
      <w:pPr>
        <w:rPr>
          <w:sz w:val="28"/>
          <w:szCs w:val="28"/>
        </w:rPr>
      </w:pPr>
    </w:p>
    <w:p w:rsidR="00E156C9" w:rsidRDefault="00E156C9" w:rsidP="00E156C9">
      <w:pPr>
        <w:pStyle w:val="a3"/>
        <w:rPr>
          <w:color w:val="000000"/>
        </w:rPr>
      </w:pPr>
      <w:r w:rsidRPr="00E156C9">
        <w:rPr>
          <w:color w:val="000000"/>
        </w:rPr>
        <w:t xml:space="preserve">Об утверждении порядка (плана) действий </w:t>
      </w:r>
    </w:p>
    <w:p w:rsidR="00E156C9" w:rsidRDefault="00E156C9" w:rsidP="00E156C9">
      <w:pPr>
        <w:pStyle w:val="a3"/>
        <w:rPr>
          <w:color w:val="000000"/>
        </w:rPr>
      </w:pPr>
      <w:r w:rsidRPr="00E156C9">
        <w:rPr>
          <w:color w:val="000000"/>
        </w:rPr>
        <w:t xml:space="preserve">по ликвидации последствий аварийных ситуаций </w:t>
      </w:r>
    </w:p>
    <w:p w:rsidR="00EB0305" w:rsidRDefault="00E156C9" w:rsidP="00A27519">
      <w:pPr>
        <w:pStyle w:val="a3"/>
        <w:rPr>
          <w:color w:val="000000"/>
        </w:rPr>
      </w:pPr>
      <w:r w:rsidRPr="00E156C9">
        <w:rPr>
          <w:color w:val="000000"/>
        </w:rPr>
        <w:t xml:space="preserve">в сфере теплоснабжения </w:t>
      </w:r>
    </w:p>
    <w:p w:rsidR="00A27519" w:rsidRPr="00A27519" w:rsidRDefault="00A27519" w:rsidP="00A27519">
      <w:pPr>
        <w:pStyle w:val="a3"/>
        <w:rPr>
          <w:color w:val="000000"/>
        </w:rPr>
      </w:pPr>
    </w:p>
    <w:p w:rsidR="00E156C9" w:rsidRDefault="00E156C9" w:rsidP="008D3BC7">
      <w:pPr>
        <w:pStyle w:val="1"/>
        <w:ind w:firstLine="567"/>
        <w:rPr>
          <w:b w:val="0"/>
          <w:bCs w:val="0"/>
          <w:szCs w:val="28"/>
        </w:rPr>
      </w:pPr>
      <w:r w:rsidRPr="00EB0305">
        <w:rPr>
          <w:b w:val="0"/>
          <w:color w:val="000000"/>
          <w:szCs w:val="28"/>
        </w:rPr>
        <w:t xml:space="preserve">В соответствии </w:t>
      </w:r>
      <w:r w:rsidRPr="00EB0305">
        <w:rPr>
          <w:b w:val="0"/>
          <w:szCs w:val="28"/>
        </w:rPr>
        <w:t>с Федеральным законом от 06.10.2003 года № 131-ФЗ «Об общих принципах местного самоуправления в Российской Федерации»</w:t>
      </w:r>
      <w:r w:rsidR="00EB0305" w:rsidRPr="00EB0305">
        <w:rPr>
          <w:b w:val="0"/>
          <w:szCs w:val="28"/>
        </w:rPr>
        <w:t xml:space="preserve">, </w:t>
      </w:r>
      <w:r w:rsidRPr="00EB0305">
        <w:rPr>
          <w:b w:val="0"/>
          <w:color w:val="000000"/>
          <w:szCs w:val="28"/>
        </w:rPr>
        <w:t>Федеральным</w:t>
      </w:r>
      <w:r w:rsidRPr="007B3DE2">
        <w:rPr>
          <w:color w:val="000000"/>
          <w:szCs w:val="28"/>
        </w:rPr>
        <w:t xml:space="preserve"> </w:t>
      </w:r>
      <w:r w:rsidRPr="00EB0305">
        <w:rPr>
          <w:b w:val="0"/>
          <w:color w:val="000000"/>
          <w:szCs w:val="28"/>
        </w:rPr>
        <w:t>законом</w:t>
      </w:r>
      <w:r w:rsidR="00EB0305" w:rsidRPr="00EB0305">
        <w:rPr>
          <w:b w:val="0"/>
          <w:color w:val="000000"/>
          <w:kern w:val="36"/>
          <w:szCs w:val="28"/>
        </w:rPr>
        <w:t xml:space="preserve"> </w:t>
      </w:r>
      <w:r w:rsidR="00EB0305">
        <w:rPr>
          <w:b w:val="0"/>
          <w:color w:val="000000"/>
          <w:kern w:val="36"/>
          <w:szCs w:val="28"/>
        </w:rPr>
        <w:t xml:space="preserve">«О теплоснабжении» от 27.07.2010 № </w:t>
      </w:r>
      <w:r w:rsidR="00EB0305" w:rsidRPr="00EB0305">
        <w:rPr>
          <w:b w:val="0"/>
          <w:color w:val="000000"/>
          <w:kern w:val="36"/>
          <w:szCs w:val="28"/>
        </w:rPr>
        <w:t>190-ФЗ</w:t>
      </w:r>
      <w:r w:rsidR="00EB0305">
        <w:rPr>
          <w:b w:val="0"/>
          <w:color w:val="000000"/>
          <w:kern w:val="36"/>
          <w:szCs w:val="28"/>
        </w:rPr>
        <w:t xml:space="preserve"> (с изм.), Приказом Министерства энергетики Российской Федерации от 13.11.2024 года № 2234 </w:t>
      </w:r>
      <w:r w:rsidR="00412B5B">
        <w:rPr>
          <w:b w:val="0"/>
          <w:color w:val="000000"/>
          <w:kern w:val="36"/>
          <w:szCs w:val="28"/>
        </w:rPr>
        <w:t xml:space="preserve">                  </w:t>
      </w:r>
      <w:r w:rsidR="00EB0305">
        <w:rPr>
          <w:b w:val="0"/>
          <w:color w:val="000000"/>
          <w:kern w:val="36"/>
          <w:szCs w:val="28"/>
        </w:rPr>
        <w:t>«Об утверждении Правил обеспечения готовности к отопительному периоду и Порядка проведения оценки обеспечения готовности к отопительному периоду»</w:t>
      </w:r>
      <w:r w:rsidR="00412B5B">
        <w:rPr>
          <w:b w:val="0"/>
          <w:color w:val="000000"/>
          <w:kern w:val="36"/>
          <w:szCs w:val="28"/>
        </w:rPr>
        <w:t>, на основании письма Комитета по топливно-энергетическому комплексу Ленинградской области от  27.02.2025 года исх.№ 3-2057/2025,</w:t>
      </w:r>
      <w:r w:rsidR="00EB0305" w:rsidRPr="00EB0305">
        <w:rPr>
          <w:b w:val="0"/>
          <w:bCs w:val="0"/>
          <w:szCs w:val="28"/>
        </w:rPr>
        <w:t xml:space="preserve"> </w:t>
      </w:r>
      <w:r w:rsidR="00EB0305" w:rsidRPr="00767D81">
        <w:rPr>
          <w:b w:val="0"/>
          <w:bCs w:val="0"/>
          <w:szCs w:val="28"/>
        </w:rPr>
        <w:t>администра</w:t>
      </w:r>
      <w:r w:rsidR="00EB0305">
        <w:rPr>
          <w:b w:val="0"/>
          <w:bCs w:val="0"/>
          <w:szCs w:val="28"/>
        </w:rPr>
        <w:t xml:space="preserve">ция муниципального образования </w:t>
      </w:r>
      <w:r w:rsidR="00EB0305" w:rsidRPr="00767D81">
        <w:rPr>
          <w:b w:val="0"/>
          <w:bCs w:val="0"/>
          <w:szCs w:val="28"/>
        </w:rPr>
        <w:t xml:space="preserve">Кузьмоловское городское </w:t>
      </w:r>
      <w:r w:rsidR="00EB0305">
        <w:rPr>
          <w:b w:val="0"/>
          <w:bCs w:val="0"/>
          <w:szCs w:val="28"/>
        </w:rPr>
        <w:t>поселение</w:t>
      </w:r>
      <w:r w:rsidR="00EB0305" w:rsidRPr="00767D81">
        <w:rPr>
          <w:b w:val="0"/>
          <w:bCs w:val="0"/>
          <w:szCs w:val="28"/>
        </w:rPr>
        <w:t xml:space="preserve"> Всеволожского муниципально</w:t>
      </w:r>
      <w:r w:rsidR="00EB0305">
        <w:rPr>
          <w:b w:val="0"/>
          <w:bCs w:val="0"/>
          <w:szCs w:val="28"/>
        </w:rPr>
        <w:t xml:space="preserve">го района Ленинградской области </w:t>
      </w:r>
      <w:r w:rsidR="00EB0305" w:rsidRPr="00767D81">
        <w:rPr>
          <w:b w:val="0"/>
          <w:bCs w:val="0"/>
          <w:szCs w:val="28"/>
        </w:rPr>
        <w:t>п о с т а н о в л я е т:</w:t>
      </w:r>
    </w:p>
    <w:p w:rsidR="00EB0305" w:rsidRPr="00EB0305" w:rsidRDefault="00EB0305" w:rsidP="00EB0305"/>
    <w:p w:rsidR="00A27519" w:rsidRDefault="00E156C9" w:rsidP="00EB0305">
      <w:pPr>
        <w:pStyle w:val="a3"/>
        <w:ind w:firstLine="567"/>
        <w:rPr>
          <w:color w:val="000000"/>
          <w:szCs w:val="28"/>
        </w:rPr>
      </w:pPr>
      <w:r w:rsidRPr="00491DAE">
        <w:rPr>
          <w:color w:val="000000"/>
          <w:szCs w:val="28"/>
        </w:rPr>
        <w:t>1</w:t>
      </w:r>
      <w:r w:rsidR="00EB0305">
        <w:rPr>
          <w:color w:val="000000"/>
          <w:szCs w:val="28"/>
        </w:rPr>
        <w:t>.</w:t>
      </w:r>
      <w:r w:rsidR="00A27519">
        <w:rPr>
          <w:color w:val="000000"/>
          <w:szCs w:val="28"/>
        </w:rPr>
        <w:t>Приложение к постановлению № 103 от 27.03.2025 года «Об утверждении порядка (плана) действий по ликвидации последствий аварийных ситуаций в сфере теплоснабжения» изложить согласно приложению к настоящему постановлению.</w:t>
      </w:r>
    </w:p>
    <w:p w:rsidR="008D3A6F" w:rsidRPr="007B3DE2" w:rsidRDefault="00A27519" w:rsidP="00EB0305">
      <w:pPr>
        <w:pStyle w:val="a3"/>
        <w:ind w:firstLine="567"/>
        <w:rPr>
          <w:color w:val="000000"/>
          <w:szCs w:val="28"/>
        </w:rPr>
      </w:pPr>
      <w:r>
        <w:rPr>
          <w:color w:val="000000"/>
          <w:szCs w:val="28"/>
        </w:rPr>
        <w:t>2.</w:t>
      </w:r>
      <w:r w:rsidR="008D3A6F">
        <w:rPr>
          <w:color w:val="000000"/>
          <w:szCs w:val="28"/>
        </w:rPr>
        <w:t xml:space="preserve">Признать утратившим силу постановление № </w:t>
      </w:r>
      <w:r>
        <w:rPr>
          <w:color w:val="000000"/>
          <w:szCs w:val="28"/>
        </w:rPr>
        <w:t>253 от 11.07.2025 года                      «О внесении изменений в постановление от 27.03.2025 года № 103 «Об утверждении порядка (плана) действий по ликвидации последствий аварийных ситуаций в сфере теплоснабжения»».</w:t>
      </w:r>
    </w:p>
    <w:p w:rsidR="00EB0305" w:rsidRDefault="00A35AF6" w:rsidP="00EB0305">
      <w:pPr>
        <w:ind w:firstLine="567"/>
        <w:jc w:val="both"/>
        <w:rPr>
          <w:sz w:val="28"/>
          <w:szCs w:val="28"/>
        </w:rPr>
      </w:pPr>
      <w:r w:rsidRPr="00A35AF6">
        <w:rPr>
          <w:sz w:val="28"/>
          <w:szCs w:val="28"/>
        </w:rPr>
        <w:t>3</w:t>
      </w:r>
      <w:r w:rsidR="00EB0305">
        <w:rPr>
          <w:sz w:val="28"/>
          <w:szCs w:val="28"/>
        </w:rPr>
        <w:t>.Настоящее постановление вступает в силу с момента его опубликования.</w:t>
      </w:r>
    </w:p>
    <w:p w:rsidR="00EB0305" w:rsidRDefault="00A35AF6" w:rsidP="00EB0305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4</w:t>
      </w:r>
      <w:bookmarkStart w:id="0" w:name="_GoBack"/>
      <w:bookmarkEnd w:id="0"/>
      <w:r w:rsidR="00EB0305">
        <w:rPr>
          <w:bCs/>
          <w:sz w:val="28"/>
          <w:szCs w:val="28"/>
        </w:rPr>
        <w:t xml:space="preserve">.Контроль за исполнением настоящего постановления оставляю </w:t>
      </w:r>
      <w:r w:rsidR="00EB0305">
        <w:rPr>
          <w:bCs/>
          <w:sz w:val="28"/>
          <w:szCs w:val="28"/>
        </w:rPr>
        <w:br/>
        <w:t>за собой.</w:t>
      </w:r>
    </w:p>
    <w:p w:rsidR="00480645" w:rsidRDefault="00480645">
      <w:pPr>
        <w:jc w:val="both"/>
        <w:rPr>
          <w:sz w:val="28"/>
          <w:szCs w:val="28"/>
        </w:rPr>
      </w:pPr>
    </w:p>
    <w:p w:rsidR="00A27519" w:rsidRDefault="00A27519">
      <w:pPr>
        <w:jc w:val="both"/>
        <w:rPr>
          <w:sz w:val="28"/>
          <w:szCs w:val="28"/>
        </w:rPr>
      </w:pPr>
    </w:p>
    <w:p w:rsidR="00A27519" w:rsidRDefault="00A2751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                     Д. В. Кобзев</w:t>
      </w:r>
    </w:p>
    <w:p w:rsidR="00D30B3B" w:rsidRDefault="00D30B3B" w:rsidP="008D3BC7">
      <w:pPr>
        <w:pStyle w:val="a5"/>
        <w:jc w:val="right"/>
        <w:rPr>
          <w:rFonts w:ascii="Times New Roman" w:hAnsi="Times New Roman"/>
        </w:rPr>
      </w:pPr>
    </w:p>
    <w:sectPr w:rsidR="00D30B3B" w:rsidSect="008D3A6F">
      <w:pgSz w:w="11907" w:h="16840" w:code="9"/>
      <w:pgMar w:top="193" w:right="708" w:bottom="851" w:left="851" w:header="720" w:footer="624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72F" w:rsidRDefault="009D672F" w:rsidP="008D3BC7">
      <w:r>
        <w:separator/>
      </w:r>
    </w:p>
  </w:endnote>
  <w:endnote w:type="continuationSeparator" w:id="0">
    <w:p w:rsidR="009D672F" w:rsidRDefault="009D672F" w:rsidP="008D3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72F" w:rsidRDefault="009D672F" w:rsidP="008D3BC7">
      <w:r>
        <w:separator/>
      </w:r>
    </w:p>
  </w:footnote>
  <w:footnote w:type="continuationSeparator" w:id="0">
    <w:p w:rsidR="009D672F" w:rsidRDefault="009D672F" w:rsidP="008D3B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03352"/>
    <w:multiLevelType w:val="multilevel"/>
    <w:tmpl w:val="A76A05C2"/>
    <w:lvl w:ilvl="0">
      <w:start w:val="1"/>
      <w:numFmt w:val="decimal"/>
      <w:lvlText w:val="%1."/>
      <w:lvlJc w:val="left"/>
      <w:pPr>
        <w:ind w:left="1170" w:hanging="117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737" w:hanging="117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304" w:hanging="117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871" w:hanging="117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438" w:hanging="117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sz w:val="28"/>
      </w:rPr>
    </w:lvl>
  </w:abstractNum>
  <w:abstractNum w:abstractNumId="1" w15:restartNumberingAfterBreak="0">
    <w:nsid w:val="2AB7685D"/>
    <w:multiLevelType w:val="hybridMultilevel"/>
    <w:tmpl w:val="469E74F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2247B3"/>
    <w:multiLevelType w:val="hybridMultilevel"/>
    <w:tmpl w:val="F216CB0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483A"/>
    <w:rsid w:val="00020C45"/>
    <w:rsid w:val="00026260"/>
    <w:rsid w:val="00047265"/>
    <w:rsid w:val="000551D0"/>
    <w:rsid w:val="000C1CA7"/>
    <w:rsid w:val="000C4AE7"/>
    <w:rsid w:val="00125AC7"/>
    <w:rsid w:val="00125D80"/>
    <w:rsid w:val="00167146"/>
    <w:rsid w:val="00173185"/>
    <w:rsid w:val="00180F80"/>
    <w:rsid w:val="001C0F11"/>
    <w:rsid w:val="001C3C54"/>
    <w:rsid w:val="001D31A5"/>
    <w:rsid w:val="001D6D23"/>
    <w:rsid w:val="001E133B"/>
    <w:rsid w:val="00203ADB"/>
    <w:rsid w:val="00206D71"/>
    <w:rsid w:val="002110CF"/>
    <w:rsid w:val="002171BE"/>
    <w:rsid w:val="00232D0D"/>
    <w:rsid w:val="00243C04"/>
    <w:rsid w:val="00247856"/>
    <w:rsid w:val="00264483"/>
    <w:rsid w:val="00264B97"/>
    <w:rsid w:val="00281BA1"/>
    <w:rsid w:val="00285B70"/>
    <w:rsid w:val="002A3FA3"/>
    <w:rsid w:val="002A43D9"/>
    <w:rsid w:val="00307601"/>
    <w:rsid w:val="00312A44"/>
    <w:rsid w:val="00323100"/>
    <w:rsid w:val="003306F8"/>
    <w:rsid w:val="003429F7"/>
    <w:rsid w:val="0035154A"/>
    <w:rsid w:val="003619E3"/>
    <w:rsid w:val="00392409"/>
    <w:rsid w:val="003932BB"/>
    <w:rsid w:val="00393D78"/>
    <w:rsid w:val="003B2A1B"/>
    <w:rsid w:val="003B5F5B"/>
    <w:rsid w:val="003C7112"/>
    <w:rsid w:val="003D4F95"/>
    <w:rsid w:val="0041261C"/>
    <w:rsid w:val="00412B5B"/>
    <w:rsid w:val="004255B1"/>
    <w:rsid w:val="004275C4"/>
    <w:rsid w:val="004350AB"/>
    <w:rsid w:val="00437FAB"/>
    <w:rsid w:val="00480645"/>
    <w:rsid w:val="004876FF"/>
    <w:rsid w:val="00487FA5"/>
    <w:rsid w:val="0049264B"/>
    <w:rsid w:val="004B113E"/>
    <w:rsid w:val="004C5F43"/>
    <w:rsid w:val="004D159A"/>
    <w:rsid w:val="00521270"/>
    <w:rsid w:val="00536E66"/>
    <w:rsid w:val="0059076C"/>
    <w:rsid w:val="005A2891"/>
    <w:rsid w:val="005A6C6C"/>
    <w:rsid w:val="005C0178"/>
    <w:rsid w:val="005C6FC7"/>
    <w:rsid w:val="005E49D4"/>
    <w:rsid w:val="005F289F"/>
    <w:rsid w:val="00603F4B"/>
    <w:rsid w:val="00606BFF"/>
    <w:rsid w:val="00607E7A"/>
    <w:rsid w:val="0062580E"/>
    <w:rsid w:val="006516AA"/>
    <w:rsid w:val="00674C36"/>
    <w:rsid w:val="006873B0"/>
    <w:rsid w:val="006D02FF"/>
    <w:rsid w:val="006D1D95"/>
    <w:rsid w:val="006F1AE9"/>
    <w:rsid w:val="007056E0"/>
    <w:rsid w:val="00705E75"/>
    <w:rsid w:val="0072758D"/>
    <w:rsid w:val="00731FE7"/>
    <w:rsid w:val="00733902"/>
    <w:rsid w:val="0074691F"/>
    <w:rsid w:val="0075259D"/>
    <w:rsid w:val="007657AD"/>
    <w:rsid w:val="00767D81"/>
    <w:rsid w:val="00777AEB"/>
    <w:rsid w:val="00780BA0"/>
    <w:rsid w:val="007A793C"/>
    <w:rsid w:val="007D4AF0"/>
    <w:rsid w:val="007E45D1"/>
    <w:rsid w:val="007F3A98"/>
    <w:rsid w:val="00804AC8"/>
    <w:rsid w:val="00861A0F"/>
    <w:rsid w:val="00883C9B"/>
    <w:rsid w:val="008B0368"/>
    <w:rsid w:val="008B6B54"/>
    <w:rsid w:val="008C3697"/>
    <w:rsid w:val="008D3A6F"/>
    <w:rsid w:val="008D3BC7"/>
    <w:rsid w:val="008E1C54"/>
    <w:rsid w:val="008E279A"/>
    <w:rsid w:val="008F57F3"/>
    <w:rsid w:val="00902B74"/>
    <w:rsid w:val="009159D0"/>
    <w:rsid w:val="00936049"/>
    <w:rsid w:val="0098416F"/>
    <w:rsid w:val="009859A4"/>
    <w:rsid w:val="009963C3"/>
    <w:rsid w:val="009A0A83"/>
    <w:rsid w:val="009C723E"/>
    <w:rsid w:val="009D672F"/>
    <w:rsid w:val="009F1453"/>
    <w:rsid w:val="009F4CF3"/>
    <w:rsid w:val="00A118CB"/>
    <w:rsid w:val="00A12477"/>
    <w:rsid w:val="00A162CD"/>
    <w:rsid w:val="00A2130B"/>
    <w:rsid w:val="00A27519"/>
    <w:rsid w:val="00A35AF6"/>
    <w:rsid w:val="00A41ABA"/>
    <w:rsid w:val="00A71A10"/>
    <w:rsid w:val="00A83482"/>
    <w:rsid w:val="00A914CD"/>
    <w:rsid w:val="00A92542"/>
    <w:rsid w:val="00AD3BA0"/>
    <w:rsid w:val="00AD6AD5"/>
    <w:rsid w:val="00B0436E"/>
    <w:rsid w:val="00B14DEF"/>
    <w:rsid w:val="00B1706E"/>
    <w:rsid w:val="00B501F6"/>
    <w:rsid w:val="00B61F1F"/>
    <w:rsid w:val="00B73738"/>
    <w:rsid w:val="00B77164"/>
    <w:rsid w:val="00B84534"/>
    <w:rsid w:val="00BB1049"/>
    <w:rsid w:val="00C11872"/>
    <w:rsid w:val="00C11EE0"/>
    <w:rsid w:val="00C1604E"/>
    <w:rsid w:val="00C518D8"/>
    <w:rsid w:val="00C67E48"/>
    <w:rsid w:val="00C87483"/>
    <w:rsid w:val="00C91A86"/>
    <w:rsid w:val="00CC483A"/>
    <w:rsid w:val="00CD474F"/>
    <w:rsid w:val="00D117D1"/>
    <w:rsid w:val="00D11FCB"/>
    <w:rsid w:val="00D177B6"/>
    <w:rsid w:val="00D30B3B"/>
    <w:rsid w:val="00D4375E"/>
    <w:rsid w:val="00D5324E"/>
    <w:rsid w:val="00D571A8"/>
    <w:rsid w:val="00D76C23"/>
    <w:rsid w:val="00D85EDA"/>
    <w:rsid w:val="00D914F1"/>
    <w:rsid w:val="00DA5019"/>
    <w:rsid w:val="00DC2F02"/>
    <w:rsid w:val="00DE2233"/>
    <w:rsid w:val="00DF43F4"/>
    <w:rsid w:val="00E042D6"/>
    <w:rsid w:val="00E156C9"/>
    <w:rsid w:val="00E31B8F"/>
    <w:rsid w:val="00E43BE1"/>
    <w:rsid w:val="00E528DA"/>
    <w:rsid w:val="00E54164"/>
    <w:rsid w:val="00E74BB2"/>
    <w:rsid w:val="00E766C9"/>
    <w:rsid w:val="00E9075B"/>
    <w:rsid w:val="00E907DC"/>
    <w:rsid w:val="00EA0F20"/>
    <w:rsid w:val="00EA1CC7"/>
    <w:rsid w:val="00EA7AE3"/>
    <w:rsid w:val="00EB0305"/>
    <w:rsid w:val="00EB6187"/>
    <w:rsid w:val="00EC7959"/>
    <w:rsid w:val="00F35530"/>
    <w:rsid w:val="00F379B8"/>
    <w:rsid w:val="00F400E1"/>
    <w:rsid w:val="00F6186E"/>
    <w:rsid w:val="00F62B75"/>
    <w:rsid w:val="00F66281"/>
    <w:rsid w:val="00F76A5B"/>
    <w:rsid w:val="00F8156A"/>
    <w:rsid w:val="00F8530F"/>
    <w:rsid w:val="00FA3242"/>
    <w:rsid w:val="00FA3A0D"/>
    <w:rsid w:val="00FD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4F3B2F"/>
  <w15:docId w15:val="{FC7E85B9-485D-4385-8AC6-38C68079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  <w:style w:type="paragraph" w:styleId="31">
    <w:name w:val="Body Text Indent 3"/>
    <w:basedOn w:val="a"/>
    <w:link w:val="32"/>
    <w:unhideWhenUsed/>
    <w:rsid w:val="008D3BC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8D3BC7"/>
    <w:rPr>
      <w:sz w:val="16"/>
      <w:szCs w:val="16"/>
    </w:rPr>
  </w:style>
  <w:style w:type="paragraph" w:styleId="a5">
    <w:name w:val="No Spacing"/>
    <w:link w:val="a6"/>
    <w:qFormat/>
    <w:rsid w:val="008D3BC7"/>
    <w:rPr>
      <w:rFonts w:ascii="Calibri" w:hAnsi="Calibri"/>
      <w:sz w:val="22"/>
      <w:szCs w:val="22"/>
    </w:rPr>
  </w:style>
  <w:style w:type="character" w:customStyle="1" w:styleId="a6">
    <w:name w:val="Без интервала Знак"/>
    <w:link w:val="a5"/>
    <w:locked/>
    <w:rsid w:val="008D3BC7"/>
    <w:rPr>
      <w:rFonts w:ascii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8D3BC7"/>
    <w:pPr>
      <w:spacing w:after="225"/>
      <w:jc w:val="both"/>
    </w:pPr>
  </w:style>
  <w:style w:type="character" w:customStyle="1" w:styleId="a8">
    <w:name w:val="Основной текст_"/>
    <w:link w:val="20"/>
    <w:locked/>
    <w:rsid w:val="008D3BC7"/>
    <w:rPr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8"/>
    <w:rsid w:val="008D3BC7"/>
    <w:pPr>
      <w:shd w:val="clear" w:color="auto" w:fill="FFFFFF"/>
      <w:spacing w:after="300" w:line="326" w:lineRule="exact"/>
      <w:jc w:val="center"/>
    </w:pPr>
    <w:rPr>
      <w:sz w:val="26"/>
      <w:szCs w:val="26"/>
    </w:rPr>
  </w:style>
  <w:style w:type="paragraph" w:styleId="a9">
    <w:name w:val="caption"/>
    <w:basedOn w:val="a"/>
    <w:next w:val="a"/>
    <w:uiPriority w:val="35"/>
    <w:unhideWhenUsed/>
    <w:qFormat/>
    <w:rsid w:val="008D3BC7"/>
    <w:pPr>
      <w:keepNext/>
      <w:spacing w:before="120"/>
      <w:jc w:val="both"/>
    </w:pPr>
    <w:rPr>
      <w:b/>
      <w:bCs/>
    </w:rPr>
  </w:style>
  <w:style w:type="character" w:styleId="aa">
    <w:name w:val="Hyperlink"/>
    <w:uiPriority w:val="99"/>
    <w:unhideWhenUsed/>
    <w:rsid w:val="008D3BC7"/>
    <w:rPr>
      <w:color w:val="336699"/>
      <w:u w:val="single"/>
    </w:rPr>
  </w:style>
  <w:style w:type="paragraph" w:styleId="ab">
    <w:name w:val="header"/>
    <w:basedOn w:val="a"/>
    <w:link w:val="ac"/>
    <w:uiPriority w:val="99"/>
    <w:unhideWhenUsed/>
    <w:rsid w:val="008D3BC7"/>
    <w:pPr>
      <w:tabs>
        <w:tab w:val="center" w:pos="4677"/>
        <w:tab w:val="right" w:pos="9355"/>
      </w:tabs>
      <w:jc w:val="both"/>
    </w:pPr>
    <w:rPr>
      <w:lang w:val="x-none"/>
    </w:rPr>
  </w:style>
  <w:style w:type="character" w:customStyle="1" w:styleId="ac">
    <w:name w:val="Верхний колонтитул Знак"/>
    <w:basedOn w:val="a0"/>
    <w:link w:val="ab"/>
    <w:uiPriority w:val="99"/>
    <w:rsid w:val="008D3BC7"/>
    <w:rPr>
      <w:sz w:val="24"/>
      <w:szCs w:val="24"/>
      <w:lang w:val="x-none"/>
    </w:rPr>
  </w:style>
  <w:style w:type="paragraph" w:styleId="ad">
    <w:name w:val="footer"/>
    <w:basedOn w:val="a"/>
    <w:link w:val="ae"/>
    <w:uiPriority w:val="99"/>
    <w:unhideWhenUsed/>
    <w:rsid w:val="008D3BC7"/>
    <w:pPr>
      <w:tabs>
        <w:tab w:val="center" w:pos="4677"/>
        <w:tab w:val="right" w:pos="9355"/>
      </w:tabs>
      <w:jc w:val="both"/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8D3BC7"/>
    <w:rPr>
      <w:sz w:val="24"/>
      <w:szCs w:val="24"/>
      <w:lang w:val="x-none"/>
    </w:rPr>
  </w:style>
  <w:style w:type="paragraph" w:styleId="af">
    <w:name w:val="TOC Heading"/>
    <w:basedOn w:val="1"/>
    <w:next w:val="a"/>
    <w:uiPriority w:val="39"/>
    <w:unhideWhenUsed/>
    <w:qFormat/>
    <w:rsid w:val="008D3BC7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8D3BC7"/>
    <w:pPr>
      <w:tabs>
        <w:tab w:val="left" w:pos="426"/>
        <w:tab w:val="right" w:leader="dot" w:pos="9912"/>
      </w:tabs>
      <w:spacing w:after="100"/>
      <w:jc w:val="both"/>
    </w:pPr>
    <w:rPr>
      <w:rFonts w:eastAsia="Calibri"/>
      <w:szCs w:val="22"/>
      <w:lang w:eastAsia="en-US"/>
    </w:rPr>
  </w:style>
  <w:style w:type="paragraph" w:customStyle="1" w:styleId="Default">
    <w:name w:val="Default"/>
    <w:rsid w:val="008D3BC7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D30B3B"/>
    <w:rPr>
      <w:b/>
      <w:bCs/>
      <w:sz w:val="28"/>
      <w:szCs w:val="24"/>
    </w:rPr>
  </w:style>
  <w:style w:type="paragraph" w:styleId="33">
    <w:name w:val="toc 3"/>
    <w:basedOn w:val="a"/>
    <w:next w:val="a"/>
    <w:autoRedefine/>
    <w:uiPriority w:val="39"/>
    <w:unhideWhenUsed/>
    <w:rsid w:val="005F289F"/>
    <w:pPr>
      <w:spacing w:after="100"/>
      <w:ind w:left="480"/>
    </w:pPr>
  </w:style>
  <w:style w:type="table" w:styleId="af0">
    <w:name w:val="Table Grid"/>
    <w:basedOn w:val="a1"/>
    <w:rsid w:val="00603F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8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4CC12-1E86-4CCD-82DB-DEE7CB9F9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</dc:creator>
  <cp:keywords/>
  <dc:description/>
  <cp:lastModifiedBy>admin</cp:lastModifiedBy>
  <cp:revision>105</cp:revision>
  <cp:lastPrinted>2025-03-28T08:38:00Z</cp:lastPrinted>
  <dcterms:created xsi:type="dcterms:W3CDTF">2013-04-15T07:55:00Z</dcterms:created>
  <dcterms:modified xsi:type="dcterms:W3CDTF">2026-02-16T05:41:00Z</dcterms:modified>
</cp:coreProperties>
</file>