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27720C" w14:textId="77777777" w:rsidR="001D070D" w:rsidRDefault="00047483" w:rsidP="00047483">
      <w:pPr>
        <w:pStyle w:val="a3"/>
        <w:tabs>
          <w:tab w:val="left" w:pos="5910"/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DF0A04">
        <w:rPr>
          <w:sz w:val="28"/>
          <w:szCs w:val="28"/>
        </w:rPr>
        <w:tab/>
      </w:r>
      <w:bookmarkStart w:id="0" w:name="sub_16001"/>
    </w:p>
    <w:p w14:paraId="204F1D63" w14:textId="77777777" w:rsidR="00DF0A04" w:rsidRPr="00582517" w:rsidRDefault="00DF0A04" w:rsidP="00DF0A04">
      <w:pPr>
        <w:pStyle w:val="a3"/>
        <w:jc w:val="center"/>
        <w:rPr>
          <w:rFonts w:eastAsiaTheme="minorEastAsia"/>
          <w:b/>
          <w:bCs/>
          <w:sz w:val="32"/>
          <w:szCs w:val="32"/>
        </w:rPr>
      </w:pPr>
      <w:r w:rsidRPr="00582517">
        <w:rPr>
          <w:rFonts w:eastAsiaTheme="minorEastAsia"/>
          <w:noProof/>
        </w:rPr>
        <w:drawing>
          <wp:inline distT="0" distB="0" distL="0" distR="0" wp14:anchorId="56471EBF" wp14:editId="017363F3">
            <wp:extent cx="619125" cy="7048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72F71" w14:textId="77777777" w:rsidR="00DF0A04" w:rsidRPr="00582517" w:rsidRDefault="00DF0A04" w:rsidP="00DF0A04">
      <w:pPr>
        <w:jc w:val="center"/>
        <w:rPr>
          <w:rFonts w:eastAsiaTheme="minorEastAsia"/>
          <w:b/>
          <w:bCs/>
          <w:sz w:val="32"/>
          <w:szCs w:val="32"/>
        </w:rPr>
      </w:pPr>
    </w:p>
    <w:p w14:paraId="7853B8AC" w14:textId="77777777" w:rsidR="00DF0A04" w:rsidRPr="00582517" w:rsidRDefault="00DF0A04" w:rsidP="00DF0A04">
      <w:pPr>
        <w:jc w:val="center"/>
        <w:rPr>
          <w:rFonts w:eastAsiaTheme="minorEastAsia"/>
          <w:b/>
        </w:rPr>
      </w:pPr>
      <w:r w:rsidRPr="00582517">
        <w:rPr>
          <w:rFonts w:eastAsiaTheme="minorEastAsia"/>
          <w:b/>
          <w:bCs/>
          <w:sz w:val="32"/>
          <w:szCs w:val="32"/>
        </w:rPr>
        <w:t>МУНИЦИПАЛЬНОЕ ОБРАЗОВАНИЕ</w:t>
      </w:r>
    </w:p>
    <w:p w14:paraId="3EE08849" w14:textId="77777777" w:rsidR="00DF0A04" w:rsidRPr="00582517" w:rsidRDefault="00DF0A04" w:rsidP="00DF0A04">
      <w:pPr>
        <w:jc w:val="center"/>
        <w:rPr>
          <w:rFonts w:eastAsiaTheme="minorEastAsia"/>
          <w:b/>
        </w:rPr>
      </w:pPr>
      <w:r w:rsidRPr="00582517">
        <w:rPr>
          <w:rFonts w:eastAsiaTheme="minorEastAsia"/>
          <w:b/>
          <w:bCs/>
          <w:sz w:val="32"/>
          <w:szCs w:val="32"/>
        </w:rPr>
        <w:t>КУЗЬМОЛОВСКОЕ ГОРОДСКОЕ ПОСЕЛЕНИЕ</w:t>
      </w:r>
    </w:p>
    <w:p w14:paraId="46D91E47" w14:textId="77777777" w:rsidR="00DF0A04" w:rsidRPr="00582517" w:rsidRDefault="00DF0A04" w:rsidP="00DF0A04">
      <w:pPr>
        <w:jc w:val="center"/>
        <w:rPr>
          <w:rFonts w:eastAsiaTheme="minorEastAsia"/>
          <w:b/>
        </w:rPr>
      </w:pPr>
      <w:r w:rsidRPr="00582517">
        <w:rPr>
          <w:rFonts w:eastAsiaTheme="minorEastAsia"/>
          <w:b/>
          <w:bCs/>
          <w:sz w:val="32"/>
          <w:szCs w:val="32"/>
        </w:rPr>
        <w:t>ВСЕВОЛОЖСКОГО МУНИЦИПАЛЬНОГО РАЙОНА</w:t>
      </w:r>
    </w:p>
    <w:p w14:paraId="126B67C2" w14:textId="77777777" w:rsidR="00DF0A04" w:rsidRPr="00582517" w:rsidRDefault="00DF0A04" w:rsidP="00DF0A04">
      <w:pPr>
        <w:jc w:val="center"/>
        <w:rPr>
          <w:rFonts w:eastAsiaTheme="minorEastAsia"/>
          <w:b/>
        </w:rPr>
      </w:pPr>
      <w:r w:rsidRPr="00582517">
        <w:rPr>
          <w:rFonts w:eastAsiaTheme="minorEastAsia"/>
          <w:b/>
          <w:bCs/>
          <w:sz w:val="32"/>
          <w:szCs w:val="32"/>
        </w:rPr>
        <w:t>ЛЕНИНГРАДСКОЙ ОБЛАСТИ</w:t>
      </w:r>
    </w:p>
    <w:p w14:paraId="3D782869" w14:textId="77777777" w:rsidR="00DF0A04" w:rsidRPr="00582517" w:rsidRDefault="00DF0A04" w:rsidP="00DF0A04">
      <w:pPr>
        <w:jc w:val="center"/>
        <w:rPr>
          <w:rFonts w:eastAsiaTheme="minorEastAsia"/>
          <w:b/>
        </w:rPr>
      </w:pPr>
    </w:p>
    <w:p w14:paraId="45B3210E" w14:textId="77777777" w:rsidR="00DF0A04" w:rsidRPr="00FF3C79" w:rsidRDefault="00DF0A04" w:rsidP="00DF0A04">
      <w:pPr>
        <w:widowControl w:val="0"/>
        <w:autoSpaceDE w:val="0"/>
        <w:autoSpaceDN w:val="0"/>
        <w:adjustRightInd w:val="0"/>
        <w:jc w:val="center"/>
        <w:outlineLvl w:val="2"/>
        <w:rPr>
          <w:rFonts w:eastAsiaTheme="minorEastAsia"/>
          <w:b/>
          <w:spacing w:val="20"/>
          <w:sz w:val="32"/>
          <w:szCs w:val="32"/>
        </w:rPr>
      </w:pPr>
      <w:r w:rsidRPr="00FF3C79">
        <w:rPr>
          <w:rFonts w:eastAsiaTheme="minorEastAsia"/>
          <w:b/>
          <w:spacing w:val="20"/>
          <w:sz w:val="32"/>
          <w:szCs w:val="32"/>
        </w:rPr>
        <w:t>АДМИНИСТРАЦИЯ</w:t>
      </w:r>
    </w:p>
    <w:p w14:paraId="0407F8EC" w14:textId="77777777" w:rsidR="00DF0A04" w:rsidRPr="00FF3C79" w:rsidRDefault="00DF0A04" w:rsidP="00DF0A04">
      <w:pPr>
        <w:widowControl w:val="0"/>
        <w:autoSpaceDE w:val="0"/>
        <w:autoSpaceDN w:val="0"/>
        <w:adjustRightInd w:val="0"/>
        <w:rPr>
          <w:rFonts w:ascii="Arial" w:eastAsiaTheme="minorEastAsia" w:hAnsi="Arial" w:cs="Arial"/>
          <w:spacing w:val="20"/>
          <w:sz w:val="26"/>
          <w:szCs w:val="26"/>
        </w:rPr>
      </w:pPr>
    </w:p>
    <w:p w14:paraId="40E51940" w14:textId="77777777" w:rsidR="00DF0A04" w:rsidRPr="00FF3C79" w:rsidRDefault="00DF0A04" w:rsidP="00677B2A">
      <w:pPr>
        <w:jc w:val="center"/>
        <w:rPr>
          <w:rFonts w:eastAsiaTheme="minorEastAsia"/>
          <w:b/>
          <w:bCs/>
          <w:spacing w:val="20"/>
          <w:sz w:val="36"/>
          <w:szCs w:val="36"/>
        </w:rPr>
      </w:pPr>
      <w:r w:rsidRPr="00FF3C79">
        <w:rPr>
          <w:rFonts w:eastAsiaTheme="minorEastAsia"/>
          <w:b/>
          <w:bCs/>
          <w:spacing w:val="20"/>
          <w:sz w:val="36"/>
          <w:szCs w:val="36"/>
        </w:rPr>
        <w:t>ПОСТАНОВЛЕНИЕ</w:t>
      </w:r>
    </w:p>
    <w:p w14:paraId="300689D6" w14:textId="77777777" w:rsidR="00DF0A04" w:rsidRPr="00582517" w:rsidRDefault="00DF0A04" w:rsidP="006E2CB5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7"/>
          <w:szCs w:val="27"/>
        </w:rPr>
      </w:pPr>
    </w:p>
    <w:p w14:paraId="5A11E2DC" w14:textId="7A4E1032" w:rsidR="002231F4" w:rsidRDefault="0096125D" w:rsidP="002231F4">
      <w:pPr>
        <w:widowControl w:val="0"/>
        <w:tabs>
          <w:tab w:val="left" w:pos="1134"/>
        </w:tabs>
        <w:autoSpaceDE w:val="0"/>
        <w:autoSpaceDN w:val="0"/>
        <w:adjustRightInd w:val="0"/>
        <w:ind w:right="-2"/>
        <w:jc w:val="both"/>
        <w:rPr>
          <w:rFonts w:eastAsiaTheme="minorEastAsia"/>
          <w:sz w:val="27"/>
          <w:szCs w:val="27"/>
          <w:u w:val="single"/>
        </w:rPr>
      </w:pPr>
      <w:r>
        <w:rPr>
          <w:rFonts w:eastAsiaTheme="minorEastAsia"/>
          <w:sz w:val="27"/>
          <w:szCs w:val="27"/>
          <w:u w:val="single"/>
        </w:rPr>
        <w:t>0</w:t>
      </w:r>
      <w:r w:rsidR="00C76CCA">
        <w:rPr>
          <w:rFonts w:eastAsiaTheme="minorEastAsia"/>
          <w:sz w:val="27"/>
          <w:szCs w:val="27"/>
          <w:u w:val="single"/>
        </w:rPr>
        <w:t>7</w:t>
      </w:r>
      <w:r>
        <w:rPr>
          <w:rFonts w:eastAsiaTheme="minorEastAsia"/>
          <w:sz w:val="27"/>
          <w:szCs w:val="27"/>
          <w:u w:val="single"/>
        </w:rPr>
        <w:t xml:space="preserve"> октября </w:t>
      </w:r>
      <w:r w:rsidR="00817DDC" w:rsidRPr="0096125D">
        <w:rPr>
          <w:rFonts w:eastAsiaTheme="minorEastAsia"/>
          <w:sz w:val="27"/>
          <w:szCs w:val="27"/>
          <w:u w:val="single"/>
        </w:rPr>
        <w:t>202</w:t>
      </w:r>
      <w:r w:rsidR="002231F4" w:rsidRPr="0096125D">
        <w:rPr>
          <w:rFonts w:eastAsiaTheme="minorEastAsia"/>
          <w:sz w:val="27"/>
          <w:szCs w:val="27"/>
          <w:u w:val="single"/>
        </w:rPr>
        <w:t>6</w:t>
      </w:r>
      <w:r w:rsidR="00DF0A04" w:rsidRPr="0096125D">
        <w:rPr>
          <w:rFonts w:eastAsiaTheme="minorEastAsia"/>
          <w:sz w:val="27"/>
          <w:szCs w:val="27"/>
          <w:u w:val="single"/>
        </w:rPr>
        <w:t xml:space="preserve"> </w:t>
      </w:r>
      <w:r w:rsidR="00677472" w:rsidRPr="0096125D">
        <w:rPr>
          <w:rFonts w:eastAsiaTheme="minorEastAsia"/>
          <w:sz w:val="27"/>
          <w:szCs w:val="27"/>
          <w:u w:val="single"/>
        </w:rPr>
        <w:t>года</w:t>
      </w:r>
      <w:r w:rsidR="00DF0A04" w:rsidRPr="0096125D">
        <w:rPr>
          <w:rFonts w:eastAsiaTheme="minorEastAsia"/>
          <w:sz w:val="27"/>
          <w:szCs w:val="27"/>
          <w:u w:val="single"/>
        </w:rPr>
        <w:t xml:space="preserve"> </w:t>
      </w:r>
      <w:r w:rsidR="00DF0A04" w:rsidRPr="0096125D">
        <w:rPr>
          <w:rFonts w:eastAsiaTheme="minorEastAsia"/>
          <w:sz w:val="27"/>
          <w:szCs w:val="27"/>
        </w:rPr>
        <w:t xml:space="preserve">                              </w:t>
      </w:r>
      <w:r>
        <w:rPr>
          <w:rFonts w:eastAsiaTheme="minorEastAsia"/>
          <w:sz w:val="27"/>
          <w:szCs w:val="27"/>
        </w:rPr>
        <w:t xml:space="preserve">      </w:t>
      </w:r>
      <w:r w:rsidR="00DF0A04" w:rsidRPr="0096125D">
        <w:rPr>
          <w:rFonts w:eastAsiaTheme="minorEastAsia"/>
          <w:sz w:val="27"/>
          <w:szCs w:val="27"/>
        </w:rPr>
        <w:t xml:space="preserve">                                                </w:t>
      </w:r>
      <w:r w:rsidR="004770A0" w:rsidRPr="0096125D">
        <w:rPr>
          <w:rFonts w:eastAsiaTheme="minorEastAsia"/>
          <w:sz w:val="27"/>
          <w:szCs w:val="27"/>
        </w:rPr>
        <w:t xml:space="preserve">       </w:t>
      </w:r>
      <w:r w:rsidR="00DF0A04" w:rsidRPr="0096125D">
        <w:rPr>
          <w:rFonts w:eastAsiaTheme="minorEastAsia"/>
          <w:sz w:val="27"/>
          <w:szCs w:val="27"/>
        </w:rPr>
        <w:t xml:space="preserve">  </w:t>
      </w:r>
      <w:r w:rsidR="00983339" w:rsidRPr="0096125D">
        <w:rPr>
          <w:rFonts w:eastAsiaTheme="minorEastAsia"/>
          <w:sz w:val="27"/>
          <w:szCs w:val="27"/>
        </w:rPr>
        <w:t>№</w:t>
      </w:r>
      <w:r>
        <w:rPr>
          <w:rFonts w:eastAsiaTheme="minorEastAsia"/>
          <w:sz w:val="27"/>
          <w:szCs w:val="27"/>
        </w:rPr>
        <w:t xml:space="preserve"> 420</w:t>
      </w:r>
    </w:p>
    <w:p w14:paraId="63DC7E77" w14:textId="7F90CD55" w:rsidR="00DF0A04" w:rsidRPr="002231F4" w:rsidRDefault="002231F4" w:rsidP="002231F4">
      <w:pPr>
        <w:widowControl w:val="0"/>
        <w:tabs>
          <w:tab w:val="left" w:pos="1134"/>
        </w:tabs>
        <w:autoSpaceDE w:val="0"/>
        <w:autoSpaceDN w:val="0"/>
        <w:adjustRightInd w:val="0"/>
        <w:ind w:right="-2"/>
        <w:jc w:val="both"/>
        <w:rPr>
          <w:rFonts w:eastAsiaTheme="minorEastAsia"/>
        </w:rPr>
      </w:pPr>
      <w:r w:rsidRPr="002231F4">
        <w:rPr>
          <w:rFonts w:eastAsiaTheme="minorEastAsia"/>
        </w:rPr>
        <w:t>гп.</w:t>
      </w:r>
      <w:r w:rsidR="00DF0A04" w:rsidRPr="002231F4">
        <w:rPr>
          <w:rFonts w:eastAsiaTheme="minorEastAsia"/>
        </w:rPr>
        <w:t xml:space="preserve"> Кузьмоловский </w:t>
      </w:r>
      <w:bookmarkEnd w:id="0"/>
    </w:p>
    <w:p w14:paraId="1CEC7C31" w14:textId="77777777" w:rsidR="00DF0A04" w:rsidRPr="00582517" w:rsidRDefault="00677B2A" w:rsidP="00DF0A04">
      <w:pPr>
        <w:spacing w:after="200"/>
        <w:rPr>
          <w:rFonts w:eastAsiaTheme="minorEastAsia"/>
          <w:sz w:val="28"/>
          <w:szCs w:val="28"/>
          <w:lang w:eastAsia="en-US"/>
        </w:rPr>
      </w:pPr>
      <w:r w:rsidRPr="00582517">
        <w:rPr>
          <w:rFonts w:ascii="Arial" w:eastAsiaTheme="minorEastAsia" w:hAnsi="Arial"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0C1DDE" wp14:editId="0BE28540">
                <wp:simplePos x="0" y="0"/>
                <wp:positionH relativeFrom="column">
                  <wp:posOffset>-104775</wp:posOffset>
                </wp:positionH>
                <wp:positionV relativeFrom="paragraph">
                  <wp:posOffset>64135</wp:posOffset>
                </wp:positionV>
                <wp:extent cx="3133725" cy="495300"/>
                <wp:effectExtent l="0" t="0" r="9525" b="0"/>
                <wp:wrapNone/>
                <wp:docPr id="307" name="Надпись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372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7958A4" w14:textId="77777777" w:rsidR="008504DB" w:rsidRPr="008504DB" w:rsidRDefault="00817DDC" w:rsidP="00817DDC">
                            <w:pPr>
                              <w:jc w:val="both"/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О принятии решения по п</w:t>
                            </w:r>
                            <w:r w:rsidRPr="00817DDC">
                              <w:rPr>
                                <w:sz w:val="26"/>
                                <w:szCs w:val="26"/>
                              </w:rPr>
                              <w:t>одготовк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>е</w:t>
                            </w:r>
                            <w:r w:rsidRPr="00817DDC">
                              <w:rPr>
                                <w:sz w:val="26"/>
                                <w:szCs w:val="26"/>
                              </w:rPr>
                              <w:t xml:space="preserve"> документации по планировке территории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200C1DDE" id="_x0000_t202" coordsize="21600,21600" o:spt="202" path="m,l,21600r21600,l21600,xe">
                <v:stroke joinstyle="miter"/>
                <v:path gradientshapeok="t" o:connecttype="rect"/>
              </v:shapetype>
              <v:shape id="Надпись 307" o:spid="_x0000_s1026" type="#_x0000_t202" style="position:absolute;margin-left:-8.25pt;margin-top:5.05pt;width:246.75pt;height:3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" stroked="f">
                <v:textbox>
                  <w:txbxContent>
                    <w:p w14:paraId="407958A4" w14:textId="77777777" w:rsidR="008504DB" w:rsidRPr="008504DB" w:rsidRDefault="00817DDC" w:rsidP="00817DDC">
                      <w:pPr>
                        <w:jc w:val="both"/>
                      </w:pPr>
                      <w:r>
                        <w:rPr>
                          <w:sz w:val="26"/>
                          <w:szCs w:val="26"/>
                        </w:rPr>
                        <w:t>О принятии решения по п</w:t>
                      </w:r>
                      <w:r w:rsidRPr="00817DDC">
                        <w:rPr>
                          <w:sz w:val="26"/>
                          <w:szCs w:val="26"/>
                        </w:rPr>
                        <w:t>одготовк</w:t>
                      </w:r>
                      <w:r>
                        <w:rPr>
                          <w:sz w:val="26"/>
                          <w:szCs w:val="26"/>
                        </w:rPr>
                        <w:t>е</w:t>
                      </w:r>
                      <w:r w:rsidRPr="00817DDC">
                        <w:rPr>
                          <w:sz w:val="26"/>
                          <w:szCs w:val="26"/>
                        </w:rPr>
                        <w:t xml:space="preserve"> документации по планировке территории</w:t>
                      </w:r>
                    </w:p>
                  </w:txbxContent>
                </v:textbox>
              </v:shape>
            </w:pict>
          </mc:Fallback>
        </mc:AlternateContent>
      </w:r>
    </w:p>
    <w:p w14:paraId="376518ED" w14:textId="77777777" w:rsidR="00DF0A04" w:rsidRPr="00582517" w:rsidRDefault="00DF0A04" w:rsidP="00DF0A04">
      <w:pPr>
        <w:widowControl w:val="0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</w:p>
    <w:p w14:paraId="3C7A0D9F" w14:textId="77777777" w:rsidR="00DF0A04" w:rsidRPr="00582517" w:rsidRDefault="00DF0A04" w:rsidP="002231F4">
      <w:pPr>
        <w:widowControl w:val="0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rFonts w:eastAsiaTheme="minorEastAsia"/>
          <w:sz w:val="27"/>
          <w:szCs w:val="27"/>
        </w:rPr>
      </w:pPr>
    </w:p>
    <w:p w14:paraId="31695837" w14:textId="77777777" w:rsidR="00817DDC" w:rsidRDefault="00817DDC" w:rsidP="002231F4">
      <w:pPr>
        <w:widowControl w:val="0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</w:p>
    <w:p w14:paraId="316A0C73" w14:textId="59911147" w:rsidR="00047483" w:rsidRDefault="002E1BEB" w:rsidP="00E0572C">
      <w:pPr>
        <w:widowControl w:val="0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 w:rsidRPr="002E1BEB">
        <w:rPr>
          <w:rFonts w:eastAsiaTheme="minorEastAsia"/>
          <w:sz w:val="28"/>
          <w:szCs w:val="28"/>
        </w:rPr>
        <w:t xml:space="preserve">В соответствии со статьями 45, 46 Градостроительного кодекса Российской Федерации, постановлением Правительства Российской Федерации от </w:t>
      </w:r>
      <w:r w:rsidR="00A54564">
        <w:rPr>
          <w:rFonts w:eastAsiaTheme="minorEastAsia"/>
          <w:sz w:val="28"/>
          <w:szCs w:val="28"/>
        </w:rPr>
        <w:t>02.02.2024</w:t>
      </w:r>
      <w:r w:rsidRPr="002E1BEB">
        <w:rPr>
          <w:rFonts w:eastAsiaTheme="minorEastAsia"/>
          <w:sz w:val="28"/>
          <w:szCs w:val="28"/>
        </w:rPr>
        <w:t xml:space="preserve"> № 112 «Об утверждении Правил 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 </w:t>
      </w:r>
      <w:r>
        <w:rPr>
          <w:rFonts w:eastAsiaTheme="minorEastAsia"/>
          <w:sz w:val="28"/>
          <w:szCs w:val="28"/>
        </w:rPr>
        <w:br/>
      </w:r>
      <w:r w:rsidRPr="002E1BEB">
        <w:rPr>
          <w:rFonts w:eastAsiaTheme="minorEastAsia"/>
          <w:sz w:val="28"/>
          <w:szCs w:val="28"/>
        </w:rPr>
        <w:t>по планировке территории,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применению, а также подготовки и утверждения проекта планировки территории в отношении территорий исторических поселений федерального и регионального значения»,</w:t>
      </w:r>
      <w:r>
        <w:rPr>
          <w:sz w:val="28"/>
          <w:szCs w:val="28"/>
        </w:rPr>
        <w:br/>
      </w:r>
      <w:r w:rsidRPr="002E1BEB">
        <w:rPr>
          <w:sz w:val="28"/>
          <w:szCs w:val="28"/>
        </w:rPr>
        <w:t xml:space="preserve">на основании </w:t>
      </w:r>
      <w:r w:rsidRPr="002E1BEB">
        <w:rPr>
          <w:rFonts w:eastAsiaTheme="minorEastAsia"/>
          <w:sz w:val="28"/>
          <w:szCs w:val="28"/>
        </w:rPr>
        <w:t xml:space="preserve">Областного закона Ленинградской области от </w:t>
      </w:r>
      <w:r w:rsidR="00A54564">
        <w:rPr>
          <w:rFonts w:eastAsiaTheme="minorEastAsia"/>
          <w:sz w:val="28"/>
          <w:szCs w:val="28"/>
        </w:rPr>
        <w:t>07.07.</w:t>
      </w:r>
      <w:r w:rsidRPr="002E1BEB">
        <w:rPr>
          <w:rFonts w:eastAsiaTheme="minorEastAsia"/>
          <w:sz w:val="28"/>
          <w:szCs w:val="28"/>
        </w:rPr>
        <w:t xml:space="preserve">2014 </w:t>
      </w:r>
      <w:r w:rsidR="00A54564">
        <w:rPr>
          <w:rFonts w:eastAsiaTheme="minorEastAsia"/>
          <w:sz w:val="28"/>
          <w:szCs w:val="28"/>
        </w:rPr>
        <w:br/>
      </w:r>
      <w:r w:rsidRPr="002E1BEB">
        <w:rPr>
          <w:rFonts w:eastAsiaTheme="minorEastAsia"/>
          <w:sz w:val="28"/>
          <w:szCs w:val="28"/>
        </w:rPr>
        <w:t>№ 45-03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</w:t>
      </w:r>
      <w:r w:rsidRPr="00590317">
        <w:rPr>
          <w:rFonts w:eastAsiaTheme="minorEastAsia"/>
          <w:sz w:val="28"/>
          <w:szCs w:val="28"/>
        </w:rPr>
        <w:t>радской области»,</w:t>
      </w:r>
      <w:r w:rsidR="007E6F35" w:rsidRPr="00590317">
        <w:rPr>
          <w:rFonts w:eastAsiaTheme="minorEastAsia"/>
          <w:sz w:val="28"/>
          <w:szCs w:val="28"/>
        </w:rPr>
        <w:t xml:space="preserve"> обращения </w:t>
      </w:r>
      <w:r w:rsidR="0096125D">
        <w:rPr>
          <w:rFonts w:eastAsiaTheme="minorEastAsia"/>
          <w:sz w:val="28"/>
          <w:szCs w:val="28"/>
        </w:rPr>
        <w:t>о</w:t>
      </w:r>
      <w:r w:rsidR="00F872D7" w:rsidRPr="00590317">
        <w:rPr>
          <w:rFonts w:eastAsiaTheme="minorEastAsia"/>
          <w:sz w:val="28"/>
          <w:szCs w:val="28"/>
        </w:rPr>
        <w:t xml:space="preserve">бщества с ограниченной ответственностью </w:t>
      </w:r>
      <w:r w:rsidR="00590317" w:rsidRPr="00590317">
        <w:rPr>
          <w:rFonts w:eastAsiaTheme="minorEastAsia"/>
          <w:sz w:val="28"/>
          <w:szCs w:val="28"/>
        </w:rPr>
        <w:t>«Специализированный застройщик «Город Солнца»</w:t>
      </w:r>
      <w:r w:rsidR="00F026D4" w:rsidRPr="00590317">
        <w:rPr>
          <w:rFonts w:eastAsiaTheme="minorEastAsia"/>
          <w:sz w:val="28"/>
          <w:szCs w:val="28"/>
        </w:rPr>
        <w:t>,</w:t>
      </w:r>
      <w:r w:rsidR="00E0572C" w:rsidRPr="00590317">
        <w:rPr>
          <w:rFonts w:eastAsiaTheme="minorEastAsia"/>
          <w:sz w:val="28"/>
          <w:szCs w:val="28"/>
        </w:rPr>
        <w:t xml:space="preserve"> </w:t>
      </w:r>
      <w:r w:rsidR="00DF0A04" w:rsidRPr="00590317">
        <w:rPr>
          <w:rFonts w:eastAsiaTheme="minorEastAsia"/>
          <w:sz w:val="28"/>
          <w:szCs w:val="28"/>
        </w:rPr>
        <w:t>администрация</w:t>
      </w:r>
      <w:r w:rsidR="00DF0A04" w:rsidRPr="009911B5">
        <w:rPr>
          <w:rFonts w:eastAsiaTheme="minorEastAsia"/>
          <w:sz w:val="28"/>
          <w:szCs w:val="28"/>
        </w:rPr>
        <w:t xml:space="preserve"> муниципального образования</w:t>
      </w:r>
      <w:r w:rsidR="00ED4C22">
        <w:rPr>
          <w:rFonts w:eastAsiaTheme="minorEastAsia"/>
          <w:sz w:val="28"/>
          <w:szCs w:val="28"/>
        </w:rPr>
        <w:t xml:space="preserve"> </w:t>
      </w:r>
      <w:r w:rsidR="00DF0A04" w:rsidRPr="009911B5">
        <w:rPr>
          <w:rFonts w:eastAsiaTheme="minorEastAsia"/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7A0445">
        <w:rPr>
          <w:rFonts w:eastAsiaTheme="minorEastAsia"/>
          <w:sz w:val="28"/>
          <w:szCs w:val="28"/>
        </w:rPr>
        <w:t xml:space="preserve"> п о с т а н о в л я е т:</w:t>
      </w:r>
    </w:p>
    <w:p w14:paraId="4C6C62C8" w14:textId="77777777" w:rsidR="00047483" w:rsidRDefault="00047483" w:rsidP="00AC50E4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751665AD" w14:textId="77777777" w:rsidR="00047483" w:rsidRPr="009911B5" w:rsidRDefault="00047483" w:rsidP="00AC50E4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77478193" w14:textId="49C12BB9" w:rsidR="00E377B9" w:rsidRPr="00E377B9" w:rsidRDefault="00E377B9" w:rsidP="00E377B9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E377B9">
        <w:rPr>
          <w:rFonts w:eastAsiaTheme="minorEastAsia"/>
          <w:sz w:val="28"/>
          <w:szCs w:val="28"/>
        </w:rPr>
        <w:t>1.</w:t>
      </w:r>
      <w:r w:rsidRPr="00E377B9">
        <w:rPr>
          <w:rFonts w:eastAsiaTheme="minorEastAsia"/>
          <w:sz w:val="28"/>
          <w:szCs w:val="28"/>
        </w:rPr>
        <w:tab/>
        <w:t xml:space="preserve">Принять решение о подготовке </w:t>
      </w:r>
      <w:r>
        <w:rPr>
          <w:rFonts w:eastAsiaTheme="minorEastAsia"/>
          <w:sz w:val="28"/>
          <w:szCs w:val="28"/>
        </w:rPr>
        <w:t>документации по</w:t>
      </w:r>
      <w:r w:rsidRPr="00E377B9">
        <w:rPr>
          <w:rFonts w:eastAsiaTheme="minorEastAsia"/>
          <w:sz w:val="28"/>
          <w:szCs w:val="28"/>
        </w:rPr>
        <w:t xml:space="preserve"> планировк</w:t>
      </w:r>
      <w:r>
        <w:rPr>
          <w:rFonts w:eastAsiaTheme="minorEastAsia"/>
          <w:sz w:val="28"/>
          <w:szCs w:val="28"/>
        </w:rPr>
        <w:t>е</w:t>
      </w:r>
      <w:r w:rsidRPr="00E377B9">
        <w:rPr>
          <w:rFonts w:eastAsiaTheme="minorEastAsia"/>
          <w:sz w:val="28"/>
          <w:szCs w:val="28"/>
        </w:rPr>
        <w:t xml:space="preserve"> территории </w:t>
      </w:r>
      <w:r>
        <w:rPr>
          <w:rFonts w:eastAsiaTheme="minorEastAsia"/>
          <w:sz w:val="28"/>
          <w:szCs w:val="28"/>
        </w:rPr>
        <w:br/>
        <w:t>в составе</w:t>
      </w:r>
      <w:r w:rsidRPr="00E377B9">
        <w:rPr>
          <w:rFonts w:eastAsiaTheme="minorEastAsia"/>
          <w:sz w:val="28"/>
          <w:szCs w:val="28"/>
        </w:rPr>
        <w:t xml:space="preserve"> </w:t>
      </w:r>
      <w:r w:rsidR="00F872D7">
        <w:rPr>
          <w:rFonts w:eastAsiaTheme="minorEastAsia"/>
          <w:sz w:val="28"/>
          <w:szCs w:val="28"/>
        </w:rPr>
        <w:t xml:space="preserve">проекта планировки и </w:t>
      </w:r>
      <w:r w:rsidRPr="00E377B9">
        <w:rPr>
          <w:rFonts w:eastAsiaTheme="minorEastAsia"/>
          <w:sz w:val="28"/>
          <w:szCs w:val="28"/>
        </w:rPr>
        <w:t xml:space="preserve">проекта межевания </w:t>
      </w:r>
      <w:r w:rsidRPr="00AD7AA8">
        <w:rPr>
          <w:rFonts w:eastAsiaTheme="minorEastAsia"/>
          <w:sz w:val="28"/>
          <w:szCs w:val="28"/>
        </w:rPr>
        <w:t>территории</w:t>
      </w:r>
      <w:r w:rsidR="00E0572C" w:rsidRPr="00AD7AA8">
        <w:rPr>
          <w:rFonts w:eastAsiaTheme="minorEastAsia"/>
          <w:sz w:val="28"/>
          <w:szCs w:val="28"/>
        </w:rPr>
        <w:t xml:space="preserve"> для строительства линейного объекта «</w:t>
      </w:r>
      <w:r w:rsidR="00AF65DC">
        <w:rPr>
          <w:rFonts w:eastAsiaTheme="minorEastAsia"/>
          <w:sz w:val="28"/>
          <w:szCs w:val="28"/>
        </w:rPr>
        <w:t>Южный</w:t>
      </w:r>
      <w:r w:rsidR="00AD7AA8" w:rsidRPr="00AD7AA8">
        <w:rPr>
          <w:rFonts w:eastAsiaTheme="minorEastAsia"/>
          <w:sz w:val="28"/>
          <w:szCs w:val="28"/>
        </w:rPr>
        <w:t xml:space="preserve"> подъезд от автомобильной дороги общего пользования регионального значения «Санкт-Петербург – Матокса» </w:t>
      </w:r>
      <w:r w:rsidR="0096125D">
        <w:rPr>
          <w:rFonts w:eastAsiaTheme="minorEastAsia"/>
          <w:sz w:val="28"/>
          <w:szCs w:val="28"/>
        </w:rPr>
        <w:br/>
      </w:r>
      <w:r w:rsidR="00AD7AA8" w:rsidRPr="00AD7AA8">
        <w:rPr>
          <w:rFonts w:eastAsiaTheme="minorEastAsia"/>
          <w:sz w:val="28"/>
          <w:szCs w:val="28"/>
        </w:rPr>
        <w:t>к новой жилой застройке гп. Кузьмоловский</w:t>
      </w:r>
      <w:r w:rsidR="00E0572C" w:rsidRPr="00AD7AA8">
        <w:rPr>
          <w:rFonts w:eastAsiaTheme="minorEastAsia"/>
          <w:sz w:val="28"/>
          <w:szCs w:val="28"/>
        </w:rPr>
        <w:t>»</w:t>
      </w:r>
      <w:r w:rsidRPr="00AD7AA8">
        <w:rPr>
          <w:rFonts w:eastAsiaTheme="minorEastAsia"/>
          <w:sz w:val="28"/>
          <w:szCs w:val="28"/>
        </w:rPr>
        <w:t xml:space="preserve"> </w:t>
      </w:r>
      <w:r w:rsidR="00E0572C" w:rsidRPr="00AD7AA8">
        <w:rPr>
          <w:rFonts w:eastAsiaTheme="minorEastAsia"/>
          <w:sz w:val="28"/>
          <w:szCs w:val="28"/>
        </w:rPr>
        <w:t xml:space="preserve">в соответствии со схемой границ </w:t>
      </w:r>
      <w:r w:rsidR="00E0572C" w:rsidRPr="00AD7AA8">
        <w:rPr>
          <w:rFonts w:eastAsiaTheme="minorEastAsia"/>
          <w:sz w:val="28"/>
          <w:szCs w:val="28"/>
        </w:rPr>
        <w:lastRenderedPageBreak/>
        <w:t xml:space="preserve">согласно Приложению № 1 к настоящему </w:t>
      </w:r>
      <w:r w:rsidR="0096125D">
        <w:rPr>
          <w:rFonts w:eastAsiaTheme="minorEastAsia"/>
          <w:sz w:val="28"/>
          <w:szCs w:val="28"/>
        </w:rPr>
        <w:t>п</w:t>
      </w:r>
      <w:r w:rsidR="00E0572C" w:rsidRPr="00AD7AA8">
        <w:rPr>
          <w:rFonts w:eastAsiaTheme="minorEastAsia"/>
          <w:sz w:val="28"/>
          <w:szCs w:val="28"/>
        </w:rPr>
        <w:t>остановлению.</w:t>
      </w:r>
    </w:p>
    <w:p w14:paraId="0D42DB9E" w14:textId="191BE721" w:rsidR="00E377B9" w:rsidRDefault="00E377B9" w:rsidP="00E377B9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E377B9">
        <w:rPr>
          <w:rFonts w:eastAsiaTheme="minorEastAsia"/>
          <w:sz w:val="28"/>
          <w:szCs w:val="28"/>
        </w:rPr>
        <w:t>2.</w:t>
      </w:r>
      <w:r w:rsidRPr="00E377B9">
        <w:rPr>
          <w:rFonts w:eastAsiaTheme="minorEastAsia"/>
          <w:sz w:val="28"/>
          <w:szCs w:val="28"/>
        </w:rPr>
        <w:tab/>
        <w:t xml:space="preserve">Утвердить </w:t>
      </w:r>
      <w:r w:rsidR="00E0572C" w:rsidRPr="00AD7AA8">
        <w:rPr>
          <w:rFonts w:eastAsiaTheme="minorEastAsia"/>
          <w:sz w:val="28"/>
          <w:szCs w:val="28"/>
        </w:rPr>
        <w:t>З</w:t>
      </w:r>
      <w:r w:rsidRPr="00AD7AA8">
        <w:rPr>
          <w:rFonts w:eastAsiaTheme="minorEastAsia"/>
          <w:sz w:val="28"/>
          <w:szCs w:val="28"/>
        </w:rPr>
        <w:t xml:space="preserve">адание на подготовку </w:t>
      </w:r>
      <w:r w:rsidR="00AD7AA8" w:rsidRPr="00AD7AA8">
        <w:rPr>
          <w:rFonts w:eastAsiaTheme="minorEastAsia"/>
          <w:sz w:val="28"/>
          <w:szCs w:val="28"/>
        </w:rPr>
        <w:t>документации по планировке территории</w:t>
      </w:r>
      <w:r w:rsidR="00CE725D" w:rsidRPr="00AD7AA8">
        <w:rPr>
          <w:rFonts w:eastAsiaTheme="minorEastAsia"/>
          <w:sz w:val="28"/>
          <w:szCs w:val="28"/>
        </w:rPr>
        <w:t xml:space="preserve"> для строительства линейного объекта «</w:t>
      </w:r>
      <w:r w:rsidR="00AF65DC">
        <w:rPr>
          <w:rFonts w:eastAsiaTheme="minorEastAsia"/>
          <w:sz w:val="28"/>
          <w:szCs w:val="28"/>
        </w:rPr>
        <w:t>Южный</w:t>
      </w:r>
      <w:r w:rsidR="00AD7AA8" w:rsidRPr="00AD7AA8">
        <w:rPr>
          <w:rFonts w:eastAsiaTheme="minorEastAsia"/>
          <w:sz w:val="28"/>
          <w:szCs w:val="28"/>
        </w:rPr>
        <w:t xml:space="preserve"> подъезд от автомобильной дороги общего пользования регионального значения «Санкт-Петербург – Матокса» к новой жилой застройке гп. Кузьмоловский</w:t>
      </w:r>
      <w:r w:rsidR="00CE725D" w:rsidRPr="00AD7AA8">
        <w:rPr>
          <w:rFonts w:eastAsiaTheme="minorEastAsia"/>
          <w:sz w:val="28"/>
          <w:szCs w:val="28"/>
        </w:rPr>
        <w:t xml:space="preserve">» </w:t>
      </w:r>
      <w:r w:rsidRPr="00AD7AA8">
        <w:rPr>
          <w:rFonts w:eastAsiaTheme="minorEastAsia"/>
          <w:sz w:val="28"/>
          <w:szCs w:val="28"/>
        </w:rPr>
        <w:t xml:space="preserve">согласно приложению № </w:t>
      </w:r>
      <w:r w:rsidR="00E0572C" w:rsidRPr="00AD7AA8">
        <w:rPr>
          <w:rFonts w:eastAsiaTheme="minorEastAsia"/>
          <w:sz w:val="28"/>
          <w:szCs w:val="28"/>
        </w:rPr>
        <w:t>2</w:t>
      </w:r>
      <w:r w:rsidRPr="00AD7AA8">
        <w:rPr>
          <w:rFonts w:eastAsiaTheme="minorEastAsia"/>
          <w:sz w:val="28"/>
          <w:szCs w:val="28"/>
        </w:rPr>
        <w:t xml:space="preserve"> к настоящему </w:t>
      </w:r>
      <w:r w:rsidR="0096125D">
        <w:rPr>
          <w:rFonts w:eastAsiaTheme="minorEastAsia"/>
          <w:sz w:val="28"/>
          <w:szCs w:val="28"/>
        </w:rPr>
        <w:t>п</w:t>
      </w:r>
      <w:r w:rsidR="00BB7C55" w:rsidRPr="00AD7AA8">
        <w:rPr>
          <w:rFonts w:eastAsiaTheme="minorEastAsia"/>
          <w:sz w:val="28"/>
          <w:szCs w:val="28"/>
        </w:rPr>
        <w:t>остановлению</w:t>
      </w:r>
      <w:r w:rsidRPr="00AD7AA8">
        <w:rPr>
          <w:rFonts w:eastAsiaTheme="minorEastAsia"/>
          <w:sz w:val="28"/>
          <w:szCs w:val="28"/>
        </w:rPr>
        <w:t>.</w:t>
      </w:r>
    </w:p>
    <w:p w14:paraId="4DAC7E23" w14:textId="5E7E9987" w:rsidR="00E0572C" w:rsidRPr="00E377B9" w:rsidRDefault="00E0572C" w:rsidP="00E377B9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3.</w:t>
      </w:r>
      <w:r>
        <w:rPr>
          <w:rFonts w:eastAsiaTheme="minorEastAsia"/>
          <w:sz w:val="28"/>
          <w:szCs w:val="28"/>
        </w:rPr>
        <w:tab/>
        <w:t xml:space="preserve">Утвердить Задание на выполнение </w:t>
      </w:r>
      <w:r w:rsidR="00AD7AA8" w:rsidRPr="00AD7AA8">
        <w:rPr>
          <w:rFonts w:eastAsiaTheme="minorEastAsia"/>
          <w:sz w:val="28"/>
          <w:szCs w:val="28"/>
        </w:rPr>
        <w:t>инженерных изысканий для подготовки документации по планировке территории для строительства линейного объекта «</w:t>
      </w:r>
      <w:r w:rsidR="00AF65DC">
        <w:rPr>
          <w:rFonts w:eastAsiaTheme="minorEastAsia"/>
          <w:sz w:val="28"/>
          <w:szCs w:val="28"/>
        </w:rPr>
        <w:t>Южный</w:t>
      </w:r>
      <w:r w:rsidR="00AD7AA8" w:rsidRPr="00AD7AA8">
        <w:rPr>
          <w:rFonts w:eastAsiaTheme="minorEastAsia"/>
          <w:sz w:val="28"/>
          <w:szCs w:val="28"/>
        </w:rPr>
        <w:t xml:space="preserve"> подъезд от автомобильной дороги общего пользования регионального значения «Санкт-Петербург – Матокса» к новой жилой застройке </w:t>
      </w:r>
      <w:r w:rsidR="0096125D">
        <w:rPr>
          <w:rFonts w:eastAsiaTheme="minorEastAsia"/>
          <w:sz w:val="28"/>
          <w:szCs w:val="28"/>
        </w:rPr>
        <w:br/>
      </w:r>
      <w:r w:rsidR="00AD7AA8" w:rsidRPr="00AD7AA8">
        <w:rPr>
          <w:rFonts w:eastAsiaTheme="minorEastAsia"/>
          <w:sz w:val="28"/>
          <w:szCs w:val="28"/>
        </w:rPr>
        <w:t>гп. Кузьмоловский»</w:t>
      </w:r>
      <w:r w:rsidR="00AD7AA8">
        <w:rPr>
          <w:rFonts w:eastAsiaTheme="minorEastAsia"/>
          <w:sz w:val="28"/>
          <w:szCs w:val="28"/>
        </w:rPr>
        <w:t xml:space="preserve"> </w:t>
      </w:r>
      <w:r w:rsidR="00CE725D" w:rsidRPr="00CE725D">
        <w:rPr>
          <w:rFonts w:eastAsiaTheme="minorEastAsia"/>
          <w:sz w:val="28"/>
          <w:szCs w:val="28"/>
        </w:rPr>
        <w:t xml:space="preserve">согласно приложению № </w:t>
      </w:r>
      <w:r w:rsidR="00CE725D">
        <w:rPr>
          <w:rFonts w:eastAsiaTheme="minorEastAsia"/>
          <w:sz w:val="28"/>
          <w:szCs w:val="28"/>
        </w:rPr>
        <w:t>3</w:t>
      </w:r>
      <w:r w:rsidR="00CE725D" w:rsidRPr="00CE725D">
        <w:rPr>
          <w:rFonts w:eastAsiaTheme="minorEastAsia"/>
          <w:sz w:val="28"/>
          <w:szCs w:val="28"/>
        </w:rPr>
        <w:t xml:space="preserve"> к настоящему </w:t>
      </w:r>
      <w:r w:rsidR="00CE725D">
        <w:rPr>
          <w:rFonts w:eastAsiaTheme="minorEastAsia"/>
          <w:sz w:val="28"/>
          <w:szCs w:val="28"/>
        </w:rPr>
        <w:t>П</w:t>
      </w:r>
      <w:r w:rsidR="00CE725D" w:rsidRPr="00CE725D">
        <w:rPr>
          <w:rFonts w:eastAsiaTheme="minorEastAsia"/>
          <w:sz w:val="28"/>
          <w:szCs w:val="28"/>
        </w:rPr>
        <w:t>остановлению.</w:t>
      </w:r>
    </w:p>
    <w:p w14:paraId="58EFEF93" w14:textId="2738876B" w:rsidR="00E377B9" w:rsidRPr="00E377B9" w:rsidRDefault="00E377B9" w:rsidP="00E377B9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E377B9">
        <w:rPr>
          <w:rFonts w:eastAsiaTheme="minorEastAsia"/>
          <w:sz w:val="28"/>
          <w:szCs w:val="28"/>
        </w:rPr>
        <w:t>4.</w:t>
      </w:r>
      <w:r w:rsidRPr="00E377B9">
        <w:rPr>
          <w:rFonts w:eastAsiaTheme="minorEastAsia"/>
          <w:sz w:val="28"/>
          <w:szCs w:val="28"/>
        </w:rPr>
        <w:tab/>
        <w:t xml:space="preserve">Срок подготовки проекта </w:t>
      </w:r>
      <w:r w:rsidR="00BB7C55">
        <w:rPr>
          <w:rFonts w:eastAsiaTheme="minorEastAsia"/>
          <w:sz w:val="28"/>
          <w:szCs w:val="28"/>
        </w:rPr>
        <w:t xml:space="preserve">межевания </w:t>
      </w:r>
      <w:r w:rsidRPr="00E377B9">
        <w:rPr>
          <w:rFonts w:eastAsiaTheme="minorEastAsia"/>
          <w:sz w:val="28"/>
          <w:szCs w:val="28"/>
        </w:rPr>
        <w:t xml:space="preserve">территории </w:t>
      </w:r>
      <w:r w:rsidR="00095DB0">
        <w:rPr>
          <w:rFonts w:eastAsiaTheme="minorEastAsia"/>
          <w:sz w:val="28"/>
          <w:szCs w:val="28"/>
        </w:rPr>
        <w:t>–</w:t>
      </w:r>
      <w:r w:rsidRPr="00095DB0">
        <w:rPr>
          <w:rFonts w:eastAsiaTheme="minorEastAsia"/>
          <w:sz w:val="28"/>
          <w:szCs w:val="28"/>
        </w:rPr>
        <w:t xml:space="preserve"> </w:t>
      </w:r>
      <w:r w:rsidR="00BB7C55" w:rsidRPr="00095DB0">
        <w:rPr>
          <w:rFonts w:eastAsiaTheme="minorEastAsia"/>
          <w:sz w:val="28"/>
          <w:szCs w:val="28"/>
        </w:rPr>
        <w:t>12</w:t>
      </w:r>
      <w:r w:rsidRPr="00095DB0">
        <w:rPr>
          <w:rFonts w:eastAsiaTheme="minorEastAsia"/>
          <w:sz w:val="28"/>
          <w:szCs w:val="28"/>
        </w:rPr>
        <w:t xml:space="preserve"> месяц</w:t>
      </w:r>
      <w:r w:rsidR="002231F4" w:rsidRPr="00095DB0">
        <w:rPr>
          <w:rFonts w:eastAsiaTheme="minorEastAsia"/>
          <w:sz w:val="28"/>
          <w:szCs w:val="28"/>
        </w:rPr>
        <w:t>ев</w:t>
      </w:r>
      <w:r w:rsidRPr="00095DB0">
        <w:rPr>
          <w:rFonts w:eastAsiaTheme="minorEastAsia"/>
          <w:sz w:val="28"/>
          <w:szCs w:val="28"/>
        </w:rPr>
        <w:t xml:space="preserve"> с даты принятия настоящего </w:t>
      </w:r>
      <w:r w:rsidR="00BB7C55" w:rsidRPr="00095DB0">
        <w:rPr>
          <w:rFonts w:eastAsiaTheme="minorEastAsia"/>
          <w:sz w:val="28"/>
          <w:szCs w:val="28"/>
        </w:rPr>
        <w:t>постановления</w:t>
      </w:r>
      <w:r w:rsidRPr="00095DB0">
        <w:rPr>
          <w:rFonts w:eastAsiaTheme="minorEastAsia"/>
          <w:sz w:val="28"/>
          <w:szCs w:val="28"/>
        </w:rPr>
        <w:t>.</w:t>
      </w:r>
    </w:p>
    <w:p w14:paraId="07C6B691" w14:textId="77777777" w:rsidR="0066335E" w:rsidRPr="0066335E" w:rsidRDefault="00E377B9" w:rsidP="00F026D4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E377B9">
        <w:rPr>
          <w:rFonts w:eastAsiaTheme="minorEastAsia"/>
          <w:sz w:val="28"/>
          <w:szCs w:val="28"/>
        </w:rPr>
        <w:t>5.</w:t>
      </w:r>
      <w:r w:rsidRPr="00E377B9">
        <w:rPr>
          <w:rFonts w:eastAsiaTheme="minorEastAsia"/>
          <w:sz w:val="28"/>
          <w:szCs w:val="28"/>
        </w:rPr>
        <w:tab/>
      </w:r>
      <w:r w:rsidR="00120CA7" w:rsidRPr="00120CA7">
        <w:rPr>
          <w:rFonts w:eastAsiaTheme="minorEastAsia"/>
          <w:sz w:val="28"/>
          <w:szCs w:val="28"/>
        </w:rPr>
        <w:t xml:space="preserve">Контроль за исполнением </w:t>
      </w:r>
      <w:r w:rsidR="00D624E3">
        <w:rPr>
          <w:rFonts w:eastAsiaTheme="minorEastAsia"/>
          <w:sz w:val="28"/>
          <w:szCs w:val="28"/>
        </w:rPr>
        <w:t>постановления</w:t>
      </w:r>
      <w:r w:rsidR="00120CA7" w:rsidRPr="00120CA7">
        <w:rPr>
          <w:rFonts w:eastAsiaTheme="minorEastAsia"/>
          <w:sz w:val="28"/>
          <w:szCs w:val="28"/>
        </w:rPr>
        <w:t xml:space="preserve"> возложить на начальника отдела архитектуры, градостроительства и земельно-имущественных отношений администра</w:t>
      </w:r>
      <w:r w:rsidR="00120CA7">
        <w:rPr>
          <w:rFonts w:eastAsiaTheme="minorEastAsia"/>
          <w:sz w:val="28"/>
          <w:szCs w:val="28"/>
        </w:rPr>
        <w:t xml:space="preserve">ции муниципального образования </w:t>
      </w:r>
      <w:r w:rsidR="00120CA7" w:rsidRPr="00120CA7">
        <w:rPr>
          <w:rFonts w:eastAsiaTheme="minorEastAsia"/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66335E" w:rsidRPr="0066335E">
        <w:rPr>
          <w:rFonts w:eastAsiaTheme="minorEastAsia"/>
          <w:sz w:val="28"/>
          <w:szCs w:val="28"/>
        </w:rPr>
        <w:t>.</w:t>
      </w:r>
    </w:p>
    <w:p w14:paraId="6D569C2F" w14:textId="77777777" w:rsidR="00047483" w:rsidRDefault="008F0781" w:rsidP="0066335E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6</w:t>
      </w:r>
      <w:r w:rsidR="0066335E" w:rsidRPr="0066335E">
        <w:rPr>
          <w:rFonts w:eastAsiaTheme="minorEastAsia"/>
          <w:sz w:val="28"/>
          <w:szCs w:val="28"/>
        </w:rPr>
        <w:t>.</w:t>
      </w:r>
      <w:r w:rsidR="0066335E" w:rsidRPr="0066335E">
        <w:rPr>
          <w:rFonts w:eastAsiaTheme="minorEastAsia"/>
          <w:sz w:val="28"/>
          <w:szCs w:val="28"/>
        </w:rPr>
        <w:tab/>
      </w:r>
      <w:r w:rsidR="00BB7C55" w:rsidRPr="00BB7C55">
        <w:rPr>
          <w:rFonts w:eastAsiaTheme="minorEastAsia"/>
          <w:sz w:val="28"/>
          <w:szCs w:val="28"/>
        </w:rPr>
        <w:t xml:space="preserve">Опубликовать настоящее постановление в порядке, установленном для официального опубликования муниципальных правовых актов, </w:t>
      </w:r>
      <w:r w:rsidR="00A54564" w:rsidRPr="00A54564">
        <w:rPr>
          <w:rFonts w:eastAsiaTheme="minorEastAsia"/>
          <w:sz w:val="28"/>
          <w:szCs w:val="28"/>
        </w:rPr>
        <w:t>иной официальной информации,</w:t>
      </w:r>
      <w:r w:rsidR="00A54564">
        <w:rPr>
          <w:rFonts w:eastAsiaTheme="minorEastAsia"/>
          <w:sz w:val="28"/>
          <w:szCs w:val="28"/>
        </w:rPr>
        <w:t xml:space="preserve"> </w:t>
      </w:r>
      <w:r w:rsidR="00BB7C55" w:rsidRPr="00BB7C55">
        <w:rPr>
          <w:rFonts w:eastAsiaTheme="minorEastAsia"/>
          <w:sz w:val="28"/>
          <w:szCs w:val="28"/>
        </w:rPr>
        <w:t>и разместить на официальном сайте муниципального образования в сети «Интернет».</w:t>
      </w:r>
    </w:p>
    <w:p w14:paraId="2EB2AA2A" w14:textId="77777777" w:rsidR="00725918" w:rsidRDefault="00725918" w:rsidP="0066335E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1736E71A" w14:textId="64A1F6F0" w:rsidR="00047483" w:rsidRPr="00047483" w:rsidRDefault="00047483" w:rsidP="00047483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01347482" w14:textId="4F04B19A" w:rsidR="00047483" w:rsidRDefault="00047483" w:rsidP="00047483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color w:val="000000"/>
          <w:sz w:val="28"/>
          <w:szCs w:val="28"/>
        </w:rPr>
      </w:pPr>
      <w:r>
        <w:rPr>
          <w:rFonts w:eastAsiaTheme="minorEastAsia"/>
          <w:color w:val="000000"/>
          <w:sz w:val="28"/>
          <w:szCs w:val="28"/>
        </w:rPr>
        <w:t>Г</w:t>
      </w:r>
      <w:r w:rsidR="00AC50E4" w:rsidRPr="002B0B9B">
        <w:rPr>
          <w:rFonts w:eastAsiaTheme="minorEastAsia"/>
          <w:color w:val="000000"/>
          <w:sz w:val="28"/>
          <w:szCs w:val="28"/>
        </w:rPr>
        <w:t>лав</w:t>
      </w:r>
      <w:r>
        <w:rPr>
          <w:rFonts w:eastAsiaTheme="minorEastAsia"/>
          <w:color w:val="000000"/>
          <w:sz w:val="28"/>
          <w:szCs w:val="28"/>
        </w:rPr>
        <w:t>а</w:t>
      </w:r>
      <w:r w:rsidR="00AC50E4" w:rsidRPr="002B0B9B">
        <w:rPr>
          <w:rFonts w:eastAsiaTheme="minorEastAsia"/>
          <w:color w:val="000000"/>
          <w:sz w:val="28"/>
          <w:szCs w:val="28"/>
        </w:rPr>
        <w:t xml:space="preserve"> администрации                               </w:t>
      </w:r>
      <w:r w:rsidR="00390C0E">
        <w:rPr>
          <w:rFonts w:eastAsiaTheme="minorEastAsia"/>
          <w:color w:val="000000"/>
          <w:sz w:val="28"/>
          <w:szCs w:val="28"/>
        </w:rPr>
        <w:t xml:space="preserve">  </w:t>
      </w:r>
      <w:r w:rsidR="00AC50E4" w:rsidRPr="002B0B9B">
        <w:rPr>
          <w:rFonts w:eastAsiaTheme="minorEastAsia"/>
          <w:color w:val="000000"/>
          <w:sz w:val="28"/>
          <w:szCs w:val="28"/>
        </w:rPr>
        <w:t xml:space="preserve">  </w:t>
      </w:r>
      <w:r>
        <w:rPr>
          <w:rFonts w:eastAsiaTheme="minorEastAsia"/>
          <w:color w:val="000000"/>
          <w:sz w:val="28"/>
          <w:szCs w:val="28"/>
        </w:rPr>
        <w:t xml:space="preserve">   </w:t>
      </w:r>
      <w:r w:rsidR="00611BC5">
        <w:rPr>
          <w:rFonts w:eastAsiaTheme="minorEastAsia"/>
          <w:color w:val="000000"/>
          <w:sz w:val="28"/>
          <w:szCs w:val="28"/>
        </w:rPr>
        <w:t xml:space="preserve">  </w:t>
      </w:r>
      <w:r>
        <w:rPr>
          <w:rFonts w:eastAsiaTheme="minorEastAsia"/>
          <w:color w:val="000000"/>
          <w:sz w:val="28"/>
          <w:szCs w:val="28"/>
        </w:rPr>
        <w:t xml:space="preserve">       </w:t>
      </w:r>
      <w:r w:rsidR="00AC50E4" w:rsidRPr="002B0B9B">
        <w:rPr>
          <w:rFonts w:eastAsiaTheme="minorEastAsia"/>
          <w:color w:val="000000"/>
          <w:sz w:val="28"/>
          <w:szCs w:val="28"/>
        </w:rPr>
        <w:t xml:space="preserve">                               </w:t>
      </w:r>
      <w:r w:rsidR="00857659">
        <w:rPr>
          <w:rFonts w:eastAsiaTheme="minorEastAsia"/>
          <w:color w:val="000000"/>
          <w:sz w:val="28"/>
          <w:szCs w:val="28"/>
        </w:rPr>
        <w:t>Д</w:t>
      </w:r>
      <w:r>
        <w:rPr>
          <w:rFonts w:eastAsiaTheme="minorEastAsia"/>
          <w:color w:val="000000"/>
          <w:sz w:val="28"/>
          <w:szCs w:val="28"/>
        </w:rPr>
        <w:t>.В. Кобзев</w:t>
      </w:r>
    </w:p>
    <w:p w14:paraId="021E4295" w14:textId="5DECF53D" w:rsidR="0096125D" w:rsidRDefault="0096125D" w:rsidP="00047483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color w:val="000000"/>
          <w:sz w:val="28"/>
          <w:szCs w:val="28"/>
        </w:rPr>
      </w:pPr>
    </w:p>
    <w:p w14:paraId="5F4E6C6E" w14:textId="5D771394" w:rsidR="0096125D" w:rsidRDefault="0096125D" w:rsidP="00047483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color w:val="000000"/>
          <w:sz w:val="28"/>
          <w:szCs w:val="28"/>
        </w:rPr>
      </w:pPr>
      <w:bookmarkStart w:id="1" w:name="_GoBack"/>
      <w:bookmarkEnd w:id="1"/>
    </w:p>
    <w:sectPr w:rsidR="0096125D" w:rsidSect="0096125D">
      <w:pgSz w:w="11906" w:h="16838"/>
      <w:pgMar w:top="284" w:right="850" w:bottom="567" w:left="156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2E2D4C" w14:textId="77777777" w:rsidR="00933BB4" w:rsidRDefault="00933BB4" w:rsidP="001D070D">
      <w:r>
        <w:separator/>
      </w:r>
    </w:p>
  </w:endnote>
  <w:endnote w:type="continuationSeparator" w:id="0">
    <w:p w14:paraId="3BD59916" w14:textId="77777777" w:rsidR="00933BB4" w:rsidRDefault="00933BB4" w:rsidP="001D0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903DF8" w14:textId="77777777" w:rsidR="00933BB4" w:rsidRDefault="00933BB4" w:rsidP="001D070D">
      <w:r>
        <w:separator/>
      </w:r>
    </w:p>
  </w:footnote>
  <w:footnote w:type="continuationSeparator" w:id="0">
    <w:p w14:paraId="1C288BC3" w14:textId="77777777" w:rsidR="00933BB4" w:rsidRDefault="00933BB4" w:rsidP="001D07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2010F"/>
    <w:multiLevelType w:val="hybridMultilevel"/>
    <w:tmpl w:val="73E6BE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CB3137"/>
    <w:multiLevelType w:val="multilevel"/>
    <w:tmpl w:val="38823314"/>
    <w:lvl w:ilvl="0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>
      <w:start w:val="3"/>
      <w:numFmt w:val="decimal"/>
      <w:isLgl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53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39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391"/>
    <w:rsid w:val="000027A9"/>
    <w:rsid w:val="00005E24"/>
    <w:rsid w:val="00007391"/>
    <w:rsid w:val="0001755E"/>
    <w:rsid w:val="0003585F"/>
    <w:rsid w:val="000455B3"/>
    <w:rsid w:val="00047483"/>
    <w:rsid w:val="00065722"/>
    <w:rsid w:val="00073399"/>
    <w:rsid w:val="000858CF"/>
    <w:rsid w:val="00095DB0"/>
    <w:rsid w:val="000A119C"/>
    <w:rsid w:val="000D5070"/>
    <w:rsid w:val="000D631C"/>
    <w:rsid w:val="000E1647"/>
    <w:rsid w:val="000E29BC"/>
    <w:rsid w:val="0011052B"/>
    <w:rsid w:val="00120CA7"/>
    <w:rsid w:val="00125C44"/>
    <w:rsid w:val="00141C24"/>
    <w:rsid w:val="00145129"/>
    <w:rsid w:val="00150D2A"/>
    <w:rsid w:val="00154301"/>
    <w:rsid w:val="00167609"/>
    <w:rsid w:val="001949CF"/>
    <w:rsid w:val="001B0A9C"/>
    <w:rsid w:val="001B198F"/>
    <w:rsid w:val="001C35E1"/>
    <w:rsid w:val="001D070D"/>
    <w:rsid w:val="001E5567"/>
    <w:rsid w:val="001F30E7"/>
    <w:rsid w:val="0020099E"/>
    <w:rsid w:val="002104F8"/>
    <w:rsid w:val="002167C4"/>
    <w:rsid w:val="002206B0"/>
    <w:rsid w:val="00222A2C"/>
    <w:rsid w:val="002231F4"/>
    <w:rsid w:val="002232A8"/>
    <w:rsid w:val="00231EBF"/>
    <w:rsid w:val="0023207B"/>
    <w:rsid w:val="0024041D"/>
    <w:rsid w:val="00266939"/>
    <w:rsid w:val="0027384F"/>
    <w:rsid w:val="0028409F"/>
    <w:rsid w:val="002951A2"/>
    <w:rsid w:val="002A1571"/>
    <w:rsid w:val="002B0B9B"/>
    <w:rsid w:val="002B2BE4"/>
    <w:rsid w:val="002B6FF3"/>
    <w:rsid w:val="002E1BEB"/>
    <w:rsid w:val="002E56C2"/>
    <w:rsid w:val="00303E3D"/>
    <w:rsid w:val="00312344"/>
    <w:rsid w:val="00351E07"/>
    <w:rsid w:val="003671DF"/>
    <w:rsid w:val="00390C0E"/>
    <w:rsid w:val="00397172"/>
    <w:rsid w:val="003C131E"/>
    <w:rsid w:val="003C2A31"/>
    <w:rsid w:val="003D0A17"/>
    <w:rsid w:val="003F4208"/>
    <w:rsid w:val="00404DE3"/>
    <w:rsid w:val="00415191"/>
    <w:rsid w:val="00415B66"/>
    <w:rsid w:val="00423FF9"/>
    <w:rsid w:val="004375AB"/>
    <w:rsid w:val="00444081"/>
    <w:rsid w:val="00447B7C"/>
    <w:rsid w:val="004531E6"/>
    <w:rsid w:val="00456A46"/>
    <w:rsid w:val="00470509"/>
    <w:rsid w:val="0047488B"/>
    <w:rsid w:val="004770A0"/>
    <w:rsid w:val="00494D5D"/>
    <w:rsid w:val="004A248B"/>
    <w:rsid w:val="004A3B1C"/>
    <w:rsid w:val="004D733C"/>
    <w:rsid w:val="004F311D"/>
    <w:rsid w:val="00502E99"/>
    <w:rsid w:val="00506E40"/>
    <w:rsid w:val="00520755"/>
    <w:rsid w:val="00531F5A"/>
    <w:rsid w:val="00543257"/>
    <w:rsid w:val="00551179"/>
    <w:rsid w:val="005868A2"/>
    <w:rsid w:val="00587639"/>
    <w:rsid w:val="00590317"/>
    <w:rsid w:val="00596F24"/>
    <w:rsid w:val="005B25D3"/>
    <w:rsid w:val="005D69A1"/>
    <w:rsid w:val="005F2BDA"/>
    <w:rsid w:val="005F7B73"/>
    <w:rsid w:val="00600B0C"/>
    <w:rsid w:val="00611BC5"/>
    <w:rsid w:val="0062384E"/>
    <w:rsid w:val="0062678F"/>
    <w:rsid w:val="00630BD0"/>
    <w:rsid w:val="0066335E"/>
    <w:rsid w:val="00675D20"/>
    <w:rsid w:val="00677472"/>
    <w:rsid w:val="00677B2A"/>
    <w:rsid w:val="0068159D"/>
    <w:rsid w:val="006903EF"/>
    <w:rsid w:val="006B04AB"/>
    <w:rsid w:val="006C1CC6"/>
    <w:rsid w:val="006D31AF"/>
    <w:rsid w:val="006E2CB5"/>
    <w:rsid w:val="006E2D7D"/>
    <w:rsid w:val="006F1E9E"/>
    <w:rsid w:val="00716546"/>
    <w:rsid w:val="00717492"/>
    <w:rsid w:val="00722086"/>
    <w:rsid w:val="00725918"/>
    <w:rsid w:val="00726ACD"/>
    <w:rsid w:val="00736699"/>
    <w:rsid w:val="007379D1"/>
    <w:rsid w:val="00743BCA"/>
    <w:rsid w:val="007463C6"/>
    <w:rsid w:val="00782D1E"/>
    <w:rsid w:val="007A0445"/>
    <w:rsid w:val="007B4647"/>
    <w:rsid w:val="007C36F4"/>
    <w:rsid w:val="007C617F"/>
    <w:rsid w:val="007D1CEC"/>
    <w:rsid w:val="007E6F35"/>
    <w:rsid w:val="00802DBB"/>
    <w:rsid w:val="008114E0"/>
    <w:rsid w:val="008140AA"/>
    <w:rsid w:val="00817DDC"/>
    <w:rsid w:val="008504DB"/>
    <w:rsid w:val="00850A93"/>
    <w:rsid w:val="00857659"/>
    <w:rsid w:val="008621B2"/>
    <w:rsid w:val="00885CCA"/>
    <w:rsid w:val="00893027"/>
    <w:rsid w:val="008A1BD8"/>
    <w:rsid w:val="008B0AF3"/>
    <w:rsid w:val="008B3A56"/>
    <w:rsid w:val="008B7FF4"/>
    <w:rsid w:val="008C162D"/>
    <w:rsid w:val="008C362B"/>
    <w:rsid w:val="008C4E81"/>
    <w:rsid w:val="008D4CF9"/>
    <w:rsid w:val="008F0781"/>
    <w:rsid w:val="008F365A"/>
    <w:rsid w:val="00901EA9"/>
    <w:rsid w:val="00903A0A"/>
    <w:rsid w:val="00903F89"/>
    <w:rsid w:val="009051C9"/>
    <w:rsid w:val="00925CDB"/>
    <w:rsid w:val="00933BB4"/>
    <w:rsid w:val="00956D11"/>
    <w:rsid w:val="0096125D"/>
    <w:rsid w:val="00963F84"/>
    <w:rsid w:val="009667F6"/>
    <w:rsid w:val="00983339"/>
    <w:rsid w:val="009911B5"/>
    <w:rsid w:val="009A572A"/>
    <w:rsid w:val="009B6F1F"/>
    <w:rsid w:val="009B71E2"/>
    <w:rsid w:val="009C21C2"/>
    <w:rsid w:val="009D353A"/>
    <w:rsid w:val="009E2D95"/>
    <w:rsid w:val="00A07B98"/>
    <w:rsid w:val="00A208D7"/>
    <w:rsid w:val="00A21077"/>
    <w:rsid w:val="00A54564"/>
    <w:rsid w:val="00A556A7"/>
    <w:rsid w:val="00A644DC"/>
    <w:rsid w:val="00AA52BE"/>
    <w:rsid w:val="00AA7A9D"/>
    <w:rsid w:val="00AC02AE"/>
    <w:rsid w:val="00AC50E4"/>
    <w:rsid w:val="00AC68D6"/>
    <w:rsid w:val="00AD7AA8"/>
    <w:rsid w:val="00AE3EFB"/>
    <w:rsid w:val="00AF590E"/>
    <w:rsid w:val="00AF65DC"/>
    <w:rsid w:val="00AF733B"/>
    <w:rsid w:val="00B648C0"/>
    <w:rsid w:val="00B74CE0"/>
    <w:rsid w:val="00B963FE"/>
    <w:rsid w:val="00BB0333"/>
    <w:rsid w:val="00BB7C55"/>
    <w:rsid w:val="00BE11AD"/>
    <w:rsid w:val="00BF51A0"/>
    <w:rsid w:val="00BF6EC9"/>
    <w:rsid w:val="00C11C05"/>
    <w:rsid w:val="00C214D9"/>
    <w:rsid w:val="00C21E4E"/>
    <w:rsid w:val="00C76CCA"/>
    <w:rsid w:val="00CC62B0"/>
    <w:rsid w:val="00CD6B1B"/>
    <w:rsid w:val="00CD76E4"/>
    <w:rsid w:val="00CD783E"/>
    <w:rsid w:val="00CE725D"/>
    <w:rsid w:val="00D020EA"/>
    <w:rsid w:val="00D10316"/>
    <w:rsid w:val="00D107AB"/>
    <w:rsid w:val="00D159BE"/>
    <w:rsid w:val="00D2480D"/>
    <w:rsid w:val="00D47306"/>
    <w:rsid w:val="00D51562"/>
    <w:rsid w:val="00D54E3C"/>
    <w:rsid w:val="00D57D0A"/>
    <w:rsid w:val="00D615CA"/>
    <w:rsid w:val="00D624E3"/>
    <w:rsid w:val="00D62CAC"/>
    <w:rsid w:val="00D70EFD"/>
    <w:rsid w:val="00D71E57"/>
    <w:rsid w:val="00D7721B"/>
    <w:rsid w:val="00D802C5"/>
    <w:rsid w:val="00D93E4C"/>
    <w:rsid w:val="00DA0295"/>
    <w:rsid w:val="00DA69B6"/>
    <w:rsid w:val="00DE567A"/>
    <w:rsid w:val="00DE7C7E"/>
    <w:rsid w:val="00DF0A04"/>
    <w:rsid w:val="00E040E2"/>
    <w:rsid w:val="00E0572C"/>
    <w:rsid w:val="00E12F3A"/>
    <w:rsid w:val="00E134B0"/>
    <w:rsid w:val="00E1777E"/>
    <w:rsid w:val="00E21857"/>
    <w:rsid w:val="00E25930"/>
    <w:rsid w:val="00E377B9"/>
    <w:rsid w:val="00E56C67"/>
    <w:rsid w:val="00E857A9"/>
    <w:rsid w:val="00EA4B2C"/>
    <w:rsid w:val="00EB420C"/>
    <w:rsid w:val="00EB4911"/>
    <w:rsid w:val="00ED4C22"/>
    <w:rsid w:val="00EF7528"/>
    <w:rsid w:val="00F026D4"/>
    <w:rsid w:val="00F061D9"/>
    <w:rsid w:val="00F078C3"/>
    <w:rsid w:val="00F32556"/>
    <w:rsid w:val="00F4105E"/>
    <w:rsid w:val="00F46D14"/>
    <w:rsid w:val="00F47BDC"/>
    <w:rsid w:val="00F80290"/>
    <w:rsid w:val="00F81DA9"/>
    <w:rsid w:val="00F872D7"/>
    <w:rsid w:val="00FA584A"/>
    <w:rsid w:val="00FB23D9"/>
    <w:rsid w:val="00FB4F52"/>
    <w:rsid w:val="00FB79D7"/>
    <w:rsid w:val="00FC010C"/>
    <w:rsid w:val="00FC0FD9"/>
    <w:rsid w:val="00FD10D2"/>
    <w:rsid w:val="00FD2FBA"/>
    <w:rsid w:val="00FD66D5"/>
    <w:rsid w:val="00FE0F9E"/>
    <w:rsid w:val="00FE2D09"/>
    <w:rsid w:val="00FE79B9"/>
    <w:rsid w:val="00FF3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E99870"/>
  <w15:chartTrackingRefBased/>
  <w15:docId w15:val="{FF79AAA4-A86D-4043-87A3-F6C1102CD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0A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0A04"/>
  </w:style>
  <w:style w:type="character" w:styleId="a4">
    <w:name w:val="Hyperlink"/>
    <w:basedOn w:val="a0"/>
    <w:uiPriority w:val="99"/>
    <w:unhideWhenUsed/>
    <w:rsid w:val="002104F8"/>
    <w:rPr>
      <w:color w:val="0563C1" w:themeColor="hyperlink"/>
      <w:u w:val="single"/>
    </w:rPr>
  </w:style>
  <w:style w:type="paragraph" w:customStyle="1" w:styleId="ConsPlusNonformat">
    <w:name w:val="ConsPlusNonformat"/>
    <w:uiPriority w:val="99"/>
    <w:rsid w:val="008930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AC50E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D070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D07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D070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D07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11BC5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11BC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F90913-B295-4BA9-A7D1-0861E661F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admkuzm</cp:lastModifiedBy>
  <cp:revision>4</cp:revision>
  <cp:lastPrinted>2026-10-08T15:26:00Z</cp:lastPrinted>
  <dcterms:created xsi:type="dcterms:W3CDTF">2026-10-06T15:12:00Z</dcterms:created>
  <dcterms:modified xsi:type="dcterms:W3CDTF">2026-10-09T13:13:00Z</dcterms:modified>
</cp:coreProperties>
</file>