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DA4" w:rsidRDefault="000213CB" w:rsidP="00077C3E">
      <w:pPr>
        <w:spacing w:after="0" w:line="240" w:lineRule="auto"/>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  </w:t>
      </w:r>
    </w:p>
    <w:p w:rsidR="00310DA4" w:rsidRDefault="00310DA4">
      <w:pPr>
        <w:pStyle w:val="ConsPlusNormal"/>
        <w:jc w:val="center"/>
        <w:rPr>
          <w:rFonts w:ascii="Times New Roman" w:eastAsia="Times New Roman" w:hAnsi="Times New Roman"/>
          <w:b/>
          <w:bCs/>
          <w:sz w:val="28"/>
          <w:szCs w:val="28"/>
        </w:rPr>
      </w:pPr>
    </w:p>
    <w:p w:rsidR="00310DA4" w:rsidRDefault="00310DA4">
      <w:pPr>
        <w:pStyle w:val="ConsPlusNormal"/>
        <w:jc w:val="center"/>
        <w:rPr>
          <w:rFonts w:ascii="Times New Roman" w:eastAsia="Times New Roman" w:hAnsi="Times New Roman"/>
          <w:b/>
          <w:bCs/>
          <w:sz w:val="28"/>
          <w:szCs w:val="28"/>
        </w:rPr>
      </w:pPr>
    </w:p>
    <w:p w:rsidR="00310DA4" w:rsidRDefault="007D2EBF">
      <w:pPr>
        <w:pStyle w:val="ConsPlusNormal"/>
        <w:jc w:val="center"/>
        <w:rPr>
          <w:rFonts w:ascii="Times New Roman" w:eastAsia="Times New Roman" w:hAnsi="Times New Roman"/>
          <w:b/>
          <w:bCs/>
          <w:sz w:val="28"/>
          <w:szCs w:val="28"/>
        </w:rPr>
      </w:pPr>
      <w:r>
        <w:rPr>
          <w:rFonts w:ascii="Times New Roman" w:eastAsia="Times New Roman" w:hAnsi="Times New Roman"/>
          <w:b/>
          <w:bCs/>
          <w:sz w:val="28"/>
          <w:szCs w:val="28"/>
        </w:rPr>
        <w:t xml:space="preserve">Административный регламент </w:t>
      </w:r>
    </w:p>
    <w:p w:rsidR="00310DA4" w:rsidRDefault="007D2EBF">
      <w:pPr>
        <w:pStyle w:val="ConsPlusNormal"/>
        <w:jc w:val="center"/>
        <w:rPr>
          <w:rFonts w:ascii="Times New Roman" w:eastAsia="Times New Roman" w:hAnsi="Times New Roman"/>
          <w:b/>
          <w:bCs/>
          <w:sz w:val="28"/>
          <w:szCs w:val="28"/>
        </w:rPr>
      </w:pPr>
      <w:r>
        <w:rPr>
          <w:rFonts w:ascii="Times New Roman" w:eastAsia="Times New Roman" w:hAnsi="Times New Roman"/>
          <w:b/>
          <w:bCs/>
          <w:sz w:val="28"/>
          <w:szCs w:val="28"/>
        </w:rPr>
        <w:t xml:space="preserve">предоставления муниципальной услуги «Выдача разрешения на ввод объекта в эксплуатацию, внесение изменений в разрешение на ввод объекта в эксплуатацию» </w:t>
      </w:r>
    </w:p>
    <w:p w:rsidR="00310DA4" w:rsidRDefault="00310DA4">
      <w:pPr>
        <w:spacing w:after="0" w:line="240" w:lineRule="auto"/>
        <w:jc w:val="center"/>
        <w:rPr>
          <w:rFonts w:ascii="Times New Roman" w:eastAsia="Times New Roman" w:hAnsi="Times New Roman" w:cs="Times New Roman"/>
          <w:b/>
          <w:bCs/>
          <w:sz w:val="28"/>
          <w:szCs w:val="28"/>
        </w:rPr>
      </w:pPr>
    </w:p>
    <w:p w:rsidR="00310DA4" w:rsidRDefault="007D2EB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(далее – регламент, муниципальная услуга)</w:t>
      </w:r>
    </w:p>
    <w:p w:rsidR="00310DA4" w:rsidRDefault="00310DA4">
      <w:pPr>
        <w:spacing w:after="0" w:line="240" w:lineRule="auto"/>
        <w:jc w:val="center"/>
        <w:rPr>
          <w:rFonts w:ascii="Times New Roman" w:eastAsia="Times New Roman" w:hAnsi="Times New Roman" w:cs="Times New Roman"/>
          <w:b/>
          <w:bCs/>
          <w:sz w:val="28"/>
          <w:szCs w:val="28"/>
        </w:rPr>
      </w:pPr>
    </w:p>
    <w:p w:rsidR="00310DA4" w:rsidRDefault="007D2EBF">
      <w:pPr>
        <w:pStyle w:val="ConsPlusTitle"/>
        <w:numPr>
          <w:ilvl w:val="0"/>
          <w:numId w:val="7"/>
        </w:numPr>
        <w:jc w:val="center"/>
        <w:outlineLvl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Общие положения</w:t>
      </w:r>
    </w:p>
    <w:p w:rsidR="00310DA4" w:rsidRDefault="00310DA4">
      <w:pPr>
        <w:pStyle w:val="ConsPlusTitle"/>
        <w:jc w:val="center"/>
        <w:outlineLvl w:val="1"/>
        <w:rPr>
          <w:rFonts w:ascii="Times New Roman" w:eastAsia="Times New Roman" w:hAnsi="Times New Roman" w:cs="Times New Roman"/>
          <w:sz w:val="28"/>
          <w:szCs w:val="28"/>
          <w:highlight w:val="white"/>
        </w:rPr>
      </w:pPr>
    </w:p>
    <w:p w:rsidR="00310DA4" w:rsidRDefault="007D2EBF">
      <w:pPr>
        <w:pStyle w:val="ConsPlusTitle"/>
        <w:numPr>
          <w:ilvl w:val="1"/>
          <w:numId w:val="7"/>
        </w:numPr>
        <w:jc w:val="both"/>
        <w:outlineLvl w:val="1"/>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Предмет регулирования.</w:t>
      </w:r>
    </w:p>
    <w:p w:rsidR="00310DA4" w:rsidRDefault="007D2EBF">
      <w:pPr>
        <w:pStyle w:val="ConsPlusTitle"/>
        <w:ind w:firstLine="851"/>
        <w:jc w:val="both"/>
        <w:outlineLvl w:val="1"/>
        <w:rPr>
          <w:rFonts w:ascii="Times New Roman" w:hAnsi="Times New Roman" w:cs="Times New Roman"/>
          <w:b w:val="0"/>
          <w:sz w:val="28"/>
          <w:szCs w:val="28"/>
          <w:highlight w:val="white"/>
        </w:rPr>
      </w:pPr>
      <w:r>
        <w:rPr>
          <w:rFonts w:ascii="Times New Roman" w:eastAsia="Times New Roman" w:hAnsi="Times New Roman" w:cs="Times New Roman"/>
          <w:b w:val="0"/>
          <w:sz w:val="28"/>
          <w:szCs w:val="28"/>
          <w:highlight w:val="white"/>
        </w:rPr>
        <w:t xml:space="preserve">Регламент устанавливает порядок и стандарт предоставления </w:t>
      </w:r>
      <w:r>
        <w:rPr>
          <w:rFonts w:ascii="Times New Roman" w:eastAsia="Times New Roman" w:hAnsi="Times New Roman" w:cs="Times New Roman"/>
          <w:b w:val="0"/>
          <w:bCs/>
          <w:sz w:val="28"/>
          <w:szCs w:val="28"/>
        </w:rPr>
        <w:t>муниципальн</w:t>
      </w:r>
      <w:r>
        <w:rPr>
          <w:rFonts w:ascii="Times New Roman" w:eastAsia="Times New Roman" w:hAnsi="Times New Roman" w:cs="Times New Roman"/>
          <w:b w:val="0"/>
          <w:sz w:val="28"/>
          <w:szCs w:val="28"/>
          <w:highlight w:val="white"/>
        </w:rPr>
        <w:t>ой услуги.</w:t>
      </w:r>
    </w:p>
    <w:p w:rsidR="00310DA4" w:rsidRDefault="007D2EBF">
      <w:pPr>
        <w:pStyle w:val="ConsPlusNormal"/>
        <w:numPr>
          <w:ilvl w:val="1"/>
          <w:numId w:val="8"/>
        </w:numPr>
        <w:spacing w:before="220"/>
        <w:ind w:hanging="577"/>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Круг заявителей.</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bCs/>
          <w:sz w:val="28"/>
          <w:szCs w:val="28"/>
        </w:rPr>
        <w:t>Муниципальн</w:t>
      </w:r>
      <w:r>
        <w:rPr>
          <w:rFonts w:ascii="Times New Roman" w:eastAsia="Times New Roman" w:hAnsi="Times New Roman"/>
          <w:sz w:val="28"/>
          <w:szCs w:val="28"/>
          <w:highlight w:val="white"/>
        </w:rPr>
        <w:t xml:space="preserve">ая услуга предоставляется физическим и юридическим лицам – застройщикам, </w:t>
      </w:r>
      <w:r>
        <w:rPr>
          <w:rFonts w:ascii="Times New Roman" w:eastAsia="Times New Roman" w:hAnsi="Times New Roman"/>
          <w:bCs/>
          <w:sz w:val="28"/>
          <w:szCs w:val="28"/>
          <w:highlight w:val="white"/>
        </w:rPr>
        <w:t xml:space="preserve">завершившим </w:t>
      </w:r>
      <w:r>
        <w:rPr>
          <w:rFonts w:ascii="Times New Roman" w:eastAsia="Times New Roman" w:hAnsi="Times New Roman"/>
          <w:bCs/>
          <w:sz w:val="28"/>
          <w:szCs w:val="28"/>
        </w:rPr>
        <w:t>строительство, реконструкцию объектов капитального строительства, проектная документация которых не подлежит экспертизе в соответствии со статьей 49 Градостроительного кодекса Российской Федерации и разрешения на строительство которых выданы органом местного самоуправления, объектов капитального строительства, проектная документация которых подлежит экспертизе в соответствии с частью 3.3 статьи 49 Градостроительного кодекса Российской Федерации и разрешения на строительство которых выданы органом местного самоуправления или комитетом государственного строительного надзора и государственной экспертизы Ленинградской области до вступления в силу областного закона от 24 декабря 2021 года № 159-оз «О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p>
    <w:p w:rsidR="00310DA4" w:rsidRDefault="007D2EBF">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Представлять интересы заявителя имеют право:</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от имени юридических лиц:</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на основании доверенности или договора.</w:t>
      </w:r>
    </w:p>
    <w:p w:rsidR="00310DA4" w:rsidRDefault="00310DA4">
      <w:pPr>
        <w:spacing w:after="0" w:line="240" w:lineRule="auto"/>
        <w:jc w:val="center"/>
        <w:rPr>
          <w:rFonts w:ascii="Times New Roman" w:eastAsia="Times New Roman" w:hAnsi="Times New Roman" w:cs="Times New Roman"/>
          <w:bCs/>
          <w:sz w:val="28"/>
          <w:szCs w:val="28"/>
          <w:lang w:eastAsia="ru-RU"/>
        </w:rPr>
      </w:pP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b/>
          <w:sz w:val="28"/>
          <w:szCs w:val="28"/>
          <w:highlight w:val="white"/>
        </w:rPr>
        <w:t>1.3.</w:t>
      </w:r>
      <w:r>
        <w:rPr>
          <w:rFonts w:ascii="Times New Roman" w:eastAsia="Times New Roman" w:hAnsi="Times New Roman"/>
          <w:sz w:val="28"/>
          <w:szCs w:val="28"/>
          <w:highlight w:val="white"/>
        </w:rPr>
        <w:t xml:space="preserve"> </w:t>
      </w:r>
      <w:r>
        <w:rPr>
          <w:rFonts w:ascii="Times New Roman" w:eastAsia="Times New Roman" w:hAnsi="Times New Roman"/>
          <w:sz w:val="28"/>
          <w:szCs w:val="28"/>
        </w:rPr>
        <w:t>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310DA4" w:rsidRDefault="00310DA4">
      <w:pPr>
        <w:pStyle w:val="ConsPlusNormal"/>
        <w:ind w:firstLine="851"/>
        <w:rPr>
          <w:rFonts w:ascii="Times New Roman" w:eastAsia="Times New Roman" w:hAnsi="Times New Roman"/>
          <w:sz w:val="28"/>
          <w:szCs w:val="28"/>
        </w:rPr>
      </w:pPr>
    </w:p>
    <w:p w:rsidR="00310DA4" w:rsidRDefault="007D2EBF">
      <w:pPr>
        <w:pStyle w:val="ConsPlusNormal"/>
        <w:ind w:firstLine="851"/>
        <w:rPr>
          <w:rFonts w:ascii="Times New Roman" w:eastAsia="Times New Roman" w:hAnsi="Times New Roman"/>
          <w:b/>
          <w:bCs/>
          <w:sz w:val="28"/>
          <w:szCs w:val="28"/>
        </w:rPr>
      </w:pPr>
      <w:r>
        <w:rPr>
          <w:rFonts w:ascii="Times New Roman" w:eastAsia="Times New Roman" w:hAnsi="Times New Roman"/>
          <w:b/>
          <w:bCs/>
          <w:sz w:val="28"/>
          <w:szCs w:val="28"/>
          <w:highlight w:val="white"/>
        </w:rPr>
        <w:t xml:space="preserve">2. Стандарт предоставления </w:t>
      </w:r>
      <w:r>
        <w:rPr>
          <w:rFonts w:ascii="Times New Roman" w:eastAsia="Times New Roman" w:hAnsi="Times New Roman"/>
          <w:b/>
          <w:bCs/>
          <w:sz w:val="28"/>
          <w:szCs w:val="28"/>
        </w:rPr>
        <w:t>муниципальн</w:t>
      </w:r>
      <w:r>
        <w:rPr>
          <w:rFonts w:ascii="Times New Roman" w:eastAsia="Times New Roman" w:hAnsi="Times New Roman"/>
          <w:b/>
          <w:bCs/>
          <w:sz w:val="28"/>
          <w:szCs w:val="28"/>
          <w:highlight w:val="white"/>
        </w:rPr>
        <w:t>ой услуги</w:t>
      </w: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b/>
          <w:sz w:val="28"/>
          <w:szCs w:val="28"/>
          <w:highlight w:val="white"/>
        </w:rPr>
        <w:t xml:space="preserve">2.1. Наименование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ой услуги</w:t>
      </w:r>
      <w:r>
        <w:rPr>
          <w:rFonts w:ascii="Times New Roman" w:eastAsia="Times New Roman" w:hAnsi="Times New Roman"/>
          <w:sz w:val="28"/>
          <w:szCs w:val="28"/>
          <w:highlight w:val="white"/>
        </w:rPr>
        <w:t xml:space="preserve">: </w:t>
      </w:r>
      <w:r>
        <w:rPr>
          <w:rFonts w:ascii="Times New Roman" w:eastAsia="Times New Roman" w:hAnsi="Times New Roman"/>
          <w:sz w:val="28"/>
          <w:szCs w:val="28"/>
        </w:rPr>
        <w:t>«Выдача разрешения на ввод объекта в эксплуатацию, внесение изменений в разрешение на ввод объекта в эксплуатацию».</w:t>
      </w:r>
    </w:p>
    <w:p w:rsidR="00310DA4" w:rsidRDefault="00310DA4">
      <w:pPr>
        <w:pStyle w:val="ConsPlusNormal"/>
        <w:ind w:firstLine="851"/>
        <w:rPr>
          <w:rFonts w:ascii="Times New Roman" w:eastAsia="Times New Roman" w:hAnsi="Times New Roman"/>
          <w:sz w:val="28"/>
          <w:szCs w:val="28"/>
        </w:rPr>
      </w:pPr>
    </w:p>
    <w:p w:rsidR="00310DA4" w:rsidRDefault="007D2EBF">
      <w:pPr>
        <w:pStyle w:val="ConsPlusNormal"/>
        <w:ind w:firstLine="851"/>
        <w:rPr>
          <w:rFonts w:ascii="Times New Roman" w:eastAsia="Times New Roman" w:hAnsi="Times New Roman"/>
          <w:b/>
          <w:bCs/>
          <w:sz w:val="28"/>
          <w:szCs w:val="28"/>
        </w:rPr>
      </w:pPr>
      <w:r>
        <w:rPr>
          <w:rFonts w:ascii="Times New Roman" w:eastAsia="Times New Roman" w:hAnsi="Times New Roman"/>
          <w:b/>
          <w:bCs/>
          <w:sz w:val="28"/>
          <w:szCs w:val="28"/>
        </w:rPr>
        <w:t>2.2.   Наименование органа, предоставляющего услугу.</w:t>
      </w:r>
    </w:p>
    <w:p w:rsidR="00310DA4" w:rsidRDefault="007D2EBF">
      <w:pPr>
        <w:pStyle w:val="af4"/>
        <w:widowControl w:val="0"/>
        <w:spacing w:after="0" w:line="240" w:lineRule="auto"/>
        <w:ind w:left="0" w:firstLine="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Муниципальную услугу предоставляет </w:t>
      </w:r>
      <w:r w:rsidR="00D15D11">
        <w:rPr>
          <w:rFonts w:ascii="Times New Roman" w:eastAsia="Times New Roman" w:hAnsi="Times New Roman" w:cs="Times New Roman"/>
          <w:sz w:val="28"/>
          <w:szCs w:val="28"/>
          <w:lang w:eastAsia="ru-RU"/>
        </w:rPr>
        <w:t>Администрация МО Ку</w:t>
      </w:r>
      <w:r w:rsidR="00077C3E">
        <w:rPr>
          <w:rFonts w:ascii="Times New Roman" w:eastAsia="Times New Roman" w:hAnsi="Times New Roman" w:cs="Times New Roman"/>
          <w:sz w:val="28"/>
          <w:szCs w:val="28"/>
          <w:lang w:eastAsia="ru-RU"/>
        </w:rPr>
        <w:t>зьмоловское городское поселение</w:t>
      </w:r>
      <w:r>
        <w:rPr>
          <w:rFonts w:ascii="Times New Roman" w:eastAsia="Times New Roman" w:hAnsi="Times New Roman" w:cs="Times New Roman"/>
          <w:sz w:val="28"/>
          <w:szCs w:val="28"/>
          <w:lang w:eastAsia="ru-RU"/>
        </w:rPr>
        <w:t xml:space="preserve">. Структурным подразделением, ответственным за предоставление муниципальной услуги является Отдел </w:t>
      </w:r>
      <w:r w:rsidR="00D15D11">
        <w:rPr>
          <w:rFonts w:ascii="Times New Roman" w:eastAsia="Times New Roman" w:hAnsi="Times New Roman" w:cs="Times New Roman"/>
          <w:sz w:val="28"/>
          <w:szCs w:val="28"/>
          <w:lang w:eastAsia="ru-RU"/>
        </w:rPr>
        <w:t>Администрации МО Кузьмоловское городское поселение</w:t>
      </w:r>
      <w:r>
        <w:rPr>
          <w:rFonts w:ascii="Times New Roman" w:eastAsia="Times New Roman" w:hAnsi="Times New Roman" w:cs="Times New Roman"/>
          <w:sz w:val="28"/>
          <w:szCs w:val="28"/>
          <w:lang w:eastAsia="ru-RU"/>
        </w:rPr>
        <w:t>.</w:t>
      </w:r>
    </w:p>
    <w:p w:rsidR="00310DA4" w:rsidRDefault="00310DA4">
      <w:pPr>
        <w:widowControl w:val="0"/>
        <w:spacing w:after="0" w:line="240" w:lineRule="auto"/>
        <w:jc w:val="both"/>
        <w:rPr>
          <w:rFonts w:ascii="Times New Roman" w:eastAsia="Times New Roman" w:hAnsi="Times New Roman" w:cs="Times New Roman"/>
          <w:b/>
          <w:sz w:val="28"/>
          <w:szCs w:val="28"/>
          <w:lang w:eastAsia="ru-RU"/>
        </w:rPr>
      </w:pPr>
    </w:p>
    <w:p w:rsidR="00310DA4" w:rsidRDefault="007D2EBF">
      <w:pPr>
        <w:pStyle w:val="af4"/>
        <w:widowControl w:val="0"/>
        <w:spacing w:after="0" w:line="240" w:lineRule="auto"/>
        <w:ind w:left="851"/>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2.3. Результатом предоставления </w:t>
      </w:r>
      <w:r>
        <w:rPr>
          <w:rFonts w:ascii="Times New Roman" w:eastAsia="Times New Roman" w:hAnsi="Times New Roman" w:cs="Times New Roman"/>
          <w:b/>
          <w:bCs/>
          <w:sz w:val="28"/>
          <w:szCs w:val="28"/>
        </w:rPr>
        <w:t>муниципальн</w:t>
      </w:r>
      <w:r>
        <w:rPr>
          <w:rFonts w:ascii="Times New Roman" w:eastAsia="Times New Roman" w:hAnsi="Times New Roman" w:cs="Times New Roman"/>
          <w:b/>
          <w:sz w:val="28"/>
          <w:szCs w:val="28"/>
          <w:lang w:eastAsia="ru-RU"/>
        </w:rPr>
        <w:t>ой услуги является:</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разрешение на ввод объекта в эксплуатацию (в том числе на отдельные этапы строительства, реконструкции объекта капитального строительства) (утверждена приказом Министерства строительства и жилищно-коммунального хозяйства Российской Федерации  от 3 июня 2022 года № 446/пр);</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решение об отказе в выдаче разрешения на ввод объекта в эксплуатацию по форме согласно приложению к  регламенту (образец 3);</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решение о внесении изменений в разрешение на ввод объекта в эксплуатацию по форме согласно приложению к  регламенту (образец 5);</w:t>
      </w:r>
    </w:p>
    <w:p w:rsidR="00310DA4" w:rsidRDefault="007D2EBF">
      <w:pPr>
        <w:widowControl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решение об отказе во внесении изменений в разрешение на ввод объекта в эксплуатацию по форме согласно приложению к регламенту (образец 6).</w:t>
      </w:r>
    </w:p>
    <w:p w:rsidR="00310DA4" w:rsidRDefault="00310DA4">
      <w:pPr>
        <w:widowControl w:val="0"/>
        <w:spacing w:after="0" w:line="240" w:lineRule="auto"/>
        <w:ind w:firstLine="851"/>
        <w:jc w:val="both"/>
        <w:rPr>
          <w:rFonts w:ascii="Times New Roman" w:eastAsia="Times New Roman" w:hAnsi="Times New Roman" w:cs="Times New Roman"/>
          <w:sz w:val="28"/>
          <w:szCs w:val="28"/>
          <w:lang w:eastAsia="ru-RU"/>
        </w:rPr>
      </w:pPr>
    </w:p>
    <w:p w:rsidR="00310DA4" w:rsidRDefault="007D2EB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rsidR="00310DA4" w:rsidRDefault="00310DA4">
      <w:pPr>
        <w:widowControl w:val="0"/>
        <w:spacing w:after="0" w:line="240" w:lineRule="auto"/>
        <w:jc w:val="both"/>
        <w:rPr>
          <w:rFonts w:ascii="Times New Roman" w:eastAsia="Times New Roman" w:hAnsi="Times New Roman" w:cs="Times New Roman"/>
          <w:b/>
          <w:sz w:val="28"/>
          <w:szCs w:val="28"/>
          <w:lang w:eastAsia="ru-RU"/>
        </w:rPr>
      </w:pPr>
    </w:p>
    <w:p w:rsidR="002D52B6" w:rsidRDefault="002D52B6">
      <w:pPr>
        <w:pStyle w:val="ConsPlusNormal"/>
        <w:ind w:firstLine="851"/>
        <w:rPr>
          <w:rFonts w:ascii="Times New Roman" w:eastAsia="Times New Roman" w:hAnsi="Times New Roman"/>
          <w:sz w:val="28"/>
          <w:szCs w:val="28"/>
        </w:rPr>
      </w:pPr>
      <w:r w:rsidRPr="002D52B6">
        <w:rPr>
          <w:rFonts w:ascii="Times New Roman" w:eastAsia="Times New Roman" w:hAnsi="Times New Roman"/>
          <w:sz w:val="28"/>
          <w:szCs w:val="28"/>
        </w:rPr>
        <w:t>Результат предоставления муниципальной услуги предоставляется заявителю тем же способом, посредством которого им было подано обращение:</w:t>
      </w: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sz w:val="28"/>
          <w:szCs w:val="28"/>
        </w:rPr>
        <w:t xml:space="preserve">а) при личной явке в Администрацию МО </w:t>
      </w:r>
      <w:r w:rsidR="00D15D11">
        <w:rPr>
          <w:rFonts w:ascii="Times New Roman" w:eastAsia="Times New Roman" w:hAnsi="Times New Roman"/>
          <w:sz w:val="28"/>
          <w:szCs w:val="28"/>
        </w:rPr>
        <w:t>Кузьмоловское городское поселение</w:t>
      </w:r>
      <w:r>
        <w:rPr>
          <w:rFonts w:ascii="Times New Roman" w:eastAsia="Times New Roman" w:hAnsi="Times New Roman"/>
          <w:sz w:val="28"/>
          <w:szCs w:val="28"/>
        </w:rPr>
        <w:t xml:space="preserve"> или МФЦ;</w:t>
      </w: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sz w:val="28"/>
          <w:szCs w:val="28"/>
        </w:rPr>
        <w:t>б) в электронной форме с использованием  ЕПГУ.</w:t>
      </w:r>
    </w:p>
    <w:p w:rsidR="00310DA4" w:rsidRDefault="007D2EBF">
      <w:pPr>
        <w:pStyle w:val="ConsPlusNormal"/>
        <w:spacing w:before="220"/>
        <w:ind w:firstLine="851"/>
        <w:rPr>
          <w:rFonts w:ascii="Times New Roman" w:eastAsia="Times New Roman" w:hAnsi="Times New Roman"/>
          <w:b/>
          <w:sz w:val="28"/>
          <w:szCs w:val="28"/>
          <w:highlight w:val="white"/>
        </w:rPr>
      </w:pPr>
      <w:r>
        <w:rPr>
          <w:rFonts w:ascii="Times New Roman" w:eastAsia="Times New Roman" w:hAnsi="Times New Roman"/>
          <w:b/>
          <w:sz w:val="28"/>
          <w:szCs w:val="28"/>
        </w:rPr>
        <w:t>2.4.</w:t>
      </w:r>
      <w:r>
        <w:rPr>
          <w:rFonts w:ascii="Times New Roman" w:eastAsia="Times New Roman" w:hAnsi="Times New Roman"/>
          <w:b/>
          <w:sz w:val="28"/>
          <w:szCs w:val="28"/>
          <w:highlight w:val="white"/>
        </w:rPr>
        <w:t xml:space="preserve"> Срок предоставления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ой услуги.</w:t>
      </w: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sz w:val="28"/>
          <w:szCs w:val="28"/>
        </w:rPr>
        <w:t>Максимальный срок предоставления муниципальной услуги 5 рабочих дней с даты поступления заявления и документов, необходимых для оказания услуги.</w:t>
      </w:r>
    </w:p>
    <w:p w:rsidR="00310DA4" w:rsidRDefault="00310DA4">
      <w:pPr>
        <w:pStyle w:val="ConsPlusNormal"/>
        <w:ind w:firstLine="851"/>
        <w:rPr>
          <w:rFonts w:ascii="Times New Roman" w:eastAsia="Times New Roman" w:hAnsi="Times New Roman"/>
          <w:sz w:val="28"/>
          <w:szCs w:val="28"/>
          <w:highlight w:val="white"/>
        </w:rPr>
      </w:pPr>
      <w:bookmarkStart w:id="0" w:name="P115"/>
      <w:bookmarkEnd w:id="0"/>
    </w:p>
    <w:p w:rsidR="00310DA4" w:rsidRDefault="007D2EBF">
      <w:pPr>
        <w:pStyle w:val="ConsPlusNormal"/>
        <w:ind w:firstLine="851"/>
        <w:rPr>
          <w:rFonts w:ascii="Times New Roman" w:eastAsia="Times New Roman" w:hAnsi="Times New Roman"/>
          <w:b/>
          <w:sz w:val="28"/>
          <w:szCs w:val="28"/>
        </w:rPr>
      </w:pPr>
      <w:r>
        <w:rPr>
          <w:rFonts w:ascii="Times New Roman" w:eastAsia="Times New Roman" w:hAnsi="Times New Roman"/>
          <w:b/>
          <w:sz w:val="28"/>
          <w:szCs w:val="28"/>
          <w:highlight w:val="white"/>
        </w:rPr>
        <w:t>2.5. Размер платы, взимаемой с заявителя при предоставлении муниципальной услуги, и способы ее взимания</w:t>
      </w:r>
      <w:r>
        <w:rPr>
          <w:rFonts w:ascii="Times New Roman" w:eastAsia="Times New Roman" w:hAnsi="Times New Roman"/>
          <w:b/>
          <w:sz w:val="28"/>
          <w:szCs w:val="28"/>
        </w:rPr>
        <w:t>.</w:t>
      </w:r>
    </w:p>
    <w:p w:rsidR="00310DA4" w:rsidRDefault="007D2EBF">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Взимание платы за предоставление муниципальной услуги законодательством Российской Федерации не предусмотрено.</w:t>
      </w:r>
    </w:p>
    <w:p w:rsidR="00310DA4" w:rsidRDefault="00310DA4">
      <w:pPr>
        <w:pStyle w:val="ConsPlusNormal"/>
        <w:rPr>
          <w:rFonts w:ascii="Times New Roman" w:eastAsia="Times New Roman" w:hAnsi="Times New Roman"/>
          <w:sz w:val="28"/>
          <w:szCs w:val="28"/>
        </w:rPr>
      </w:pPr>
    </w:p>
    <w:p w:rsidR="00310DA4" w:rsidRDefault="007D2EBF">
      <w:pPr>
        <w:pStyle w:val="ConsPlusNormal"/>
        <w:spacing w:before="220"/>
        <w:ind w:firstLine="851"/>
        <w:contextualSpacing/>
        <w:rPr>
          <w:rFonts w:ascii="Times New Roman" w:hAnsi="Times New Roman"/>
          <w:b/>
          <w:sz w:val="28"/>
          <w:szCs w:val="28"/>
          <w:highlight w:val="white"/>
        </w:rPr>
      </w:pPr>
      <w:r>
        <w:rPr>
          <w:rFonts w:ascii="Times New Roman" w:eastAsia="Times New Roman" w:hAnsi="Times New Roman"/>
          <w:b/>
          <w:sz w:val="28"/>
          <w:szCs w:val="28"/>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310DA4" w:rsidRDefault="007D2EBF">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310DA4" w:rsidRDefault="007D2EBF">
      <w:pPr>
        <w:pStyle w:val="ConsPlusNormal"/>
        <w:tabs>
          <w:tab w:val="left" w:pos="2235"/>
        </w:tabs>
        <w:ind w:firstLine="851"/>
        <w:rPr>
          <w:rFonts w:ascii="Times New Roman" w:eastAsia="Times New Roman" w:hAnsi="Times New Roman"/>
          <w:sz w:val="28"/>
          <w:szCs w:val="28"/>
        </w:rPr>
      </w:pPr>
      <w:r>
        <w:rPr>
          <w:rFonts w:ascii="Times New Roman" w:eastAsia="Times New Roman" w:hAnsi="Times New Roman"/>
          <w:sz w:val="28"/>
          <w:szCs w:val="28"/>
        </w:rPr>
        <w:tab/>
      </w:r>
    </w:p>
    <w:p w:rsidR="00310DA4" w:rsidRDefault="007D2EBF">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b/>
          <w:sz w:val="28"/>
          <w:szCs w:val="28"/>
          <w:highlight w:val="white"/>
        </w:rPr>
        <w:t>2.7.</w:t>
      </w:r>
      <w:r>
        <w:rPr>
          <w:rFonts w:ascii="Times New Roman" w:eastAsia="Times New Roman" w:hAnsi="Times New Roman"/>
          <w:sz w:val="28"/>
          <w:szCs w:val="28"/>
          <w:highlight w:val="white"/>
        </w:rPr>
        <w:t xml:space="preserve"> </w:t>
      </w:r>
      <w:r>
        <w:rPr>
          <w:rFonts w:ascii="Times New Roman" w:eastAsia="Times New Roman" w:hAnsi="Times New Roman"/>
          <w:b/>
          <w:sz w:val="28"/>
          <w:szCs w:val="28"/>
          <w:highlight w:val="white"/>
        </w:rPr>
        <w:t xml:space="preserve">Срок регистрации запроса заявителя о предоставлении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ой услуги</w:t>
      </w:r>
      <w:r>
        <w:rPr>
          <w:rFonts w:ascii="Times New Roman" w:eastAsia="Times New Roman" w:hAnsi="Times New Roman"/>
          <w:sz w:val="28"/>
          <w:szCs w:val="28"/>
          <w:highlight w:val="white"/>
        </w:rPr>
        <w:t xml:space="preserve"> составляет:</w:t>
      </w:r>
    </w:p>
    <w:p w:rsidR="002D52B6" w:rsidRDefault="002D52B6">
      <w:pPr>
        <w:pStyle w:val="ConsPlusNormal"/>
        <w:ind w:firstLine="851"/>
        <w:contextualSpacing/>
        <w:rPr>
          <w:rFonts w:ascii="Times New Roman" w:hAnsi="Times New Roman"/>
          <w:sz w:val="28"/>
          <w:szCs w:val="28"/>
        </w:rPr>
      </w:pPr>
      <w:r w:rsidRPr="002D52B6">
        <w:rPr>
          <w:rFonts w:ascii="Times New Roman" w:hAnsi="Times New Roman"/>
          <w:sz w:val="28"/>
          <w:szCs w:val="28"/>
        </w:rPr>
        <w:t>- при личном обращении - при направлении почтовой связью - при направлении на бумажном носителе посредством ГБУ ЛО «МФЦ» в Администрацию – 3 рабочих дня с даты поступления документов в Администрацию;</w:t>
      </w:r>
    </w:p>
    <w:p w:rsidR="00310DA4" w:rsidRDefault="007D2EBF">
      <w:pPr>
        <w:pStyle w:val="ConsPlusNormal"/>
        <w:ind w:firstLine="851"/>
        <w:contextualSpacing/>
        <w:rPr>
          <w:rFonts w:ascii="Times New Roman" w:hAnsi="Times New Roman"/>
          <w:sz w:val="28"/>
          <w:szCs w:val="28"/>
        </w:rPr>
      </w:pPr>
      <w:r>
        <w:rPr>
          <w:rFonts w:ascii="Times New Roman" w:hAnsi="Times New Roman"/>
          <w:sz w:val="28"/>
          <w:szCs w:val="28"/>
        </w:rPr>
        <w:t xml:space="preserve">- при направлении запроса в форме электронного документа посредством ЕПГУ  – в </w:t>
      </w:r>
      <w:r w:rsidR="007C76FC">
        <w:rPr>
          <w:rFonts w:ascii="Times New Roman" w:hAnsi="Times New Roman"/>
          <w:sz w:val="28"/>
          <w:szCs w:val="28"/>
        </w:rPr>
        <w:t xml:space="preserve">течении 3-х </w:t>
      </w:r>
      <w:r>
        <w:rPr>
          <w:rFonts w:ascii="Times New Roman" w:hAnsi="Times New Roman"/>
          <w:sz w:val="28"/>
          <w:szCs w:val="28"/>
        </w:rPr>
        <w:t>д</w:t>
      </w:r>
      <w:r w:rsidR="007C76FC">
        <w:rPr>
          <w:rFonts w:ascii="Times New Roman" w:hAnsi="Times New Roman"/>
          <w:sz w:val="28"/>
          <w:szCs w:val="28"/>
        </w:rPr>
        <w:t>ней с момента</w:t>
      </w:r>
      <w:bookmarkStart w:id="1" w:name="_GoBack"/>
      <w:bookmarkEnd w:id="1"/>
      <w:r>
        <w:rPr>
          <w:rFonts w:ascii="Times New Roman" w:hAnsi="Times New Roman"/>
          <w:sz w:val="28"/>
          <w:szCs w:val="28"/>
        </w:rPr>
        <w:t xml:space="preserve"> поступления запроса на ЕПГУ или на следующий рабочий день (в случае направления документов в нерабочее время, в выходные, праздничные дни).</w:t>
      </w:r>
    </w:p>
    <w:p w:rsidR="00310DA4" w:rsidRDefault="00310DA4">
      <w:pPr>
        <w:pStyle w:val="ConsPlusNormal"/>
        <w:ind w:firstLine="851"/>
        <w:contextualSpacing/>
        <w:rPr>
          <w:rFonts w:ascii="Times New Roman" w:hAnsi="Times New Roman"/>
          <w:b/>
          <w:sz w:val="28"/>
          <w:szCs w:val="28"/>
        </w:rPr>
      </w:pPr>
    </w:p>
    <w:p w:rsidR="00310DA4" w:rsidRDefault="007D2EBF">
      <w:pPr>
        <w:pStyle w:val="ConsPlusNormal"/>
        <w:ind w:firstLine="851"/>
        <w:rPr>
          <w:rFonts w:ascii="Times New Roman" w:hAnsi="Times New Roman"/>
          <w:b/>
          <w:sz w:val="28"/>
          <w:szCs w:val="28"/>
          <w:highlight w:val="white"/>
        </w:rPr>
      </w:pPr>
      <w:r>
        <w:rPr>
          <w:rFonts w:ascii="Times New Roman" w:eastAsia="Times New Roman" w:hAnsi="Times New Roman"/>
          <w:b/>
          <w:sz w:val="28"/>
          <w:szCs w:val="28"/>
          <w:highlight w:val="white"/>
        </w:rPr>
        <w:t>2.8. Требования к помещениям, в которых предоставляется муниципальная услуга.</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310DA4" w:rsidRDefault="00310DA4">
      <w:pPr>
        <w:pStyle w:val="ConsPlusNormal"/>
        <w:ind w:firstLine="851"/>
        <w:rPr>
          <w:rFonts w:ascii="Times New Roman" w:hAnsi="Times New Roman"/>
          <w:sz w:val="28"/>
          <w:szCs w:val="28"/>
          <w:highlight w:val="white"/>
        </w:rPr>
      </w:pPr>
    </w:p>
    <w:p w:rsidR="00310DA4" w:rsidRDefault="007D2EBF">
      <w:pPr>
        <w:pStyle w:val="ConsPlusNormal"/>
        <w:ind w:firstLine="851"/>
        <w:rPr>
          <w:rFonts w:ascii="Times New Roman" w:hAnsi="Times New Roman"/>
          <w:b/>
          <w:sz w:val="28"/>
          <w:szCs w:val="28"/>
          <w:highlight w:val="white"/>
        </w:rPr>
      </w:pPr>
      <w:r>
        <w:rPr>
          <w:rFonts w:ascii="Times New Roman" w:eastAsia="Times New Roman" w:hAnsi="Times New Roman"/>
          <w:b/>
          <w:sz w:val="28"/>
          <w:szCs w:val="28"/>
          <w:highlight w:val="white"/>
        </w:rPr>
        <w:t>2.9. Показатели качества и доступности муниципальной услуги.</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310DA4" w:rsidRDefault="00310DA4">
      <w:pPr>
        <w:pStyle w:val="ConsPlusNormal"/>
        <w:ind w:firstLine="851"/>
        <w:rPr>
          <w:rFonts w:ascii="Times New Roman" w:hAnsi="Times New Roman"/>
          <w:sz w:val="28"/>
          <w:szCs w:val="28"/>
          <w:highlight w:val="white"/>
        </w:rPr>
      </w:pPr>
    </w:p>
    <w:p w:rsidR="00310DA4" w:rsidRDefault="007D2EBF">
      <w:pPr>
        <w:pStyle w:val="ConsPlusNormal"/>
        <w:ind w:firstLine="851"/>
        <w:rPr>
          <w:rFonts w:ascii="Times New Roman" w:hAnsi="Times New Roman"/>
          <w:b/>
          <w:sz w:val="28"/>
          <w:szCs w:val="28"/>
          <w:highlight w:val="white"/>
        </w:rPr>
      </w:pPr>
      <w:r>
        <w:rPr>
          <w:rFonts w:ascii="Times New Roman" w:eastAsia="Times New Roman" w:hAnsi="Times New Roman"/>
          <w:b/>
          <w:sz w:val="28"/>
          <w:szCs w:val="28"/>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310DA4" w:rsidRDefault="00310DA4">
      <w:pPr>
        <w:pStyle w:val="ConsPlusNormal"/>
        <w:ind w:firstLine="851"/>
        <w:rPr>
          <w:rFonts w:ascii="Times New Roman" w:eastAsia="Times New Roman" w:hAnsi="Times New Roman"/>
          <w:sz w:val="28"/>
          <w:szCs w:val="28"/>
          <w:highlight w:val="white"/>
        </w:rPr>
      </w:pPr>
    </w:p>
    <w:p w:rsidR="00310DA4" w:rsidRDefault="007D2EBF">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10DA4" w:rsidRDefault="007D2EBF">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lastRenderedPageBreak/>
        <w:t xml:space="preserve">Информационная система, используемая заявителем для предоставления муниципальной услуги, – Единый портал. </w:t>
      </w:r>
    </w:p>
    <w:p w:rsidR="00310DA4" w:rsidRDefault="007D2EBF">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310DA4" w:rsidRDefault="00310DA4">
      <w:pPr>
        <w:spacing w:after="0" w:line="240" w:lineRule="auto"/>
        <w:jc w:val="both"/>
        <w:rPr>
          <w:rFonts w:ascii="Times New Roman" w:hAnsi="Times New Roman" w:cs="Times New Roman"/>
          <w:sz w:val="28"/>
          <w:szCs w:val="28"/>
        </w:rPr>
      </w:pP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310DA4" w:rsidRDefault="007D2EBF">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r>
        <w:rPr>
          <w:rFonts w:ascii="Times New Roman" w:hAnsi="Times New Roman" w:cs="Times New Roman"/>
          <w:b/>
          <w:sz w:val="28"/>
          <w:szCs w:val="28"/>
        </w:rPr>
        <w:t>.</w:t>
      </w:r>
    </w:p>
    <w:p w:rsidR="00310DA4" w:rsidRDefault="007D2EBF">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многофункциональном центре осуществляется выдача заявителю результата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310DA4" w:rsidRDefault="00310DA4">
      <w:pPr>
        <w:pStyle w:val="ConsPlusNormal"/>
        <w:spacing w:before="220"/>
        <w:ind w:firstLine="851"/>
        <w:contextualSpacing/>
        <w:rPr>
          <w:rFonts w:ascii="Times New Roman" w:eastAsia="Times New Roman" w:hAnsi="Times New Roman"/>
          <w:sz w:val="28"/>
          <w:szCs w:val="28"/>
          <w:highlight w:val="white"/>
        </w:rPr>
      </w:pPr>
    </w:p>
    <w:p w:rsidR="00310DA4" w:rsidRDefault="007D2EBF">
      <w:pPr>
        <w:pStyle w:val="ConsPlusNormal"/>
        <w:spacing w:before="220"/>
        <w:ind w:firstLine="851"/>
        <w:contextualSpacing/>
        <w:rPr>
          <w:rFonts w:ascii="Times New Roman" w:hAnsi="Times New Roman"/>
          <w:b/>
          <w:sz w:val="28"/>
          <w:szCs w:val="28"/>
          <w:highlight w:val="white"/>
        </w:rPr>
      </w:pPr>
      <w:r>
        <w:rPr>
          <w:rFonts w:ascii="Times New Roman" w:eastAsia="Times New Roman" w:hAnsi="Times New Roman"/>
          <w:b/>
          <w:sz w:val="28"/>
          <w:szCs w:val="28"/>
          <w:highlight w:val="white"/>
        </w:rPr>
        <w:t xml:space="preserve">2.11. Исчерпывающий перечень документов, необходимых для предоставления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ой услуги.</w:t>
      </w:r>
    </w:p>
    <w:p w:rsidR="00310DA4" w:rsidRDefault="007D2EBF">
      <w:pPr>
        <w:spacing w:after="0" w:line="240" w:lineRule="auto"/>
        <w:ind w:firstLine="851"/>
        <w:jc w:val="both"/>
        <w:rPr>
          <w:rFonts w:ascii="Times New Roman" w:hAnsi="Times New Roman" w:cs="Times New Roman"/>
          <w:sz w:val="28"/>
          <w:szCs w:val="28"/>
          <w:u w:val="single"/>
        </w:rPr>
      </w:pPr>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8" w:tooltip="https://login.consultant.ru/link/?req=doc&amp;base=SPB&amp;n=316501&amp;dst=100251" w:history="1">
        <w:r>
          <w:rPr>
            <w:rStyle w:val="af8"/>
            <w:rFonts w:ascii="Times New Roman" w:hAnsi="Times New Roman" w:cs="Times New Roman"/>
            <w:color w:val="auto"/>
            <w:sz w:val="28"/>
            <w:szCs w:val="28"/>
          </w:rPr>
          <w:t>(таблица № 2)</w:t>
        </w:r>
      </w:hyperlink>
      <w:r>
        <w:rPr>
          <w:rFonts w:ascii="Times New Roman" w:hAnsi="Times New Roman" w:cs="Times New Roman"/>
          <w:sz w:val="28"/>
          <w:szCs w:val="28"/>
          <w:u w:val="single"/>
        </w:rPr>
        <w:t>.</w:t>
      </w:r>
    </w:p>
    <w:p w:rsidR="00310DA4" w:rsidRDefault="007D2EBF">
      <w:pPr>
        <w:pStyle w:val="ConsPlusNormal"/>
        <w:spacing w:before="220"/>
        <w:ind w:firstLine="851"/>
        <w:contextualSpacing/>
        <w:rPr>
          <w:rFonts w:ascii="Times New Roman" w:eastAsia="Times New Roman" w:hAnsi="Times New Roman"/>
          <w:sz w:val="28"/>
          <w:szCs w:val="28"/>
        </w:rPr>
      </w:pPr>
      <w:r>
        <w:rPr>
          <w:rFonts w:ascii="Times New Roman" w:eastAsia="Times New Roman" w:hAnsi="Times New Roman"/>
          <w:sz w:val="28"/>
          <w:szCs w:val="28"/>
        </w:rPr>
        <w:t>Формы заявлений/решений и документов приведены в приложениях к настоящему регламенту.</w:t>
      </w:r>
    </w:p>
    <w:p w:rsidR="00310DA4" w:rsidRDefault="00310DA4">
      <w:pPr>
        <w:pStyle w:val="ConsPlusNormal"/>
        <w:spacing w:before="220"/>
        <w:ind w:firstLine="851"/>
        <w:contextualSpacing/>
        <w:rPr>
          <w:rFonts w:ascii="Times New Roman" w:eastAsia="Times New Roman" w:hAnsi="Times New Roman"/>
          <w:sz w:val="28"/>
          <w:szCs w:val="28"/>
        </w:rPr>
      </w:pPr>
    </w:p>
    <w:p w:rsidR="00310DA4" w:rsidRDefault="007D2EBF">
      <w:pPr>
        <w:pStyle w:val="ConsPlusNormal"/>
        <w:spacing w:before="220"/>
        <w:ind w:firstLine="851"/>
        <w:contextualSpacing/>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 xml:space="preserve">2.12. Исчерпывающий перечень оснований для отказа в приеме запроса о предоставлении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 xml:space="preserve">ой услуги и документов, необходимых для предоставления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 xml:space="preserve">ой услуги, и исчерпывающий перечень оснований для приостановления предоставления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 xml:space="preserve">ой услуги или для отказа в </w:t>
      </w:r>
      <w:r>
        <w:rPr>
          <w:rFonts w:ascii="Times New Roman" w:eastAsia="Times New Roman" w:hAnsi="Times New Roman"/>
          <w:b/>
          <w:sz w:val="28"/>
          <w:szCs w:val="28"/>
          <w:highlight w:val="white"/>
        </w:rPr>
        <w:lastRenderedPageBreak/>
        <w:t xml:space="preserve">предоставлении </w:t>
      </w:r>
      <w:r>
        <w:rPr>
          <w:rFonts w:ascii="Times New Roman" w:eastAsia="Times New Roman" w:hAnsi="Times New Roman"/>
          <w:b/>
          <w:bCs/>
          <w:sz w:val="28"/>
          <w:szCs w:val="28"/>
        </w:rPr>
        <w:t>муниципальн</w:t>
      </w:r>
      <w:r>
        <w:rPr>
          <w:rFonts w:ascii="Times New Roman" w:eastAsia="Times New Roman" w:hAnsi="Times New Roman"/>
          <w:b/>
          <w:sz w:val="28"/>
          <w:szCs w:val="28"/>
          <w:highlight w:val="white"/>
        </w:rPr>
        <w:t>ой услуги.</w:t>
      </w:r>
    </w:p>
    <w:p w:rsidR="00310DA4" w:rsidRDefault="007D2EBF">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Основания для отказа в приеме заявления и документов:</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 представленные документы содержат подчистки и исправления текста;</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 неполное заполнение полей в форме заявления о выдаче разрешения на ввод объекта в эксплуатацию, заявления о внесении изменений;</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5) непредставление документов, указанный в таблице № 2.</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10DA4" w:rsidRDefault="007D2EBF">
      <w:pPr>
        <w:pStyle w:val="ConsPlusNormal"/>
        <w:spacing w:before="220"/>
        <w:ind w:firstLine="851"/>
        <w:contextualSpacing/>
        <w:rPr>
          <w:rFonts w:ascii="Times New Roman" w:hAnsi="Times New Roman"/>
          <w:sz w:val="28"/>
          <w:szCs w:val="28"/>
        </w:rPr>
      </w:pPr>
      <w:r>
        <w:rPr>
          <w:rFonts w:ascii="Times New Roman" w:eastAsia="Times New Roman" w:hAnsi="Times New Roman"/>
          <w:sz w:val="28"/>
          <w:szCs w:val="28"/>
          <w:highlight w:val="white"/>
        </w:rPr>
        <w:t xml:space="preserve">Основания для приостановления предоставления </w:t>
      </w:r>
      <w:r>
        <w:rPr>
          <w:rFonts w:ascii="Times New Roman" w:eastAsia="Times New Roman" w:hAnsi="Times New Roman"/>
          <w:bCs/>
          <w:sz w:val="28"/>
          <w:szCs w:val="28"/>
        </w:rPr>
        <w:t>муниципальн</w:t>
      </w:r>
      <w:r>
        <w:rPr>
          <w:rFonts w:ascii="Times New Roman" w:eastAsia="Times New Roman" w:hAnsi="Times New Roman"/>
          <w:sz w:val="28"/>
          <w:szCs w:val="28"/>
          <w:highlight w:val="white"/>
        </w:rPr>
        <w:t xml:space="preserve">ой услуги законодательством Российской Федерации не предусмотрены. </w:t>
      </w:r>
    </w:p>
    <w:p w:rsidR="00310DA4" w:rsidRDefault="00310DA4">
      <w:pPr>
        <w:spacing w:after="0" w:line="240" w:lineRule="auto"/>
        <w:jc w:val="both"/>
        <w:rPr>
          <w:rFonts w:ascii="Times New Roman" w:hAnsi="Times New Roman" w:cs="Times New Roman"/>
          <w:b/>
          <w:sz w:val="28"/>
          <w:szCs w:val="28"/>
        </w:rPr>
      </w:pP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предоставлении муниципальной услуги при выдаче разрешений на ввод объекта в эксплуатацию, внесение изменений в разрешение на ввод объекта в эксплуатацию:</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а) отсутствие одного или нескольких документов, предусмотренных                            Таблицей № 2;</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6.2 ст. 55 Градостроительного кодекса Российской Федерации;</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310DA4" w:rsidRDefault="00310DA4">
      <w:pPr>
        <w:spacing w:after="0" w:line="240" w:lineRule="auto"/>
        <w:ind w:firstLine="709"/>
        <w:jc w:val="both"/>
        <w:rPr>
          <w:rFonts w:ascii="Times New Roman" w:eastAsia="Times New Roman" w:hAnsi="Times New Roman" w:cs="Times New Roman"/>
          <w:sz w:val="28"/>
          <w:szCs w:val="28"/>
          <w:lang w:eastAsia="zh-CN"/>
        </w:rPr>
      </w:pPr>
    </w:p>
    <w:p w:rsidR="00310DA4" w:rsidRDefault="007D2EBF">
      <w:pPr>
        <w:pStyle w:val="ConsPlusNormal"/>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310DA4" w:rsidRDefault="00310DA4">
      <w:pPr>
        <w:pStyle w:val="ConsPlusNormal"/>
        <w:ind w:firstLine="851"/>
        <w:contextualSpacing/>
        <w:rPr>
          <w:rFonts w:ascii="Times New Roman" w:eastAsia="Times New Roman" w:hAnsi="Times New Roman"/>
          <w:sz w:val="28"/>
          <w:szCs w:val="28"/>
          <w:highlight w:val="white"/>
        </w:rPr>
      </w:pPr>
    </w:p>
    <w:p w:rsidR="00310DA4" w:rsidRDefault="007D2EBF">
      <w:pPr>
        <w:pStyle w:val="ConsPlusNormal"/>
        <w:jc w:val="center"/>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3. Состав, последовательность и сроки выполнения административных процедур.</w:t>
      </w:r>
    </w:p>
    <w:p w:rsidR="00310DA4" w:rsidRDefault="00310DA4">
      <w:pPr>
        <w:pStyle w:val="ConsPlusNormal"/>
        <w:jc w:val="center"/>
        <w:rPr>
          <w:rFonts w:ascii="Times New Roman" w:hAnsi="Times New Roman"/>
          <w:b/>
          <w:sz w:val="28"/>
          <w:szCs w:val="28"/>
          <w:highlight w:val="white"/>
        </w:rPr>
      </w:pPr>
    </w:p>
    <w:p w:rsidR="00310DA4" w:rsidRDefault="007D2EBF">
      <w:pPr>
        <w:pStyle w:val="ConsPlusNormal"/>
        <w:ind w:firstLine="851"/>
        <w:rPr>
          <w:rFonts w:ascii="Times New Roman" w:eastAsia="Times New Roman" w:hAnsi="Times New Roman"/>
          <w:b/>
          <w:sz w:val="28"/>
          <w:szCs w:val="28"/>
          <w:highlight w:val="white"/>
        </w:rPr>
      </w:pPr>
      <w:r>
        <w:rPr>
          <w:rFonts w:ascii="Times New Roman" w:eastAsia="Times New Roman" w:hAnsi="Times New Roman"/>
          <w:b/>
          <w:sz w:val="28"/>
          <w:szCs w:val="28"/>
          <w:highlight w:val="white"/>
        </w:rPr>
        <w:t>3.1. Перечень осуществляемых при предоставлении муниципальной услуги административных процедур:</w:t>
      </w:r>
    </w:p>
    <w:p w:rsidR="00310DA4" w:rsidRDefault="007D2EBF">
      <w:pPr>
        <w:pStyle w:val="ConsPlusNormal"/>
        <w:ind w:firstLine="851"/>
        <w:rPr>
          <w:rFonts w:ascii="Times New Roman" w:hAnsi="Times New Roman"/>
          <w:sz w:val="28"/>
          <w:szCs w:val="28"/>
          <w:highlight w:val="white"/>
        </w:rPr>
      </w:pPr>
      <w:r>
        <w:rPr>
          <w:rFonts w:ascii="Times New Roman" w:hAnsi="Times New Roman"/>
          <w:sz w:val="28"/>
          <w:szCs w:val="28"/>
          <w:highlight w:val="white"/>
        </w:rPr>
        <w:t>а) профилирование заявителя;</w:t>
      </w:r>
    </w:p>
    <w:p w:rsidR="00310DA4" w:rsidRDefault="007D2EBF">
      <w:pPr>
        <w:pStyle w:val="ConsPlusNormal"/>
        <w:ind w:firstLine="851"/>
        <w:rPr>
          <w:rFonts w:ascii="Times New Roman" w:hAnsi="Times New Roman"/>
          <w:sz w:val="28"/>
          <w:szCs w:val="28"/>
          <w:highlight w:val="white"/>
        </w:rPr>
      </w:pPr>
      <w:r>
        <w:rPr>
          <w:rFonts w:ascii="Times New Roman" w:hAnsi="Times New Roman"/>
          <w:sz w:val="28"/>
          <w:szCs w:val="28"/>
          <w:highlight w:val="white"/>
        </w:rPr>
        <w:t>б) прием заявления и документов;</w:t>
      </w:r>
    </w:p>
    <w:p w:rsidR="00310DA4" w:rsidRDefault="007D2EBF">
      <w:pPr>
        <w:pStyle w:val="ConsPlusNormal"/>
        <w:ind w:firstLine="851"/>
        <w:rPr>
          <w:rFonts w:ascii="Times New Roman" w:hAnsi="Times New Roman"/>
          <w:sz w:val="28"/>
          <w:szCs w:val="28"/>
          <w:highlight w:val="white"/>
        </w:rPr>
      </w:pPr>
      <w:r>
        <w:rPr>
          <w:rFonts w:ascii="Times New Roman" w:hAnsi="Times New Roman"/>
          <w:sz w:val="28"/>
          <w:szCs w:val="28"/>
          <w:highlight w:val="white"/>
        </w:rPr>
        <w:t>в) межведомственное информационное взаимодействие;</w:t>
      </w:r>
    </w:p>
    <w:p w:rsidR="00310DA4" w:rsidRDefault="007D2EBF">
      <w:pPr>
        <w:pStyle w:val="ConsPlusNormal"/>
        <w:ind w:firstLine="851"/>
        <w:rPr>
          <w:rFonts w:ascii="Times New Roman" w:hAnsi="Times New Roman"/>
          <w:sz w:val="28"/>
          <w:szCs w:val="28"/>
          <w:highlight w:val="white"/>
        </w:rPr>
      </w:pPr>
      <w:r>
        <w:rPr>
          <w:rFonts w:ascii="Times New Roman" w:hAnsi="Times New Roman"/>
          <w:sz w:val="28"/>
          <w:szCs w:val="28"/>
          <w:highlight w:val="white"/>
        </w:rPr>
        <w:t>г)</w:t>
      </w:r>
      <w:r>
        <w:rPr>
          <w:rFonts w:ascii="Times New Roman" w:hAnsi="Times New Roman"/>
          <w:b/>
          <w:sz w:val="28"/>
          <w:szCs w:val="28"/>
          <w:highlight w:val="white"/>
        </w:rPr>
        <w:t xml:space="preserve"> </w:t>
      </w:r>
      <w:r>
        <w:rPr>
          <w:rFonts w:ascii="Times New Roman" w:hAnsi="Times New Roman"/>
          <w:sz w:val="28"/>
          <w:szCs w:val="28"/>
          <w:highlight w:val="white"/>
        </w:rPr>
        <w:t xml:space="preserve">принятие решения о предоставлении (отказе в предоставлении)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310DA4" w:rsidRDefault="007D2EBF">
      <w:pPr>
        <w:pStyle w:val="ConsPlusNormal"/>
        <w:ind w:firstLine="851"/>
        <w:rPr>
          <w:rFonts w:ascii="Times New Roman" w:hAnsi="Times New Roman"/>
          <w:sz w:val="28"/>
          <w:szCs w:val="28"/>
        </w:rPr>
      </w:pPr>
      <w:r>
        <w:rPr>
          <w:rFonts w:ascii="Times New Roman" w:hAnsi="Times New Roman"/>
          <w:sz w:val="28"/>
          <w:szCs w:val="28"/>
          <w:highlight w:val="white"/>
        </w:rPr>
        <w:t xml:space="preserve">д) предоставление результата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310DA4" w:rsidRDefault="007D2EBF">
      <w:pPr>
        <w:pStyle w:val="ConsPlusNormal"/>
        <w:ind w:firstLine="851"/>
        <w:rPr>
          <w:rFonts w:ascii="Times New Roman" w:hAnsi="Times New Roman"/>
          <w:sz w:val="28"/>
          <w:szCs w:val="28"/>
          <w:highlight w:val="white"/>
        </w:rPr>
      </w:pPr>
      <w:r>
        <w:rPr>
          <w:rFonts w:ascii="Times New Roman" w:hAnsi="Times New Roman"/>
          <w:color w:val="000000" w:themeColor="text1"/>
          <w:sz w:val="28"/>
          <w:szCs w:val="28"/>
          <w:highlight w:val="white"/>
        </w:rPr>
        <w:t>е) процедура оценки сведений о заявителе.</w:t>
      </w:r>
    </w:p>
    <w:p w:rsidR="00310DA4" w:rsidRDefault="00310DA4">
      <w:pPr>
        <w:pStyle w:val="ConsPlusNormal"/>
        <w:ind w:firstLine="851"/>
        <w:rPr>
          <w:rFonts w:ascii="Times New Roman" w:hAnsi="Times New Roman"/>
          <w:b/>
          <w:sz w:val="28"/>
          <w:szCs w:val="28"/>
          <w:highlight w:val="white"/>
        </w:rPr>
      </w:pPr>
    </w:p>
    <w:p w:rsidR="00310DA4" w:rsidRDefault="007D2EBF">
      <w:pPr>
        <w:pStyle w:val="ConsPlusNormal"/>
        <w:ind w:firstLine="851"/>
        <w:rPr>
          <w:rFonts w:ascii="Times New Roman" w:hAnsi="Times New Roman"/>
          <w:b/>
          <w:sz w:val="28"/>
          <w:szCs w:val="28"/>
          <w:highlight w:val="white"/>
        </w:rPr>
      </w:pPr>
      <w:r>
        <w:rPr>
          <w:rFonts w:ascii="Times New Roman" w:eastAsia="Times New Roman" w:hAnsi="Times New Roman"/>
          <w:b/>
          <w:sz w:val="28"/>
          <w:szCs w:val="28"/>
          <w:highlight w:val="white"/>
        </w:rPr>
        <w:t>3.2. Профилирование заявителя.</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Pr>
          <w:rFonts w:ascii="Times New Roman" w:eastAsia="Times New Roman" w:hAnsi="Times New Roman"/>
          <w:sz w:val="28"/>
          <w:szCs w:val="28"/>
        </w:rPr>
        <w:t xml:space="preserve">муниципальной </w:t>
      </w:r>
      <w:r>
        <w:rPr>
          <w:rFonts w:ascii="Times New Roman" w:eastAsia="Times New Roman" w:hAnsi="Times New Roman"/>
          <w:sz w:val="28"/>
          <w:szCs w:val="28"/>
          <w:highlight w:val="white"/>
        </w:rPr>
        <w:t xml:space="preserve">услуги. </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Идентификаторы категорий (признаков) заявителей приведены в приложении к настоящему регламенту (Таблица № 1).</w:t>
      </w:r>
    </w:p>
    <w:p w:rsidR="00310DA4" w:rsidRDefault="00310DA4">
      <w:pPr>
        <w:pStyle w:val="ConsPlusNormal"/>
        <w:ind w:firstLine="851"/>
        <w:rPr>
          <w:rFonts w:ascii="Times New Roman" w:eastAsia="Times New Roman" w:hAnsi="Times New Roman"/>
          <w:sz w:val="28"/>
          <w:szCs w:val="28"/>
          <w:highlight w:val="white"/>
        </w:rPr>
      </w:pPr>
    </w:p>
    <w:p w:rsidR="00310DA4" w:rsidRDefault="007D2EBF">
      <w:pPr>
        <w:pStyle w:val="ConsPlusNormal"/>
        <w:ind w:firstLine="851"/>
        <w:rPr>
          <w:rFonts w:ascii="Times New Roman" w:hAnsi="Times New Roman"/>
          <w:b/>
          <w:sz w:val="28"/>
          <w:szCs w:val="28"/>
          <w:highlight w:val="white"/>
        </w:rPr>
      </w:pPr>
      <w:r>
        <w:rPr>
          <w:rFonts w:ascii="Times New Roman" w:eastAsia="Times New Roman" w:hAnsi="Times New Roman"/>
          <w:b/>
          <w:sz w:val="28"/>
          <w:szCs w:val="28"/>
          <w:highlight w:val="white"/>
        </w:rPr>
        <w:t xml:space="preserve">3.3. Прием запроса и документов и (или) информации, необходимых для </w:t>
      </w:r>
      <w:r>
        <w:rPr>
          <w:rFonts w:ascii="Times New Roman" w:eastAsia="Times New Roman" w:hAnsi="Times New Roman"/>
          <w:b/>
          <w:sz w:val="28"/>
          <w:szCs w:val="28"/>
          <w:highlight w:val="white"/>
        </w:rPr>
        <w:lastRenderedPageBreak/>
        <w:t>предоставления муниципальной услуги.</w:t>
      </w: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310DA4" w:rsidRDefault="00310DA4">
      <w:pPr>
        <w:pStyle w:val="ConsPlusNormal"/>
        <w:ind w:firstLine="851"/>
        <w:rPr>
          <w:rFonts w:ascii="Times New Roman" w:hAnsi="Times New Roman"/>
          <w:sz w:val="28"/>
          <w:szCs w:val="28"/>
          <w:highlight w:val="white"/>
        </w:rPr>
      </w:pPr>
    </w:p>
    <w:p w:rsidR="00310DA4" w:rsidRDefault="007D2EBF">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310DA4" w:rsidRDefault="00310DA4">
      <w:pPr>
        <w:pStyle w:val="ConsPlusNormal"/>
        <w:rPr>
          <w:rFonts w:ascii="Times New Roman" w:eastAsia="Times New Roman" w:hAnsi="Times New Roman"/>
          <w:sz w:val="28"/>
          <w:szCs w:val="28"/>
          <w:highlight w:val="white"/>
        </w:rPr>
      </w:pPr>
    </w:p>
    <w:p w:rsidR="00310DA4" w:rsidRDefault="007D2EBF">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310DA4" w:rsidRDefault="007D2EBF">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310DA4" w:rsidRDefault="007D2EBF">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 информационных технологий, предусмотренных статьями 9, 10 и 14 Федерального закона № 572-ФЗ.</w:t>
      </w:r>
    </w:p>
    <w:p w:rsidR="00310DA4" w:rsidRDefault="00310DA4">
      <w:pPr>
        <w:pStyle w:val="ConsPlusNormal"/>
        <w:ind w:firstLine="851"/>
        <w:rPr>
          <w:rFonts w:ascii="Times New Roman" w:hAnsi="Times New Roman"/>
          <w:sz w:val="28"/>
          <w:szCs w:val="28"/>
          <w:highlight w:val="white"/>
        </w:rPr>
      </w:pPr>
    </w:p>
    <w:p w:rsidR="00310DA4" w:rsidRDefault="007D2EBF">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310DA4" w:rsidRDefault="00310DA4">
      <w:pPr>
        <w:pStyle w:val="ConsPlusNormal"/>
        <w:ind w:firstLine="851"/>
        <w:rPr>
          <w:rFonts w:ascii="Times New Roman" w:hAnsi="Times New Roman"/>
          <w:sz w:val="28"/>
          <w:szCs w:val="28"/>
          <w:highlight w:val="white"/>
        </w:rPr>
      </w:pPr>
    </w:p>
    <w:p w:rsidR="00310DA4" w:rsidRDefault="007D2EBF">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sz w:val="28"/>
          <w:szCs w:val="28"/>
          <w:highlight w:val="white"/>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r>
        <w:rPr>
          <w:rFonts w:ascii="Times New Roman" w:eastAsia="Times New Roman" w:hAnsi="Times New Roman" w:cs="Times New Roman"/>
          <w:sz w:val="28"/>
          <w:szCs w:val="28"/>
          <w:lang w:eastAsia="ru-RU"/>
        </w:rPr>
        <w:t>.</w:t>
      </w:r>
    </w:p>
    <w:p w:rsidR="00310DA4" w:rsidRDefault="00310DA4">
      <w:pPr>
        <w:spacing w:after="0" w:line="240" w:lineRule="auto"/>
        <w:ind w:firstLine="851"/>
        <w:jc w:val="both"/>
        <w:rPr>
          <w:rFonts w:ascii="Times New Roman" w:hAnsi="Times New Roman" w:cs="Times New Roman"/>
          <w:sz w:val="28"/>
          <w:szCs w:val="28"/>
        </w:rPr>
      </w:pP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Срок регистрации запроса и документов и(или) информации, необходимых для предоставления муниципальной услуги, в Комитете или в многофункциональном центре составляет:</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при личном обращении – в день поступления запроса;</w:t>
      </w:r>
    </w:p>
    <w:p w:rsidR="00310DA4" w:rsidRDefault="007D2EBF">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 при направлении запроса из ГБУ ЛО «МФЦ» в Администрацию МО </w:t>
      </w:r>
      <w:r w:rsidR="00D15D11">
        <w:rPr>
          <w:rFonts w:ascii="Times New Roman" w:eastAsia="Times New Roman" w:hAnsi="Times New Roman" w:cs="Times New Roman"/>
          <w:sz w:val="28"/>
          <w:szCs w:val="28"/>
          <w:lang w:eastAsia="ru-RU"/>
        </w:rPr>
        <w:t>Кузьмоловское городское поселение</w:t>
      </w:r>
      <w:r>
        <w:rPr>
          <w:rFonts w:ascii="Times New Roman" w:eastAsia="Times New Roman" w:hAnsi="Times New Roman" w:cs="Times New Roman"/>
          <w:sz w:val="28"/>
          <w:szCs w:val="28"/>
          <w:lang w:eastAsia="zh-CN"/>
        </w:rPr>
        <w:t xml:space="preserve"> – в день поступления документов из ГБУ ЛО «МФЦ» в  Администрацию МО</w:t>
      </w:r>
      <w:r w:rsidR="00D15D11">
        <w:rPr>
          <w:rFonts w:ascii="Times New Roman" w:eastAsia="Times New Roman" w:hAnsi="Times New Roman" w:cs="Times New Roman"/>
          <w:sz w:val="28"/>
          <w:szCs w:val="28"/>
          <w:lang w:eastAsia="zh-CN"/>
        </w:rPr>
        <w:t xml:space="preserve"> </w:t>
      </w:r>
      <w:r w:rsidR="00D15D11">
        <w:rPr>
          <w:rFonts w:ascii="Times New Roman" w:eastAsia="Times New Roman" w:hAnsi="Times New Roman" w:cs="Times New Roman"/>
          <w:sz w:val="28"/>
          <w:szCs w:val="28"/>
          <w:lang w:eastAsia="ru-RU"/>
        </w:rPr>
        <w:t>Кузьмоловское городское поселение</w:t>
      </w:r>
      <w:r>
        <w:rPr>
          <w:rFonts w:ascii="Times New Roman" w:eastAsia="Times New Roman" w:hAnsi="Times New Roman" w:cs="Times New Roman"/>
          <w:sz w:val="28"/>
          <w:szCs w:val="28"/>
          <w:lang w:eastAsia="zh-CN"/>
        </w:rPr>
        <w:t>;</w:t>
      </w:r>
    </w:p>
    <w:p w:rsidR="00310DA4" w:rsidRDefault="007D2EB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zh-CN"/>
        </w:rPr>
        <w:t xml:space="preserve">- при направлении запроса в форме электронного документа посредством ЕПГУ </w:t>
      </w:r>
      <w:r>
        <w:rPr>
          <w:rFonts w:ascii="Times New Roman" w:eastAsia="Times New Roman" w:hAnsi="Times New Roman" w:cs="Times New Roman"/>
          <w:sz w:val="28"/>
          <w:szCs w:val="28"/>
          <w:lang w:eastAsia="ru-RU"/>
        </w:rPr>
        <w:t xml:space="preserve">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310DA4" w:rsidRDefault="00310DA4">
      <w:pPr>
        <w:spacing w:after="0" w:line="240" w:lineRule="auto"/>
        <w:ind w:firstLine="709"/>
        <w:jc w:val="both"/>
        <w:rPr>
          <w:rFonts w:ascii="Times New Roman" w:eastAsia="Times New Roman" w:hAnsi="Times New Roman" w:cs="Times New Roman"/>
          <w:sz w:val="28"/>
          <w:szCs w:val="28"/>
          <w:lang w:eastAsia="ru-RU"/>
        </w:rPr>
      </w:pPr>
    </w:p>
    <w:p w:rsidR="00310DA4" w:rsidRDefault="007D2EBF">
      <w:pPr>
        <w:spacing w:after="0" w:line="240" w:lineRule="auto"/>
        <w:ind w:firstLine="851"/>
        <w:jc w:val="center"/>
        <w:rPr>
          <w:rFonts w:ascii="Times New Roman" w:hAnsi="Times New Roman"/>
          <w:b/>
          <w:bCs/>
          <w:sz w:val="28"/>
          <w:szCs w:val="28"/>
        </w:rPr>
      </w:pPr>
      <w:r>
        <w:rPr>
          <w:rFonts w:ascii="Times New Roman" w:hAnsi="Times New Roman"/>
          <w:b/>
          <w:bCs/>
          <w:sz w:val="28"/>
          <w:szCs w:val="28"/>
        </w:rPr>
        <w:t xml:space="preserve">3.4. Межведомственное информационное взаимодействие </w:t>
      </w:r>
    </w:p>
    <w:p w:rsidR="00310DA4" w:rsidRDefault="00310DA4">
      <w:pPr>
        <w:spacing w:after="0" w:line="240" w:lineRule="auto"/>
        <w:ind w:firstLine="851"/>
        <w:jc w:val="center"/>
        <w:rPr>
          <w:rFonts w:ascii="Times New Roman" w:hAnsi="Times New Roman"/>
          <w:b/>
          <w:bCs/>
          <w:sz w:val="28"/>
          <w:szCs w:val="28"/>
        </w:rPr>
      </w:pPr>
    </w:p>
    <w:p w:rsidR="00310DA4" w:rsidRDefault="007D2EBF">
      <w:pPr>
        <w:pStyle w:val="ConsPlusNormal"/>
        <w:ind w:firstLine="851"/>
        <w:rPr>
          <w:rFonts w:ascii="Times New Roman" w:hAnsi="Times New Roman"/>
          <w:sz w:val="28"/>
          <w:szCs w:val="28"/>
          <w:highlight w:val="white"/>
        </w:rPr>
      </w:pPr>
      <w:r>
        <w:rPr>
          <w:rFonts w:ascii="Times New Roman" w:hAnsi="Times New Roman"/>
          <w:sz w:val="28"/>
          <w:szCs w:val="28"/>
        </w:rPr>
        <w:t xml:space="preserve">Для предоставления муниципальной услуги необходимо направление посредством федеральной </w:t>
      </w:r>
      <w:r>
        <w:rPr>
          <w:rFonts w:ascii="Times New Roman" w:eastAsia="Times New Roman" w:hAnsi="Times New Roman"/>
          <w:sz w:val="28"/>
          <w:szCs w:val="28"/>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а) правоустанавливающих документов на земельный участок, в том числе соглашения об установлении сервитута, решения об установлении публичного сервитута. В случае ввода объекта капитального строительства, не являющегося линейным объектом, в эксплуатацию – правоустанавливающих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w:t>
      </w: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б) разрешения на строительство.</w:t>
      </w:r>
    </w:p>
    <w:p w:rsidR="00310DA4" w:rsidRDefault="00310DA4">
      <w:pPr>
        <w:spacing w:after="0" w:line="240" w:lineRule="auto"/>
        <w:ind w:firstLine="851"/>
        <w:jc w:val="both"/>
        <w:rPr>
          <w:rFonts w:ascii="Times New Roman" w:hAnsi="Times New Roman" w:cs="Times New Roman"/>
          <w:sz w:val="28"/>
          <w:szCs w:val="28"/>
        </w:rPr>
      </w:pPr>
    </w:p>
    <w:p w:rsidR="00310DA4" w:rsidRDefault="007D2EBF">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Межведомственные информационные запросы направляются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 если застройщик не представил указанные документы самостоятельно.</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310DA4" w:rsidRDefault="00310DA4">
      <w:pPr>
        <w:spacing w:after="0" w:line="240" w:lineRule="auto"/>
        <w:ind w:firstLine="709"/>
        <w:jc w:val="both"/>
        <w:rPr>
          <w:rFonts w:ascii="Times New Roman" w:hAnsi="Times New Roman" w:cs="Times New Roman"/>
          <w:b/>
          <w:bCs/>
          <w:sz w:val="28"/>
          <w:szCs w:val="28"/>
        </w:rPr>
      </w:pPr>
    </w:p>
    <w:p w:rsidR="00310DA4" w:rsidRDefault="007D2EBF">
      <w:pPr>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3.5. Принятие решения о предоставлении (отказе в предоставлении) муниципальной услуги.</w:t>
      </w:r>
    </w:p>
    <w:p w:rsidR="00310DA4" w:rsidRDefault="007D2EBF">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предоставлении муниципальной услуги приведены в приложении к настоящему регламенту (таблица № 3).</w:t>
      </w:r>
    </w:p>
    <w:p w:rsidR="00310DA4" w:rsidRDefault="00310DA4">
      <w:pPr>
        <w:pStyle w:val="ConsPlusNormal"/>
        <w:ind w:firstLine="709"/>
        <w:rPr>
          <w:rFonts w:ascii="Times New Roman" w:hAnsi="Times New Roman"/>
          <w:sz w:val="28"/>
          <w:szCs w:val="28"/>
          <w:highlight w:val="white"/>
        </w:rPr>
      </w:pPr>
    </w:p>
    <w:p w:rsidR="00310DA4" w:rsidRDefault="007D2EBF">
      <w:pPr>
        <w:pStyle w:val="ConsPlusNormal"/>
        <w:ind w:firstLine="709"/>
        <w:rPr>
          <w:rFonts w:ascii="Times New Roman" w:hAnsi="Times New Roman"/>
          <w:sz w:val="28"/>
          <w:szCs w:val="28"/>
          <w:highlight w:val="white"/>
        </w:rPr>
      </w:pPr>
      <w:r>
        <w:rPr>
          <w:rFonts w:ascii="Times New Roman" w:hAnsi="Times New Roman"/>
          <w:sz w:val="28"/>
          <w:szCs w:val="28"/>
          <w:highlight w:val="white"/>
        </w:rPr>
        <w:t xml:space="preserve">Принятие решения о предоставлении (об отказе в предоставлении) муниципальной услуги осуществляется в течение </w:t>
      </w:r>
      <w:r>
        <w:rPr>
          <w:rFonts w:ascii="Times New Roman" w:eastAsia="Calibri" w:hAnsi="Times New Roman"/>
          <w:sz w:val="28"/>
          <w:szCs w:val="28"/>
        </w:rPr>
        <w:t>5 рабочих дней с даты поступления заявления и документов, необходимых для  предоставлении муниципальной услуги.</w:t>
      </w:r>
    </w:p>
    <w:p w:rsidR="00310DA4" w:rsidRDefault="00310DA4">
      <w:pPr>
        <w:pStyle w:val="ConsPlusNormal"/>
        <w:ind w:firstLine="709"/>
        <w:rPr>
          <w:rFonts w:ascii="Times New Roman" w:hAnsi="Times New Roman"/>
          <w:sz w:val="28"/>
          <w:szCs w:val="28"/>
          <w:highlight w:val="white"/>
        </w:rPr>
      </w:pPr>
    </w:p>
    <w:p w:rsidR="00310DA4" w:rsidRDefault="007D2EBF">
      <w:pPr>
        <w:spacing w:after="0" w:line="240" w:lineRule="auto"/>
        <w:jc w:val="both"/>
        <w:rPr>
          <w:rFonts w:ascii="Times New Roman" w:hAnsi="Times New Roman" w:cs="Times New Roman"/>
          <w:b/>
          <w:bCs/>
          <w:sz w:val="28"/>
          <w:szCs w:val="28"/>
          <w:highlight w:val="white"/>
        </w:rPr>
      </w:pPr>
      <w:r>
        <w:rPr>
          <w:rFonts w:ascii="Times New Roman" w:hAnsi="Times New Roman" w:cs="Times New Roman"/>
          <w:bCs/>
          <w:sz w:val="28"/>
          <w:szCs w:val="28"/>
        </w:rPr>
        <w:lastRenderedPageBreak/>
        <w:tab/>
      </w:r>
      <w:r>
        <w:rPr>
          <w:rFonts w:ascii="Times New Roman" w:eastAsia="Times New Roman" w:hAnsi="Times New Roman" w:cs="Times New Roman"/>
          <w:b/>
          <w:bCs/>
          <w:sz w:val="28"/>
          <w:szCs w:val="28"/>
          <w:highlight w:val="white"/>
        </w:rPr>
        <w:t>3.6. Предоставление результата муниципальной услуги</w:t>
      </w:r>
    </w:p>
    <w:p w:rsidR="00310DA4" w:rsidRDefault="007D2EBF">
      <w:pPr>
        <w:pStyle w:val="ConsPlusNormal"/>
        <w:spacing w:before="220"/>
        <w:ind w:firstLine="709"/>
        <w:contextualSpacing/>
        <w:rPr>
          <w:rFonts w:ascii="Times New Roman" w:eastAsia="Times New Roman" w:hAnsi="Times New Roman"/>
          <w:sz w:val="28"/>
          <w:szCs w:val="28"/>
        </w:rPr>
      </w:pPr>
      <w:r>
        <w:rPr>
          <w:rFonts w:ascii="Times New Roman" w:eastAsia="Times New Roman" w:hAnsi="Times New Roman"/>
          <w:sz w:val="28"/>
          <w:szCs w:val="28"/>
          <w:highlight w:val="white"/>
        </w:rPr>
        <w:t xml:space="preserve">Решение о предоставлении (об отказе в предоставлении) муниципальной услуги </w:t>
      </w:r>
      <w:r>
        <w:rPr>
          <w:rFonts w:ascii="Times New Roman" w:eastAsia="Times New Roman" w:hAnsi="Times New Roman"/>
          <w:sz w:val="28"/>
          <w:szCs w:val="28"/>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Pr>
          <w:rFonts w:ascii="Times New Roman" w:eastAsia="Times New Roman" w:hAnsi="Times New Roman"/>
          <w:sz w:val="28"/>
          <w:szCs w:val="28"/>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Pr>
          <w:rFonts w:ascii="Times New Roman" w:eastAsia="Times New Roman" w:hAnsi="Times New Roman"/>
          <w:sz w:val="28"/>
          <w:szCs w:val="28"/>
        </w:rPr>
        <w:t xml:space="preserve">, но не позднее общего срока предоставления муниципальной услуги. </w:t>
      </w:r>
    </w:p>
    <w:p w:rsidR="00310DA4" w:rsidRDefault="00310DA4">
      <w:pPr>
        <w:pStyle w:val="ConsPlusNormal"/>
        <w:spacing w:before="220"/>
        <w:ind w:firstLine="709"/>
        <w:contextualSpacing/>
        <w:rPr>
          <w:rFonts w:ascii="Times New Roman" w:eastAsia="Times New Roman" w:hAnsi="Times New Roman"/>
          <w:sz w:val="28"/>
          <w:szCs w:val="28"/>
        </w:rPr>
      </w:pPr>
    </w:p>
    <w:p w:rsidR="00310DA4" w:rsidRDefault="007D2EBF">
      <w:pPr>
        <w:widowControl w:val="0"/>
        <w:spacing w:after="0" w:line="240" w:lineRule="auto"/>
        <w:ind w:firstLine="709"/>
        <w:contextualSpacing/>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themeColor="text1"/>
          <w:sz w:val="28"/>
          <w:szCs w:val="28"/>
          <w:lang w:eastAsia="ru-RU"/>
        </w:rPr>
        <w:t>3.7. П</w:t>
      </w:r>
      <w:r>
        <w:rPr>
          <w:rFonts w:ascii="Times New Roman" w:hAnsi="Times New Roman"/>
          <w:b/>
          <w:bCs/>
          <w:color w:val="000000" w:themeColor="text1"/>
          <w:sz w:val="28"/>
          <w:szCs w:val="28"/>
          <w:highlight w:val="white"/>
        </w:rPr>
        <w:t>роцедура оценки сведений о заявителе</w:t>
      </w:r>
    </w:p>
    <w:p w:rsidR="00310DA4" w:rsidRDefault="00310DA4">
      <w:pPr>
        <w:widowControl w:val="0"/>
        <w:spacing w:after="0" w:line="240" w:lineRule="auto"/>
        <w:ind w:firstLine="709"/>
        <w:contextualSpacing/>
        <w:rPr>
          <w:rFonts w:ascii="Times New Roman" w:eastAsia="Times New Roman" w:hAnsi="Times New Roman" w:cs="Times New Roman"/>
          <w:b/>
          <w:bCs/>
          <w:color w:val="000000" w:themeColor="text1"/>
          <w:sz w:val="28"/>
          <w:szCs w:val="28"/>
        </w:rPr>
      </w:pPr>
    </w:p>
    <w:p w:rsidR="00310DA4" w:rsidRDefault="007D2EBF">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При принятии решения о выдаче разрешения на ввод объекта в эксплуатацию проводится осмотр построенного, реконструированного объекта капитального строительства, в ходе которого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 в течение трех рабочих дней с даты регистрации заявления. </w:t>
      </w:r>
    </w:p>
    <w:p w:rsidR="00310DA4" w:rsidRDefault="007D2EBF">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Осмотр объекта капитального строительства проводится должностным лицом Администрации с участием законного представителя (иного уполномоченного представителя) застройщика. О времени проведения осмотра объекта капитального строительства должностное лицо отдела сообщает заявителю по телефону, факсу или адресу электронной почты, указанным в заявлении. В случае неявки представителя застройщика осмотр проводится в его отсутствие. </w:t>
      </w:r>
    </w:p>
    <w:p w:rsidR="00310DA4" w:rsidRDefault="007D2EBF">
      <w:pPr>
        <w:spacing w:after="0" w:line="240" w:lineRule="auto"/>
        <w:ind w:firstLine="709"/>
        <w:jc w:val="both"/>
        <w:rPr>
          <w:rFonts w:ascii="Times New Roman" w:hAnsi="Times New Roman"/>
          <w:color w:val="FF0000"/>
          <w:sz w:val="28"/>
          <w:szCs w:val="28"/>
        </w:rPr>
      </w:pPr>
      <w:r>
        <w:rPr>
          <w:rFonts w:ascii="Times New Roman" w:hAnsi="Times New Roman"/>
          <w:color w:val="000000" w:themeColor="text1"/>
          <w:sz w:val="28"/>
          <w:szCs w:val="28"/>
        </w:rPr>
        <w:t>По результатам осмотра объекта капитального строительства составляется акт осмотра согласно Образцу №2 (Приложение к Административному регламенту).</w:t>
      </w:r>
      <w:r>
        <w:rPr>
          <w:rFonts w:ascii="Times New Roman" w:hAnsi="Times New Roman"/>
          <w:color w:val="FF0000"/>
          <w:sz w:val="28"/>
          <w:szCs w:val="28"/>
        </w:rPr>
        <w:t xml:space="preserve"> </w:t>
      </w:r>
    </w:p>
    <w:p w:rsidR="00310DA4" w:rsidRDefault="007D2EBF">
      <w:pPr>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Акт составляется не позднее следующего рабочего дня после проведения осмотра. Копия акта вручается (направляется) застройщику в течение двух рабочих дней со дня его составления.</w:t>
      </w:r>
    </w:p>
    <w:p w:rsidR="00310DA4" w:rsidRDefault="00310DA4">
      <w:pPr>
        <w:spacing w:after="0" w:line="240" w:lineRule="auto"/>
        <w:jc w:val="both"/>
        <w:rPr>
          <w:rFonts w:ascii="Times New Roman" w:hAnsi="Times New Roman" w:cs="Times New Roman"/>
          <w:sz w:val="28"/>
          <w:szCs w:val="28"/>
        </w:rPr>
      </w:pPr>
    </w:p>
    <w:p w:rsidR="00310DA4" w:rsidRDefault="00310DA4">
      <w:pPr>
        <w:pStyle w:val="ConsPlusNormal"/>
        <w:contextualSpacing/>
        <w:rPr>
          <w:rFonts w:ascii="Times New Roman" w:eastAsia="Times New Roman" w:hAnsi="Times New Roman"/>
          <w:sz w:val="28"/>
          <w:szCs w:val="28"/>
        </w:rPr>
      </w:pPr>
    </w:p>
    <w:p w:rsidR="00310DA4" w:rsidRDefault="007D2EBF">
      <w:pPr>
        <w:pStyle w:val="ConsPlusNormal"/>
        <w:spacing w:before="220"/>
        <w:contextualSpacing/>
        <w:jc w:val="center"/>
        <w:rPr>
          <w:rFonts w:ascii="Times New Roman" w:eastAsia="Times New Roman" w:hAnsi="Times New Roman"/>
          <w:b/>
          <w:bCs/>
          <w:sz w:val="28"/>
          <w:szCs w:val="28"/>
          <w:highlight w:val="white"/>
        </w:rPr>
      </w:pPr>
      <w:r>
        <w:rPr>
          <w:rFonts w:ascii="Times New Roman" w:eastAsia="Times New Roman" w:hAnsi="Times New Roman"/>
          <w:b/>
          <w:bCs/>
          <w:sz w:val="28"/>
          <w:szCs w:val="28"/>
          <w:highlight w:val="white"/>
        </w:rPr>
        <w:t>4. Способы информирования заявителя об изменении статуса рассмотрения запроса о предоставлении муниципальной услуги</w:t>
      </w:r>
    </w:p>
    <w:p w:rsidR="00310DA4" w:rsidRDefault="00310DA4">
      <w:pPr>
        <w:pStyle w:val="ConsPlusNormal"/>
        <w:spacing w:before="220"/>
        <w:contextualSpacing/>
        <w:jc w:val="center"/>
        <w:rPr>
          <w:rFonts w:ascii="Times New Roman" w:hAnsi="Times New Roman"/>
          <w:b/>
          <w:bCs/>
          <w:sz w:val="28"/>
          <w:szCs w:val="28"/>
          <w:highlight w:val="white"/>
        </w:rPr>
      </w:pPr>
    </w:p>
    <w:p w:rsidR="00310DA4" w:rsidRDefault="007D2EBF">
      <w:pPr>
        <w:pStyle w:val="ConsPlusNormal"/>
        <w:spacing w:before="220"/>
        <w:ind w:firstLine="709"/>
        <w:contextualSpacing/>
        <w:rPr>
          <w:rFonts w:ascii="Times New Roman" w:hAnsi="Times New Roman"/>
          <w:sz w:val="28"/>
          <w:szCs w:val="28"/>
          <w:highlight w:val="white"/>
        </w:rPr>
      </w:pPr>
      <w:r>
        <w:rPr>
          <w:rFonts w:ascii="Times New Roman" w:eastAsia="Times New Roman" w:hAnsi="Times New Roman"/>
          <w:sz w:val="28"/>
          <w:szCs w:val="28"/>
          <w:highlight w:val="white"/>
        </w:rPr>
        <w:t>Перечень способов информирования заявителя об изменении статуса рассмотрения заявления:</w:t>
      </w:r>
    </w:p>
    <w:p w:rsidR="00310DA4" w:rsidRDefault="007D2EBF">
      <w:pPr>
        <w:pStyle w:val="ConsPlusNormal"/>
        <w:spacing w:before="220"/>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а) посредством Единого портала.</w:t>
      </w:r>
    </w:p>
    <w:p w:rsidR="00310DA4" w:rsidRDefault="00310DA4">
      <w:pPr>
        <w:pStyle w:val="ConsPlusNormal"/>
        <w:spacing w:before="220"/>
        <w:contextualSpacing/>
        <w:rPr>
          <w:rFonts w:ascii="Times New Roman" w:eastAsia="Times New Roman" w:hAnsi="Times New Roman"/>
          <w:sz w:val="28"/>
          <w:szCs w:val="28"/>
          <w:highlight w:val="white"/>
        </w:rPr>
      </w:pPr>
    </w:p>
    <w:p w:rsidR="00310DA4" w:rsidRDefault="00310DA4">
      <w:pPr>
        <w:pStyle w:val="ConsPlusNormal"/>
        <w:spacing w:before="220"/>
        <w:contextualSpacing/>
        <w:rPr>
          <w:rFonts w:ascii="Times New Roman" w:eastAsia="Times New Roman" w:hAnsi="Times New Roman"/>
          <w:sz w:val="28"/>
          <w:szCs w:val="28"/>
          <w:highlight w:val="white"/>
        </w:rPr>
      </w:pPr>
    </w:p>
    <w:p w:rsidR="00310DA4" w:rsidRDefault="00310DA4">
      <w:pPr>
        <w:pStyle w:val="ConsPlusNormal"/>
        <w:spacing w:before="220"/>
        <w:contextualSpacing/>
        <w:rPr>
          <w:rFonts w:ascii="Times New Roman" w:eastAsia="Times New Roman" w:hAnsi="Times New Roman"/>
          <w:sz w:val="28"/>
          <w:szCs w:val="28"/>
          <w:highlight w:val="white"/>
        </w:rPr>
      </w:pPr>
    </w:p>
    <w:p w:rsidR="00D15D11" w:rsidRDefault="007D2EBF">
      <w:pPr>
        <w:pStyle w:val="ConsPlusNormal"/>
        <w:spacing w:before="220"/>
        <w:contextualSpacing/>
        <w:jc w:val="right"/>
        <w:rPr>
          <w:rFonts w:ascii="Times New Roman" w:eastAsia="Times New Roman" w:hAnsi="Times New Roman"/>
          <w:sz w:val="28"/>
          <w:szCs w:val="28"/>
        </w:rPr>
      </w:pPr>
      <w:r>
        <w:rPr>
          <w:rFonts w:ascii="Times New Roman" w:eastAsia="Times New Roman" w:hAnsi="Times New Roman"/>
          <w:sz w:val="28"/>
          <w:szCs w:val="28"/>
          <w:highlight w:val="white"/>
        </w:rPr>
        <w:t xml:space="preserve"> </w:t>
      </w: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eastAsia="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D15D11" w:rsidRDefault="00D15D11">
      <w:pPr>
        <w:pStyle w:val="ConsPlusNormal"/>
        <w:spacing w:before="220"/>
        <w:contextualSpacing/>
        <w:jc w:val="right"/>
        <w:rPr>
          <w:rFonts w:ascii="Times New Roman" w:hAnsi="Times New Roman"/>
          <w:sz w:val="28"/>
          <w:szCs w:val="28"/>
        </w:rPr>
      </w:pPr>
    </w:p>
    <w:p w:rsidR="00310DA4" w:rsidRDefault="007D2EBF">
      <w:pPr>
        <w:pStyle w:val="ConsPlusNormal"/>
        <w:spacing w:before="220"/>
        <w:contextualSpacing/>
        <w:jc w:val="right"/>
        <w:rPr>
          <w:rFonts w:ascii="Times New Roman" w:hAnsi="Times New Roman"/>
          <w:sz w:val="28"/>
          <w:szCs w:val="28"/>
        </w:rPr>
      </w:pPr>
      <w:r>
        <w:rPr>
          <w:rFonts w:ascii="Times New Roman" w:hAnsi="Times New Roman"/>
          <w:sz w:val="28"/>
          <w:szCs w:val="28"/>
        </w:rPr>
        <w:lastRenderedPageBreak/>
        <w:t>Приложение</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«Выдача разрешения на ввод объекта </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в эксплуатацию, внесению изменений в </w:t>
      </w:r>
    </w:p>
    <w:p w:rsidR="00310DA4" w:rsidRDefault="007D2EB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разрешение на ввод объекта в эксплуатацию» </w:t>
      </w:r>
    </w:p>
    <w:p w:rsidR="00310DA4" w:rsidRDefault="00310DA4">
      <w:pPr>
        <w:spacing w:after="0" w:line="240" w:lineRule="auto"/>
        <w:jc w:val="both"/>
        <w:rPr>
          <w:rFonts w:ascii="Times New Roman" w:hAnsi="Times New Roman" w:cs="Times New Roman"/>
          <w:sz w:val="28"/>
          <w:szCs w:val="28"/>
        </w:rPr>
      </w:pPr>
    </w:p>
    <w:p w:rsidR="00310DA4" w:rsidRDefault="00310DA4">
      <w:pPr>
        <w:spacing w:after="0" w:line="240" w:lineRule="auto"/>
        <w:jc w:val="both"/>
        <w:rPr>
          <w:rFonts w:ascii="Times New Roman" w:hAnsi="Times New Roman" w:cs="Times New Roman"/>
          <w:sz w:val="28"/>
          <w:szCs w:val="28"/>
        </w:rPr>
      </w:pPr>
    </w:p>
    <w:p w:rsidR="00310DA4" w:rsidRDefault="00310DA4">
      <w:pPr>
        <w:spacing w:after="0" w:line="240" w:lineRule="auto"/>
        <w:jc w:val="both"/>
        <w:rPr>
          <w:rFonts w:ascii="Times New Roman" w:hAnsi="Times New Roman" w:cs="Times New Roman"/>
          <w:sz w:val="28"/>
          <w:szCs w:val="28"/>
        </w:rPr>
      </w:pP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310DA4" w:rsidRDefault="007D2EB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310DA4" w:rsidRDefault="00310DA4">
      <w:pPr>
        <w:spacing w:after="0" w:line="240" w:lineRule="auto"/>
        <w:jc w:val="both"/>
        <w:rPr>
          <w:rFonts w:ascii="Times New Roman" w:hAnsi="Times New Roman" w:cs="Times New Roman"/>
          <w:sz w:val="28"/>
          <w:szCs w:val="28"/>
        </w:rPr>
      </w:pPr>
    </w:p>
    <w:p w:rsidR="00310DA4" w:rsidRDefault="007D2EBF">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310DA4" w:rsidRDefault="00310DA4">
      <w:pPr>
        <w:spacing w:after="0" w:line="240" w:lineRule="auto"/>
        <w:jc w:val="both"/>
        <w:rPr>
          <w:rFonts w:ascii="Times New Roman" w:hAnsi="Times New Roman" w:cs="Times New Roman"/>
          <w:sz w:val="28"/>
          <w:szCs w:val="28"/>
        </w:rPr>
      </w:pP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310DA4" w:rsidRDefault="007D2EBF">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а) Единый портал - федеральная государственная информационная система «Единый портал государственных и муниципальных услуг (функций)»;</w:t>
      </w:r>
    </w:p>
    <w:p w:rsidR="00310DA4" w:rsidRDefault="007D2EBF">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б) СМЭВ - федеральная государственная информационная система «Единая система межведомственного электронного взаимодействия»;</w:t>
      </w:r>
    </w:p>
    <w:p w:rsidR="00310DA4" w:rsidRDefault="00310DA4">
      <w:pPr>
        <w:pStyle w:val="26"/>
        <w:tabs>
          <w:tab w:val="left" w:pos="920"/>
        </w:tabs>
        <w:spacing w:after="0"/>
        <w:ind w:firstLine="0"/>
        <w:jc w:val="both"/>
        <w:rPr>
          <w:sz w:val="28"/>
          <w:szCs w:val="28"/>
        </w:rPr>
      </w:pPr>
    </w:p>
    <w:p w:rsidR="00310DA4" w:rsidRDefault="007D2EBF">
      <w:pPr>
        <w:pStyle w:val="26"/>
        <w:tabs>
          <w:tab w:val="left" w:pos="920"/>
        </w:tabs>
        <w:spacing w:after="0"/>
        <w:ind w:firstLine="0"/>
        <w:jc w:val="both"/>
        <w:rPr>
          <w:sz w:val="28"/>
          <w:szCs w:val="28"/>
        </w:rPr>
      </w:pPr>
      <w:r>
        <w:rPr>
          <w:sz w:val="28"/>
          <w:szCs w:val="28"/>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310DA4" w:rsidRDefault="00310DA4">
      <w:pPr>
        <w:pStyle w:val="26"/>
        <w:tabs>
          <w:tab w:val="left" w:pos="920"/>
        </w:tabs>
        <w:spacing w:after="0"/>
        <w:ind w:firstLine="0"/>
        <w:jc w:val="both"/>
        <w:rPr>
          <w:sz w:val="28"/>
          <w:szCs w:val="28"/>
        </w:rPr>
      </w:pPr>
    </w:p>
    <w:p w:rsidR="00310DA4" w:rsidRDefault="007D2EBF">
      <w:pPr>
        <w:pStyle w:val="26"/>
        <w:tabs>
          <w:tab w:val="left" w:pos="920"/>
        </w:tabs>
        <w:spacing w:after="0"/>
        <w:ind w:firstLine="0"/>
        <w:rPr>
          <w:sz w:val="28"/>
          <w:szCs w:val="28"/>
        </w:rPr>
      </w:pPr>
      <w:r>
        <w:rPr>
          <w:sz w:val="28"/>
          <w:szCs w:val="28"/>
        </w:rPr>
        <w:t>г) МФЦ – многофункциональный центр;</w:t>
      </w:r>
    </w:p>
    <w:p w:rsidR="00310DA4" w:rsidRDefault="00310DA4">
      <w:pPr>
        <w:pStyle w:val="26"/>
        <w:tabs>
          <w:tab w:val="left" w:pos="920"/>
        </w:tabs>
        <w:spacing w:after="0"/>
        <w:ind w:firstLine="0"/>
        <w:rPr>
          <w:sz w:val="28"/>
          <w:szCs w:val="28"/>
        </w:rPr>
      </w:pPr>
    </w:p>
    <w:p w:rsidR="00310DA4" w:rsidRDefault="007D2EBF">
      <w:pPr>
        <w:pStyle w:val="26"/>
        <w:tabs>
          <w:tab w:val="left" w:pos="920"/>
        </w:tabs>
        <w:spacing w:after="0"/>
        <w:ind w:firstLine="0"/>
        <w:rPr>
          <w:sz w:val="28"/>
          <w:szCs w:val="28"/>
        </w:rPr>
      </w:pPr>
      <w:r>
        <w:rPr>
          <w:sz w:val="28"/>
          <w:szCs w:val="28"/>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310DA4" w:rsidRDefault="00310DA4">
      <w:pPr>
        <w:pStyle w:val="26"/>
        <w:tabs>
          <w:tab w:val="left" w:pos="920"/>
        </w:tabs>
        <w:spacing w:after="0"/>
        <w:ind w:firstLine="0"/>
        <w:rPr>
          <w:sz w:val="28"/>
          <w:szCs w:val="28"/>
        </w:rPr>
      </w:pPr>
    </w:p>
    <w:p w:rsidR="00310DA4" w:rsidRDefault="007D2EBF">
      <w:pPr>
        <w:pStyle w:val="26"/>
        <w:tabs>
          <w:tab w:val="left" w:pos="920"/>
        </w:tabs>
        <w:spacing w:after="0"/>
        <w:ind w:firstLine="0"/>
        <w:rPr>
          <w:sz w:val="28"/>
          <w:szCs w:val="28"/>
        </w:rPr>
      </w:pPr>
      <w:r>
        <w:rPr>
          <w:sz w:val="28"/>
          <w:szCs w:val="28"/>
        </w:rPr>
        <w:t>е) ЕГРН – Единый государственный реестр недвижимости;</w:t>
      </w:r>
    </w:p>
    <w:p w:rsidR="00310DA4" w:rsidRDefault="007D2EBF">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2. Условные обозначения:</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310DA4" w:rsidRDefault="007D2EBF">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 О - представляется оригинал документа;</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П(п) - копии документов и документы подписываются руководителем заявителя и заверяются печатью (при наличии);</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У(укэп) – удостоверяется усиленной квалифицированной электронной подписью;</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У(унэп) - удостоверяется усиленной неквалифицированной электронной подписью;</w:t>
      </w:r>
    </w:p>
    <w:p w:rsidR="00310DA4" w:rsidRDefault="007D2EB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У (эпн) – удостоверяется усиленной квалифицированной подписью нотариуса.</w:t>
      </w:r>
    </w:p>
    <w:p w:rsidR="00310DA4" w:rsidRDefault="00310DA4">
      <w:pPr>
        <w:spacing w:after="0" w:line="240" w:lineRule="auto"/>
        <w:jc w:val="both"/>
        <w:rPr>
          <w:rFonts w:ascii="Times New Roman" w:hAnsi="Times New Roman" w:cs="Times New Roman"/>
          <w:sz w:val="28"/>
          <w:szCs w:val="28"/>
        </w:rPr>
      </w:pPr>
    </w:p>
    <w:p w:rsidR="00310DA4" w:rsidRDefault="00310DA4">
      <w:pPr>
        <w:spacing w:after="0" w:line="240" w:lineRule="auto"/>
        <w:jc w:val="both"/>
        <w:rPr>
          <w:rFonts w:ascii="Times New Roman" w:hAnsi="Times New Roman" w:cs="Times New Roman"/>
          <w:sz w:val="28"/>
          <w:szCs w:val="28"/>
        </w:rPr>
      </w:pPr>
    </w:p>
    <w:p w:rsidR="00310DA4" w:rsidRDefault="00310DA4">
      <w:pPr>
        <w:spacing w:after="0" w:line="240" w:lineRule="auto"/>
        <w:jc w:val="both"/>
        <w:rPr>
          <w:rFonts w:ascii="Times New Roman" w:hAnsi="Times New Roman" w:cs="Times New Roman"/>
          <w:sz w:val="28"/>
          <w:szCs w:val="28"/>
        </w:rPr>
      </w:pPr>
    </w:p>
    <w:p w:rsidR="00310DA4" w:rsidRDefault="00310DA4">
      <w:pPr>
        <w:spacing w:after="0" w:line="240" w:lineRule="auto"/>
        <w:jc w:val="both"/>
        <w:rPr>
          <w:rFonts w:ascii="Times New Roman" w:hAnsi="Times New Roman" w:cs="Times New Roman"/>
          <w:sz w:val="28"/>
          <w:szCs w:val="28"/>
        </w:rPr>
      </w:pPr>
    </w:p>
    <w:p w:rsidR="00310DA4" w:rsidRDefault="00310DA4">
      <w:pPr>
        <w:jc w:val="center"/>
        <w:rPr>
          <w:rFonts w:ascii="Times New Roman" w:eastAsia="Times New Roman" w:hAnsi="Times New Roman" w:cs="Times New Roman"/>
          <w:b/>
          <w:bCs/>
          <w:sz w:val="28"/>
          <w:szCs w:val="28"/>
        </w:rPr>
        <w:sectPr w:rsidR="00310DA4">
          <w:pgSz w:w="12240" w:h="15840"/>
          <w:pgMar w:top="1134" w:right="567" w:bottom="568" w:left="1134" w:header="720" w:footer="720" w:gutter="0"/>
          <w:cols w:space="720"/>
          <w:docGrid w:linePitch="360"/>
        </w:sectPr>
      </w:pPr>
    </w:p>
    <w:p w:rsidR="00310DA4" w:rsidRDefault="007D2EB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 xml:space="preserve">II. Идентификаторы категорий (признаков) заявителей </w:t>
      </w:r>
    </w:p>
    <w:p w:rsidR="00310DA4" w:rsidRDefault="007D2EBF">
      <w:pPr>
        <w:jc w:val="right"/>
      </w:pPr>
      <w:r>
        <w:rPr>
          <w:rFonts w:ascii="Times New Roman" w:eastAsia="Times New Roman" w:hAnsi="Times New Roman" w:cs="Times New Roman"/>
          <w:sz w:val="24"/>
          <w:szCs w:val="24"/>
        </w:rPr>
        <w:t>Таблица № 1</w:t>
      </w:r>
      <w:r>
        <w:t xml:space="preserve"> </w:t>
      </w:r>
    </w:p>
    <w:tbl>
      <w:tblPr>
        <w:tblStyle w:val="af9"/>
        <w:tblW w:w="13036" w:type="dxa"/>
        <w:tblLook w:val="04A0" w:firstRow="1" w:lastRow="0" w:firstColumn="1" w:lastColumn="0" w:noHBand="0" w:noVBand="1"/>
      </w:tblPr>
      <w:tblGrid>
        <w:gridCol w:w="2263"/>
        <w:gridCol w:w="2694"/>
        <w:gridCol w:w="2881"/>
        <w:gridCol w:w="2599"/>
        <w:gridCol w:w="2599"/>
      </w:tblGrid>
      <w:tr w:rsidR="00310DA4">
        <w:tc>
          <w:tcPr>
            <w:tcW w:w="2263" w:type="dxa"/>
            <w:vMerge w:val="restart"/>
          </w:tcPr>
          <w:p w:rsidR="00310DA4" w:rsidRDefault="007D2EBF">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10773" w:type="dxa"/>
            <w:gridSpan w:val="4"/>
          </w:tcPr>
          <w:p w:rsidR="00310DA4" w:rsidRDefault="007D2EBF">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310DA4" w:rsidRDefault="00310DA4">
            <w:pPr>
              <w:rPr>
                <w:rFonts w:ascii="Times New Roman" w:hAnsi="Times New Roman" w:cs="Times New Roman"/>
                <w:sz w:val="24"/>
                <w:szCs w:val="24"/>
              </w:rPr>
            </w:pPr>
          </w:p>
        </w:tc>
      </w:tr>
      <w:tr w:rsidR="00310DA4">
        <w:tc>
          <w:tcPr>
            <w:tcW w:w="2263" w:type="dxa"/>
            <w:vMerge/>
          </w:tcPr>
          <w:p w:rsidR="00310DA4" w:rsidRDefault="00310DA4">
            <w:pPr>
              <w:rPr>
                <w:rFonts w:ascii="Times New Roman" w:hAnsi="Times New Roman" w:cs="Times New Roman"/>
                <w:sz w:val="24"/>
                <w:szCs w:val="24"/>
              </w:rPr>
            </w:pPr>
          </w:p>
        </w:tc>
        <w:tc>
          <w:tcPr>
            <w:tcW w:w="2694"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Разрешение на ввод объекта в эксплуатацию (за исключением получения разрешения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w:t>
            </w:r>
          </w:p>
        </w:tc>
        <w:tc>
          <w:tcPr>
            <w:tcW w:w="2881"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 xml:space="preserve">Разрешение на ввод в эксплуатацию объекта капитального строительства, не являющегося линейным объектом, строительство которого осуществлялось на смежных земельных участках </w:t>
            </w:r>
          </w:p>
        </w:tc>
        <w:tc>
          <w:tcPr>
            <w:tcW w:w="259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Разрешения на ввод объекта в эксплуатацию в отношении этапа строительства, реконструкции объекта капитального строительства</w:t>
            </w:r>
          </w:p>
        </w:tc>
        <w:tc>
          <w:tcPr>
            <w:tcW w:w="2599" w:type="dxa"/>
          </w:tcPr>
          <w:p w:rsidR="00310DA4" w:rsidRDefault="007D2EBF">
            <w:pPr>
              <w:jc w:val="both"/>
              <w:rPr>
                <w:rFonts w:ascii="Times New Roman" w:hAnsi="Times New Roman" w:cs="Times New Roman"/>
                <w:sz w:val="24"/>
                <w:szCs w:val="24"/>
              </w:rPr>
            </w:pPr>
            <w:r>
              <w:rPr>
                <w:rFonts w:ascii="Times New Roman" w:hAnsi="Times New Roman" w:cs="Times New Roman"/>
                <w:sz w:val="24"/>
                <w:szCs w:val="24"/>
              </w:rPr>
              <w:t>Внесение изменений в разрешение на ввод объекта в эксплуатацию</w:t>
            </w:r>
          </w:p>
        </w:tc>
      </w:tr>
      <w:tr w:rsidR="00310DA4">
        <w:tc>
          <w:tcPr>
            <w:tcW w:w="2263" w:type="dxa"/>
            <w:vMerge/>
          </w:tcPr>
          <w:p w:rsidR="00310DA4" w:rsidRDefault="00310DA4">
            <w:pPr>
              <w:rPr>
                <w:rFonts w:ascii="Times New Roman" w:hAnsi="Times New Roman" w:cs="Times New Roman"/>
                <w:sz w:val="24"/>
                <w:szCs w:val="24"/>
              </w:rPr>
            </w:pPr>
          </w:p>
        </w:tc>
        <w:tc>
          <w:tcPr>
            <w:tcW w:w="2694"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 xml:space="preserve">А </w:t>
            </w:r>
          </w:p>
        </w:tc>
        <w:tc>
          <w:tcPr>
            <w:tcW w:w="2881"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Б</w:t>
            </w:r>
          </w:p>
        </w:tc>
        <w:tc>
          <w:tcPr>
            <w:tcW w:w="2599"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В</w:t>
            </w:r>
          </w:p>
        </w:tc>
        <w:tc>
          <w:tcPr>
            <w:tcW w:w="2599" w:type="dxa"/>
          </w:tcPr>
          <w:p w:rsidR="00310DA4" w:rsidRDefault="007D2EBF">
            <w:pPr>
              <w:jc w:val="center"/>
              <w:rPr>
                <w:rFonts w:ascii="Times New Roman" w:hAnsi="Times New Roman" w:cs="Times New Roman"/>
                <w:b/>
                <w:sz w:val="24"/>
                <w:szCs w:val="24"/>
              </w:rPr>
            </w:pPr>
            <w:r>
              <w:rPr>
                <w:rFonts w:ascii="Times New Roman" w:hAnsi="Times New Roman" w:cs="Times New Roman"/>
                <w:sz w:val="24"/>
                <w:szCs w:val="24"/>
              </w:rPr>
              <w:t>Г</w:t>
            </w:r>
          </w:p>
        </w:tc>
      </w:tr>
      <w:tr w:rsidR="00310DA4">
        <w:trPr>
          <w:trHeight w:val="331"/>
        </w:trPr>
        <w:tc>
          <w:tcPr>
            <w:tcW w:w="2263"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Застройщик - физическое лицо</w:t>
            </w:r>
          </w:p>
        </w:tc>
        <w:tc>
          <w:tcPr>
            <w:tcW w:w="2694"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 xml:space="preserve">1А </w:t>
            </w:r>
          </w:p>
        </w:tc>
        <w:tc>
          <w:tcPr>
            <w:tcW w:w="2881"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1Б</w:t>
            </w:r>
          </w:p>
        </w:tc>
        <w:tc>
          <w:tcPr>
            <w:tcW w:w="2599"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 xml:space="preserve">1В </w:t>
            </w:r>
          </w:p>
        </w:tc>
        <w:tc>
          <w:tcPr>
            <w:tcW w:w="2599"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 xml:space="preserve">1Г </w:t>
            </w:r>
          </w:p>
        </w:tc>
      </w:tr>
      <w:tr w:rsidR="00310DA4">
        <w:tc>
          <w:tcPr>
            <w:tcW w:w="2263"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Застройщик - юридическое лицо</w:t>
            </w:r>
          </w:p>
        </w:tc>
        <w:tc>
          <w:tcPr>
            <w:tcW w:w="2694"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2А</w:t>
            </w:r>
          </w:p>
        </w:tc>
        <w:tc>
          <w:tcPr>
            <w:tcW w:w="2881"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2Б</w:t>
            </w:r>
          </w:p>
        </w:tc>
        <w:tc>
          <w:tcPr>
            <w:tcW w:w="2599"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2В</w:t>
            </w:r>
          </w:p>
        </w:tc>
        <w:tc>
          <w:tcPr>
            <w:tcW w:w="2599" w:type="dxa"/>
          </w:tcPr>
          <w:p w:rsidR="00310DA4" w:rsidRDefault="007D2EBF">
            <w:pPr>
              <w:jc w:val="center"/>
              <w:rPr>
                <w:rFonts w:ascii="Times New Roman" w:hAnsi="Times New Roman" w:cs="Times New Roman"/>
                <w:sz w:val="24"/>
                <w:szCs w:val="24"/>
              </w:rPr>
            </w:pPr>
            <w:r>
              <w:rPr>
                <w:rFonts w:ascii="Times New Roman" w:hAnsi="Times New Roman" w:cs="Times New Roman"/>
                <w:sz w:val="24"/>
                <w:szCs w:val="24"/>
              </w:rPr>
              <w:t>2Г</w:t>
            </w:r>
          </w:p>
        </w:tc>
      </w:tr>
    </w:tbl>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310DA4">
      <w:pPr>
        <w:pStyle w:val="af4"/>
        <w:spacing w:after="0" w:line="240" w:lineRule="auto"/>
        <w:ind w:left="0"/>
        <w:jc w:val="center"/>
        <w:rPr>
          <w:rFonts w:ascii="Times New Roman" w:hAnsi="Times New Roman" w:cs="Times New Roman"/>
          <w:b/>
          <w:bCs/>
          <w:sz w:val="28"/>
          <w:szCs w:val="28"/>
        </w:rPr>
      </w:pPr>
    </w:p>
    <w:p w:rsidR="00310DA4" w:rsidRDefault="007D2EBF">
      <w:pPr>
        <w:pStyle w:val="af4"/>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lastRenderedPageBreak/>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310DA4" w:rsidRDefault="00310DA4">
      <w:pPr>
        <w:spacing w:after="0" w:line="240" w:lineRule="auto"/>
        <w:jc w:val="both"/>
        <w:rPr>
          <w:rFonts w:ascii="Times New Roman" w:hAnsi="Times New Roman" w:cs="Times New Roman"/>
          <w:sz w:val="28"/>
          <w:szCs w:val="28"/>
        </w:rPr>
      </w:pPr>
    </w:p>
    <w:p w:rsidR="00310DA4" w:rsidRDefault="007D2EBF">
      <w:pPr>
        <w:spacing w:after="0" w:line="240" w:lineRule="auto"/>
        <w:jc w:val="right"/>
        <w:rPr>
          <w:rFonts w:ascii="Times New Roman" w:hAnsi="Times New Roman" w:cs="Times New Roman"/>
          <w:sz w:val="20"/>
          <w:szCs w:val="20"/>
        </w:rPr>
      </w:pPr>
      <w:bookmarkStart w:id="2" w:name="bookmark42"/>
      <w:r>
        <w:rPr>
          <w:rFonts w:ascii="Times New Roman" w:hAnsi="Times New Roman" w:cs="Times New Roman"/>
          <w:sz w:val="20"/>
          <w:szCs w:val="20"/>
        </w:rPr>
        <w:t xml:space="preserve">Таблица № </w:t>
      </w:r>
      <w:bookmarkEnd w:id="2"/>
      <w:r>
        <w:rPr>
          <w:rFonts w:ascii="Times New Roman" w:hAnsi="Times New Roman" w:cs="Times New Roman"/>
          <w:sz w:val="20"/>
          <w:szCs w:val="20"/>
        </w:rPr>
        <w:t>2</w:t>
      </w:r>
    </w:p>
    <w:p w:rsidR="00310DA4" w:rsidRDefault="00310DA4">
      <w:pPr>
        <w:spacing w:after="0" w:line="240" w:lineRule="auto"/>
        <w:jc w:val="both"/>
        <w:rPr>
          <w:rFonts w:ascii="Times New Roman" w:hAnsi="Times New Roman" w:cs="Times New Roman"/>
          <w:sz w:val="24"/>
          <w:szCs w:val="24"/>
        </w:rPr>
      </w:pPr>
    </w:p>
    <w:p w:rsidR="00310DA4" w:rsidRDefault="00310DA4">
      <w:pPr>
        <w:spacing w:after="0" w:line="240" w:lineRule="auto"/>
        <w:jc w:val="both"/>
        <w:rPr>
          <w:rFonts w:ascii="Times New Roman" w:hAnsi="Times New Roman" w:cs="Times New Roman"/>
          <w:sz w:val="24"/>
          <w:szCs w:val="24"/>
        </w:rPr>
      </w:pPr>
    </w:p>
    <w:tbl>
      <w:tblPr>
        <w:tblStyle w:val="af9"/>
        <w:tblW w:w="0" w:type="auto"/>
        <w:tblLayout w:type="fixed"/>
        <w:tblLook w:val="04A0" w:firstRow="1" w:lastRow="0" w:firstColumn="1" w:lastColumn="0" w:noHBand="0" w:noVBand="1"/>
      </w:tblPr>
      <w:tblGrid>
        <w:gridCol w:w="562"/>
        <w:gridCol w:w="3119"/>
        <w:gridCol w:w="3685"/>
        <w:gridCol w:w="115"/>
        <w:gridCol w:w="3361"/>
        <w:gridCol w:w="155"/>
        <w:gridCol w:w="2486"/>
      </w:tblGrid>
      <w:tr w:rsidR="00310DA4" w:rsidTr="00D15D11">
        <w:tc>
          <w:tcPr>
            <w:tcW w:w="562"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3119"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685"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3476" w:type="dxa"/>
            <w:gridSpan w:val="2"/>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2641" w:type="dxa"/>
            <w:gridSpan w:val="2"/>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310DA4">
        <w:tc>
          <w:tcPr>
            <w:tcW w:w="13483" w:type="dxa"/>
            <w:gridSpan w:val="7"/>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А-Г</w:t>
            </w:r>
          </w:p>
        </w:tc>
        <w:tc>
          <w:tcPr>
            <w:tcW w:w="3685"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3476"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О - А</w:t>
            </w:r>
            <w:r>
              <w:rPr>
                <w:rFonts w:ascii="Times New Roman" w:hAnsi="Times New Roman" w:cs="Times New Roman"/>
                <w:b/>
                <w:sz w:val="24"/>
                <w:szCs w:val="24"/>
              </w:rPr>
              <w:t xml:space="preserve"> </w:t>
            </w:r>
          </w:p>
        </w:tc>
        <w:tc>
          <w:tcPr>
            <w:tcW w:w="2641"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2</w:t>
            </w:r>
          </w:p>
        </w:tc>
        <w:tc>
          <w:tcPr>
            <w:tcW w:w="3119" w:type="dxa"/>
          </w:tcPr>
          <w:p w:rsidR="00310DA4" w:rsidRDefault="007D2EBF">
            <w:r>
              <w:rPr>
                <w:rFonts w:ascii="Times New Roman" w:hAnsi="Times New Roman" w:cs="Times New Roman"/>
                <w:sz w:val="24"/>
                <w:szCs w:val="24"/>
              </w:rPr>
              <w:t>А-Г</w:t>
            </w:r>
          </w:p>
        </w:tc>
        <w:tc>
          <w:tcPr>
            <w:tcW w:w="3685" w:type="dxa"/>
          </w:tcPr>
          <w:p w:rsidR="00310DA4" w:rsidRDefault="007D2EBF">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Доверенность П (з), выданная в соответствии с гражданским законодательством / договор (в случае обращения П (з))</w:t>
            </w:r>
          </w:p>
        </w:tc>
        <w:tc>
          <w:tcPr>
            <w:tcW w:w="3476"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 и К или К (з)  – МФЦ, А </w:t>
            </w:r>
          </w:p>
          <w:p w:rsidR="00310DA4" w:rsidRDefault="00310DA4">
            <w:pPr>
              <w:rPr>
                <w:rFonts w:ascii="Times New Roman" w:hAnsi="Times New Roman" w:cs="Times New Roman"/>
                <w:b/>
                <w:sz w:val="24"/>
                <w:szCs w:val="24"/>
              </w:rPr>
            </w:pPr>
          </w:p>
        </w:tc>
        <w:tc>
          <w:tcPr>
            <w:tcW w:w="2641"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310DA4" w:rsidRDefault="00310DA4">
            <w:pPr>
              <w:rPr>
                <w:rFonts w:ascii="Times New Roman" w:hAnsi="Times New Roman" w:cs="Times New Roman"/>
                <w:b/>
                <w:sz w:val="24"/>
                <w:szCs w:val="24"/>
              </w:rPr>
            </w:pP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3</w:t>
            </w:r>
          </w:p>
        </w:tc>
        <w:tc>
          <w:tcPr>
            <w:tcW w:w="3119" w:type="dxa"/>
          </w:tcPr>
          <w:p w:rsidR="00310DA4" w:rsidRDefault="007D2EBF">
            <w:r>
              <w:rPr>
                <w:rFonts w:ascii="Times New Roman" w:hAnsi="Times New Roman" w:cs="Times New Roman"/>
                <w:sz w:val="24"/>
                <w:szCs w:val="24"/>
              </w:rPr>
              <w:t>А-Г</w:t>
            </w:r>
          </w:p>
        </w:tc>
        <w:tc>
          <w:tcPr>
            <w:tcW w:w="3685" w:type="dxa"/>
          </w:tcPr>
          <w:p w:rsidR="00310DA4" w:rsidRDefault="007D2EBF">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3476"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О – МФЦ, А</w:t>
            </w:r>
          </w:p>
        </w:tc>
        <w:tc>
          <w:tcPr>
            <w:tcW w:w="2641" w:type="dxa"/>
            <w:gridSpan w:val="2"/>
          </w:tcPr>
          <w:p w:rsidR="00310DA4" w:rsidRDefault="007D2EBF">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4</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А, Б</w:t>
            </w:r>
          </w:p>
        </w:tc>
        <w:tc>
          <w:tcPr>
            <w:tcW w:w="3685" w:type="dxa"/>
          </w:tcPr>
          <w:p w:rsidR="00310DA4" w:rsidRDefault="007D2EBF">
            <w:pPr>
              <w:jc w:val="both"/>
              <w:rPr>
                <w:rFonts w:ascii="Times New Roman" w:hAnsi="Times New Roman"/>
                <w:highlight w:val="yellow"/>
              </w:rPr>
            </w:pPr>
            <w:r>
              <w:rPr>
                <w:rFonts w:ascii="Times New Roman" w:hAnsi="Times New Roman"/>
              </w:rPr>
              <w:t xml:space="preserve">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(направляется заявителем самостоятельно, если указанный документ (его копия или сведения, содержащиеся в нем) отсутствует в распоряжении органов государственной власти, ОМСУ </w:t>
            </w:r>
            <w:r>
              <w:rPr>
                <w:rFonts w:ascii="Times New Roman" w:hAnsi="Times New Roman"/>
              </w:rPr>
              <w:lastRenderedPageBreak/>
              <w:t>либо подведомственных государственным органам или ОМСУ организаций)</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 (э, з) -Единый портал, МФЦ </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7D2EBF">
            <w:pPr>
              <w:ind w:firstLine="385"/>
              <w:jc w:val="both"/>
              <w:rPr>
                <w:rFonts w:ascii="Times New Roman" w:hAnsi="Times New Roman" w:cs="Times New Roman"/>
                <w:sz w:val="24"/>
                <w:szCs w:val="24"/>
              </w:rPr>
            </w:pPr>
            <w:r>
              <w:rPr>
                <w:rFonts w:ascii="Times New Roman" w:hAnsi="Times New Roman" w:cs="Times New Roman"/>
                <w:sz w:val="24"/>
                <w:szCs w:val="24"/>
              </w:rPr>
              <w:t xml:space="preserve">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w:t>
            </w:r>
            <w:r>
              <w:rPr>
                <w:rFonts w:ascii="Times New Roman" w:hAnsi="Times New Roman" w:cs="Times New Roman"/>
                <w:sz w:val="24"/>
                <w:szCs w:val="24"/>
              </w:rPr>
              <w:lastRenderedPageBreak/>
              <w:t>обеспечения в форме электронного документа, подписанного усиленной квалифицированной электронной подписью, необходимо направление такого документа в формате .pdf с приложением ключа электронной подписи в формате .sig</w:t>
            </w:r>
          </w:p>
          <w:p w:rsidR="00310DA4" w:rsidRDefault="007D2EBF">
            <w:pPr>
              <w:ind w:firstLine="385"/>
              <w:jc w:val="both"/>
            </w:pPr>
            <w:r>
              <w:rPr>
                <w:rFonts w:ascii="Times New Roman" w:hAnsi="Times New Roman" w:cs="Times New Roman"/>
                <w:sz w:val="24"/>
                <w:szCs w:val="24"/>
              </w:rPr>
              <w:t>В случае получения от ресурсоснабжающей организации акта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на бумажном носителе необходимо предоставление такого документа в виде скан-копии;</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3119" w:type="dxa"/>
          </w:tcPr>
          <w:p w:rsidR="00310DA4" w:rsidRDefault="007D2EBF">
            <w:pPr>
              <w:rPr>
                <w:rFonts w:ascii="Times New Roman" w:eastAsia="Times New Roman" w:hAnsi="Times New Roman" w:cs="Times New Roman"/>
                <w:sz w:val="24"/>
                <w:szCs w:val="24"/>
              </w:rPr>
            </w:pPr>
            <w:r>
              <w:rPr>
                <w:rFonts w:ascii="Times New Roman" w:eastAsia="Times New Roman" w:hAnsi="Times New Roman" w:cs="Times New Roman"/>
                <w:sz w:val="24"/>
                <w:szCs w:val="24"/>
              </w:rPr>
              <w:t>А, Б</w:t>
            </w:r>
          </w:p>
        </w:tc>
        <w:tc>
          <w:tcPr>
            <w:tcW w:w="3685" w:type="dxa"/>
          </w:tcPr>
          <w:p w:rsidR="00310DA4" w:rsidRDefault="007D2EBF">
            <w:pPr>
              <w:jc w:val="both"/>
              <w:rPr>
                <w:rFonts w:ascii="Times New Roman" w:hAnsi="Times New Roman" w:cs="Times New Roman"/>
                <w:sz w:val="24"/>
                <w:szCs w:val="24"/>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w:t>
            </w:r>
            <w:r>
              <w:rPr>
                <w:rFonts w:ascii="Times New Roman" w:hAnsi="Times New Roman" w:cs="Times New Roman"/>
                <w:sz w:val="24"/>
                <w:szCs w:val="24"/>
              </w:rPr>
              <w:lastRenderedPageBreak/>
              <w:t>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отсутствует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310DA4" w:rsidRDefault="007D2EBF">
            <w:r>
              <w:rPr>
                <w:rFonts w:ascii="Times New Roman" w:eastAsia="Times New Roman" w:hAnsi="Times New Roman" w:cs="Times New Roman"/>
                <w:b/>
                <w:sz w:val="24"/>
                <w:szCs w:val="24"/>
              </w:rPr>
              <w:t>К (э, з) -Единый портал, МФЦ</w:t>
            </w:r>
            <w:r>
              <w:t xml:space="preserve"> </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310DA4">
            <w:pPr>
              <w:rPr>
                <w:rFonts w:ascii="Times New Roman" w:hAnsi="Times New Roman" w:cs="Times New Roman"/>
                <w:b/>
                <w:sz w:val="24"/>
                <w:szCs w:val="24"/>
              </w:rPr>
            </w:pP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6</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А, Б</w:t>
            </w:r>
          </w:p>
        </w:tc>
        <w:tc>
          <w:tcPr>
            <w:tcW w:w="3685" w:type="dxa"/>
          </w:tcPr>
          <w:p w:rsidR="00310DA4" w:rsidRDefault="007D2EBF">
            <w:pPr>
              <w:jc w:val="both"/>
              <w:rPr>
                <w:rFonts w:ascii="Times New Roman" w:hAnsi="Times New Roman"/>
                <w:sz w:val="24"/>
                <w:szCs w:val="24"/>
                <w:highlight w:val="yellow"/>
              </w:rPr>
            </w:pPr>
            <w:r>
              <w:rPr>
                <w:rFonts w:ascii="Times New Roman" w:hAnsi="Times New Roman"/>
                <w:sz w:val="24"/>
                <w:szCs w:val="24"/>
              </w:rPr>
              <w:t xml:space="preserve">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Федеральным законом от 02.11.2023 № 509-ФЗ </w:t>
            </w:r>
            <w:r>
              <w:rPr>
                <w:rFonts w:ascii="Times New Roman" w:hAnsi="Times New Roman"/>
                <w:sz w:val="24"/>
                <w:szCs w:val="24"/>
              </w:rPr>
              <w:lastRenderedPageBreak/>
              <w:t>«Об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и(или) государственная регистрация прав не осуществляются</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310DA4" w:rsidRDefault="007D2EBF">
            <w:r>
              <w:rPr>
                <w:rFonts w:ascii="Times New Roman" w:eastAsia="Times New Roman" w:hAnsi="Times New Roman" w:cs="Times New Roman"/>
                <w:b/>
                <w:sz w:val="24"/>
                <w:szCs w:val="24"/>
              </w:rPr>
              <w:t>К (э, з) -Единый портал, МФЦ</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7D2EBF">
            <w:pPr>
              <w:rPr>
                <w:rFonts w:ascii="Times New Roman" w:hAnsi="Times New Roman" w:cs="Times New Roman"/>
                <w:sz w:val="24"/>
                <w:szCs w:val="24"/>
              </w:rPr>
            </w:pPr>
            <w:r>
              <w:rPr>
                <w:rFonts w:ascii="Times New Roman" w:hAnsi="Times New Roman" w:cs="Times New Roman"/>
                <w:sz w:val="24"/>
                <w:szCs w:val="24"/>
              </w:rPr>
              <w:t xml:space="preserve">в форме электронного документа, заверенного усиленной квалифицированной электронной подписью кадастрового инженера (действующей на момент подписания документа), подготовившего такой план, и оформляется в </w:t>
            </w:r>
            <w:r>
              <w:rPr>
                <w:rFonts w:ascii="Times New Roman" w:hAnsi="Times New Roman" w:cs="Times New Roman"/>
                <w:sz w:val="24"/>
                <w:szCs w:val="24"/>
              </w:rPr>
              <w:lastRenderedPageBreak/>
              <w:t>виде файлов в формате XML (далее – XML-документ), созданных с использованием XML-схем и обеспечивающих считывание и контроль представленных данных. XML-схемы, используемые для формирования XML-документов, считаются введенными в действие по истечении двух месяцев со дня их размещения на официальном сайте Федеральной службы государственной регистрации, кадастра и картографии в информационно-телекоммуникационной сети "Интернет" по адресу: www.rosreestr.gov.ru</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7</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А</w:t>
            </w:r>
          </w:p>
        </w:tc>
        <w:tc>
          <w:tcPr>
            <w:tcW w:w="3685" w:type="dxa"/>
          </w:tcPr>
          <w:p w:rsidR="00310DA4" w:rsidRDefault="007D2EBF">
            <w:pPr>
              <w:spacing w:before="240"/>
              <w:jc w:val="both"/>
              <w:rPr>
                <w:rFonts w:ascii="Times New Roman" w:hAnsi="Times New Roman"/>
                <w:sz w:val="24"/>
                <w:szCs w:val="24"/>
              </w:rPr>
            </w:pPr>
            <w:r>
              <w:rPr>
                <w:rFonts w:ascii="Times New Roman" w:hAnsi="Times New Roman"/>
                <w:sz w:val="24"/>
                <w:szCs w:val="24"/>
              </w:rPr>
              <w:t>Правоустанавливающие документы на земельный участок (если сведения о таком земельном участке отсутствуют в Едином государственном реестре недвижимости)</w:t>
            </w:r>
          </w:p>
          <w:p w:rsidR="00310DA4" w:rsidRDefault="007D2EBF">
            <w:pPr>
              <w:spacing w:before="240"/>
              <w:ind w:firstLine="540"/>
              <w:jc w:val="both"/>
              <w:rPr>
                <w:rFonts w:ascii="Times New Roman" w:hAnsi="Times New Roman"/>
                <w:sz w:val="24"/>
                <w:szCs w:val="24"/>
              </w:rPr>
            </w:pPr>
            <w:r>
              <w:rPr>
                <w:rFonts w:ascii="Times New Roman" w:hAnsi="Times New Roman"/>
                <w:sz w:val="24"/>
                <w:szCs w:val="24"/>
              </w:rPr>
              <w:t xml:space="preserve">договоры аренды земельного участка, субаренды земельного участка, безвозмездного пользования земельным участком, </w:t>
            </w:r>
            <w:r>
              <w:rPr>
                <w:rFonts w:ascii="Times New Roman" w:hAnsi="Times New Roman"/>
                <w:sz w:val="24"/>
                <w:szCs w:val="24"/>
              </w:rPr>
              <w:lastRenderedPageBreak/>
              <w:t>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310DA4" w:rsidRDefault="007D2EBF">
            <w:pPr>
              <w:spacing w:before="240"/>
              <w:ind w:firstLine="540"/>
              <w:jc w:val="both"/>
              <w:rPr>
                <w:rFonts w:ascii="Times New Roman" w:hAnsi="Times New Roman"/>
                <w:sz w:val="24"/>
                <w:szCs w:val="24"/>
                <w:highlight w:val="yellow"/>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310DA4" w:rsidRDefault="007D2EBF">
            <w:r>
              <w:rPr>
                <w:rFonts w:ascii="Times New Roman" w:eastAsia="Times New Roman" w:hAnsi="Times New Roman" w:cs="Times New Roman"/>
                <w:b/>
                <w:sz w:val="24"/>
                <w:szCs w:val="24"/>
              </w:rPr>
              <w:t>К (э, з) -Единый портал, МФЦ</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310DA4"/>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8</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Б</w:t>
            </w:r>
          </w:p>
        </w:tc>
        <w:tc>
          <w:tcPr>
            <w:tcW w:w="3685" w:type="dxa"/>
          </w:tcPr>
          <w:p w:rsidR="00310DA4" w:rsidRDefault="007D2EBF">
            <w:pPr>
              <w:ind w:firstLine="470"/>
              <w:jc w:val="both"/>
              <w:rPr>
                <w:rFonts w:ascii="Times New Roman" w:hAnsi="Times New Roman"/>
                <w:sz w:val="24"/>
                <w:szCs w:val="24"/>
                <w:lang w:eastAsia="ru-RU"/>
              </w:rPr>
            </w:pPr>
            <w:r>
              <w:rPr>
                <w:rFonts w:ascii="Times New Roman" w:hAnsi="Times New Roman"/>
                <w:sz w:val="24"/>
                <w:szCs w:val="24"/>
                <w:lang w:eastAsia="ru-RU"/>
              </w:rPr>
              <w:t>Правоустанавливающие документы на смежные земельные участки, на которых осуществлены строительство, реконструкция объекта капитального 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310DA4" w:rsidRDefault="007D2EBF">
            <w:pPr>
              <w:ind w:firstLine="470"/>
              <w:contextualSpacing/>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310DA4" w:rsidRDefault="007D2EBF">
            <w:pPr>
              <w:spacing w:before="240"/>
              <w:ind w:firstLine="328"/>
              <w:jc w:val="both"/>
              <w:rPr>
                <w:rFonts w:ascii="Times New Roman" w:hAnsi="Times New Roman" w:cs="Times New Roman"/>
                <w:b/>
                <w:sz w:val="24"/>
                <w:szCs w:val="24"/>
              </w:rPr>
            </w:pPr>
            <w:r>
              <w:rPr>
                <w:rFonts w:ascii="Times New Roman" w:hAnsi="Times New Roman"/>
                <w:sz w:val="24"/>
                <w:szCs w:val="24"/>
              </w:rPr>
              <w:lastRenderedPageBreak/>
              <w:t>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 (з) / К (э, з) – А; МФЦ</w:t>
            </w:r>
          </w:p>
          <w:p w:rsidR="00310DA4" w:rsidRDefault="007D2EBF">
            <w:r>
              <w:rPr>
                <w:rFonts w:ascii="Times New Roman" w:eastAsia="Times New Roman" w:hAnsi="Times New Roman" w:cs="Times New Roman"/>
                <w:b/>
                <w:sz w:val="24"/>
                <w:szCs w:val="24"/>
              </w:rPr>
              <w:t>К (э, з) -Единый портал, МФЦ</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310DA4"/>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В</w:t>
            </w:r>
          </w:p>
        </w:tc>
        <w:tc>
          <w:tcPr>
            <w:tcW w:w="9802" w:type="dxa"/>
            <w:gridSpan w:val="5"/>
          </w:tcPr>
          <w:p w:rsidR="00310DA4" w:rsidRDefault="007D2EBF">
            <w:pPr>
              <w:jc w:val="both"/>
              <w:rPr>
                <w:rFonts w:ascii="Times New Roman" w:hAnsi="Times New Roman" w:cs="Times New Roman"/>
                <w:sz w:val="24"/>
                <w:szCs w:val="24"/>
              </w:rPr>
            </w:pPr>
            <w:r>
              <w:rPr>
                <w:rFonts w:ascii="Times New Roman" w:hAnsi="Times New Roman" w:cs="Times New Roman"/>
                <w:sz w:val="24"/>
                <w:szCs w:val="24"/>
              </w:rPr>
              <w:t>Документы из строк 4-8, в части, относящейся к соответствующему этапу строительства, реконструкции объекта капитального строительства</w:t>
            </w:r>
          </w:p>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10</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Г</w:t>
            </w:r>
          </w:p>
        </w:tc>
        <w:tc>
          <w:tcPr>
            <w:tcW w:w="3685" w:type="dxa"/>
          </w:tcPr>
          <w:p w:rsidR="00310DA4" w:rsidRDefault="007D2EBF">
            <w:pPr>
              <w:spacing w:before="240"/>
              <w:ind w:firstLine="186"/>
              <w:jc w:val="both"/>
              <w:rPr>
                <w:rFonts w:ascii="Times New Roman" w:hAnsi="Times New Roman" w:cs="Times New Roman"/>
                <w:b/>
                <w:sz w:val="24"/>
                <w:szCs w:val="24"/>
              </w:rPr>
            </w:pPr>
            <w:r>
              <w:rPr>
                <w:rFonts w:ascii="Times New Roman" w:hAnsi="Times New Roman"/>
                <w:sz w:val="24"/>
                <w:szCs w:val="24"/>
              </w:rPr>
              <w:t>Технический план объекта капитального строительства, подготовленный в целях устранения причин приостановления осуществления государственного кадастрового учета и (или) государственной регистрации прав (отказа в осуществлении государственного кадастрового учета и (или) государственной регистрации прав) объекта капитального строительства</w:t>
            </w:r>
          </w:p>
        </w:tc>
        <w:tc>
          <w:tcPr>
            <w:tcW w:w="3476" w:type="dxa"/>
            <w:gridSpan w:val="2"/>
          </w:tcPr>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310DA4" w:rsidRDefault="007D2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(э, з) -Единый портал, МФЦ</w:t>
            </w:r>
          </w:p>
        </w:tc>
        <w:tc>
          <w:tcPr>
            <w:tcW w:w="2641" w:type="dxa"/>
            <w:gridSpan w:val="2"/>
          </w:tcPr>
          <w:p w:rsidR="00310DA4" w:rsidRDefault="007D2EBF">
            <w:pPr>
              <w:rPr>
                <w:rFonts w:ascii="Times New Roman" w:hAnsi="Times New Roman" w:cs="Times New Roman"/>
                <w:b/>
                <w:sz w:val="24"/>
                <w:szCs w:val="24"/>
              </w:rPr>
            </w:pPr>
            <w:r>
              <w:rPr>
                <w:rFonts w:ascii="Times New Roman" w:hAnsi="Times New Roman" w:cs="Times New Roman"/>
                <w:b/>
                <w:sz w:val="24"/>
                <w:szCs w:val="24"/>
              </w:rPr>
              <w:t>Д (1)</w:t>
            </w:r>
          </w:p>
          <w:p w:rsidR="00310DA4" w:rsidRDefault="00310DA4"/>
        </w:tc>
      </w:tr>
      <w:tr w:rsidR="00310DA4" w:rsidTr="00D15D11">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11</w:t>
            </w:r>
          </w:p>
        </w:tc>
        <w:tc>
          <w:tcPr>
            <w:tcW w:w="3119"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Г</w:t>
            </w:r>
          </w:p>
        </w:tc>
        <w:tc>
          <w:tcPr>
            <w:tcW w:w="9802" w:type="dxa"/>
            <w:gridSpan w:val="5"/>
          </w:tcPr>
          <w:p w:rsidR="00310DA4" w:rsidRDefault="007D2EBF">
            <w:r>
              <w:rPr>
                <w:rFonts w:ascii="Times New Roman" w:hAnsi="Times New Roman" w:cs="Times New Roman"/>
                <w:sz w:val="24"/>
                <w:szCs w:val="24"/>
              </w:rPr>
              <w:t>Документы из строк 4-8 в случае, если в такие документы внесены изменения в связи с подготовкой технического плана объекта капитального строительства в соответствии с частью 5.1 статьи 55 Градостроительного кодекса Российской Федерации</w:t>
            </w:r>
          </w:p>
        </w:tc>
      </w:tr>
      <w:tr w:rsidR="00310DA4">
        <w:trPr>
          <w:trHeight w:val="276"/>
        </w:trPr>
        <w:tc>
          <w:tcPr>
            <w:tcW w:w="13483" w:type="dxa"/>
            <w:gridSpan w:val="7"/>
          </w:tcPr>
          <w:p w:rsidR="00310DA4" w:rsidRDefault="007D2EBF">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10DA4" w:rsidRDefault="00310DA4">
            <w:pPr>
              <w:rPr>
                <w:rFonts w:ascii="Times New Roman" w:hAnsi="Times New Roman" w:cs="Times New Roman"/>
                <w:sz w:val="24"/>
                <w:szCs w:val="24"/>
              </w:rPr>
            </w:pPr>
          </w:p>
        </w:tc>
      </w:tr>
      <w:tr w:rsidR="00310DA4" w:rsidTr="00D15D11">
        <w:trPr>
          <w:trHeight w:val="276"/>
        </w:trPr>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12</w:t>
            </w:r>
          </w:p>
        </w:tc>
        <w:tc>
          <w:tcPr>
            <w:tcW w:w="3119" w:type="dxa"/>
          </w:tcPr>
          <w:p w:rsidR="00310DA4" w:rsidRDefault="007D2EBF">
            <w:r>
              <w:rPr>
                <w:rFonts w:ascii="Times New Roman" w:eastAsia="Times New Roman" w:hAnsi="Times New Roman" w:cs="Times New Roman"/>
                <w:sz w:val="24"/>
                <w:szCs w:val="24"/>
              </w:rPr>
              <w:t>А-Г</w:t>
            </w:r>
          </w:p>
        </w:tc>
        <w:tc>
          <w:tcPr>
            <w:tcW w:w="3800" w:type="dxa"/>
            <w:gridSpan w:val="2"/>
          </w:tcPr>
          <w:p w:rsidR="00310DA4" w:rsidRDefault="007D2EBF">
            <w:pPr>
              <w:ind w:firstLine="270"/>
              <w:contextualSpacing/>
              <w:jc w:val="both"/>
              <w:rPr>
                <w:rFonts w:cs="Times-Roman"/>
                <w:sz w:val="24"/>
                <w:szCs w:val="24"/>
                <w:lang w:eastAsia="ru-RU"/>
              </w:rPr>
            </w:pPr>
            <w:r>
              <w:rPr>
                <w:rFonts w:ascii="Times New Roman" w:hAnsi="Times New Roman"/>
                <w:sz w:val="24"/>
                <w:szCs w:val="24"/>
              </w:rPr>
              <w:t>Разрешение на строительство</w:t>
            </w:r>
          </w:p>
          <w:p w:rsidR="00310DA4" w:rsidRDefault="00310DA4">
            <w:pPr>
              <w:jc w:val="both"/>
              <w:rPr>
                <w:rFonts w:ascii="Times New Roman" w:hAnsi="Times New Roman"/>
                <w:sz w:val="24"/>
                <w:szCs w:val="24"/>
              </w:rPr>
            </w:pPr>
          </w:p>
        </w:tc>
        <w:tc>
          <w:tcPr>
            <w:tcW w:w="3516" w:type="dxa"/>
            <w:gridSpan w:val="2"/>
          </w:tcPr>
          <w:p w:rsidR="00310DA4" w:rsidRDefault="007D2EB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2486"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Д (1)</w:t>
            </w:r>
          </w:p>
        </w:tc>
      </w:tr>
      <w:tr w:rsidR="00310DA4" w:rsidTr="00D15D11">
        <w:trPr>
          <w:trHeight w:val="276"/>
        </w:trPr>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13</w:t>
            </w:r>
          </w:p>
        </w:tc>
        <w:tc>
          <w:tcPr>
            <w:tcW w:w="3119" w:type="dxa"/>
          </w:tcPr>
          <w:p w:rsidR="00310DA4" w:rsidRDefault="007D2EBF">
            <w:r>
              <w:rPr>
                <w:rFonts w:ascii="Times New Roman" w:eastAsia="Times New Roman" w:hAnsi="Times New Roman" w:cs="Times New Roman"/>
                <w:sz w:val="24"/>
                <w:szCs w:val="24"/>
              </w:rPr>
              <w:t>А-Г</w:t>
            </w:r>
          </w:p>
        </w:tc>
        <w:tc>
          <w:tcPr>
            <w:tcW w:w="3800" w:type="dxa"/>
            <w:gridSpan w:val="2"/>
          </w:tcPr>
          <w:p w:rsidR="00310DA4" w:rsidRDefault="007D2EBF">
            <w:pPr>
              <w:jc w:val="both"/>
              <w:rPr>
                <w:rFonts w:ascii="Times New Roman" w:hAnsi="Times New Roman" w:cs="Times New Roman"/>
                <w:sz w:val="24"/>
                <w:szCs w:val="24"/>
              </w:rPr>
            </w:pPr>
            <w:r>
              <w:rPr>
                <w:rFonts w:ascii="Times New Roman" w:hAnsi="Times New Roman"/>
              </w:rPr>
              <w:t xml:space="preserve">Акт о подключении (технологическом присоединении) построенного, реконструированного объекта </w:t>
            </w:r>
            <w:r>
              <w:rPr>
                <w:rFonts w:ascii="Times New Roman" w:hAnsi="Times New Roman"/>
              </w:rPr>
              <w:lastRenderedPageBreak/>
              <w:t>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 (если указанный документ (его копия или сведения, содержащиеся в нем) имеется в распоряжении органов государственной власти, ОМСУ либо подведомственных государственным органам или ОМСУ организаций)</w:t>
            </w:r>
          </w:p>
        </w:tc>
        <w:tc>
          <w:tcPr>
            <w:tcW w:w="3516" w:type="dxa"/>
            <w:gridSpan w:val="2"/>
          </w:tcPr>
          <w:p w:rsidR="00310DA4" w:rsidRDefault="007D2EBF">
            <w:r>
              <w:rPr>
                <w:rFonts w:ascii="Times New Roman" w:eastAsia="Times New Roman" w:hAnsi="Times New Roman" w:cs="Times New Roman"/>
                <w:sz w:val="24"/>
                <w:szCs w:val="24"/>
              </w:rPr>
              <w:lastRenderedPageBreak/>
              <w:t xml:space="preserve">К (э) </w:t>
            </w:r>
          </w:p>
        </w:tc>
        <w:tc>
          <w:tcPr>
            <w:tcW w:w="2486"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Д (1)</w:t>
            </w:r>
          </w:p>
        </w:tc>
      </w:tr>
      <w:tr w:rsidR="00310DA4" w:rsidTr="00D15D11">
        <w:trPr>
          <w:trHeight w:val="276"/>
        </w:trPr>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14</w:t>
            </w:r>
          </w:p>
        </w:tc>
        <w:tc>
          <w:tcPr>
            <w:tcW w:w="3119" w:type="dxa"/>
          </w:tcPr>
          <w:p w:rsidR="00310DA4" w:rsidRDefault="00310DA4">
            <w:pPr>
              <w:rPr>
                <w:rFonts w:ascii="Times New Roman" w:hAnsi="Times New Roman" w:cs="Times New Roman"/>
                <w:sz w:val="24"/>
                <w:szCs w:val="24"/>
              </w:rPr>
            </w:pPr>
          </w:p>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800" w:type="dxa"/>
            <w:gridSpan w:val="2"/>
          </w:tcPr>
          <w:p w:rsidR="00310DA4" w:rsidRDefault="007D2EBF">
            <w:pPr>
              <w:jc w:val="both"/>
              <w:rPr>
                <w:rFonts w:ascii="Times New Roman" w:hAnsi="Times New Roman" w:cs="Times New Roman"/>
                <w:sz w:val="24"/>
                <w:szCs w:val="24"/>
                <w:highlight w:val="yellow"/>
              </w:rPr>
            </w:pPr>
            <w:r>
              <w:rPr>
                <w:rFonts w:ascii="Times New Roman" w:hAnsi="Times New Roman" w:cs="Times New Roman"/>
                <w:sz w:val="24"/>
                <w:szCs w:val="24"/>
              </w:rPr>
              <w:t xml:space="preserve">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усиленной квалифицированной электронной подписью (действующей на момент подписания документа)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 (направляется заявителем самостоятельно, если указанный документ (его копия или сведения, содержащиеся в нем) имеются в распоряжении </w:t>
            </w:r>
            <w:r>
              <w:rPr>
                <w:rFonts w:ascii="Times New Roman" w:hAnsi="Times New Roman" w:cs="Times New Roman"/>
                <w:sz w:val="24"/>
                <w:szCs w:val="24"/>
              </w:rPr>
              <w:lastRenderedPageBreak/>
              <w:t>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3516" w:type="dxa"/>
            <w:gridSpan w:val="2"/>
          </w:tcPr>
          <w:p w:rsidR="00310DA4" w:rsidRDefault="007D2EBF">
            <w:r>
              <w:rPr>
                <w:rFonts w:ascii="Times New Roman" w:eastAsia="Times New Roman" w:hAnsi="Times New Roman" w:cs="Times New Roman"/>
                <w:sz w:val="24"/>
                <w:szCs w:val="24"/>
              </w:rPr>
              <w:lastRenderedPageBreak/>
              <w:t xml:space="preserve">К (э) </w:t>
            </w:r>
          </w:p>
        </w:tc>
        <w:tc>
          <w:tcPr>
            <w:tcW w:w="2486"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Д (1)</w:t>
            </w:r>
          </w:p>
        </w:tc>
      </w:tr>
      <w:tr w:rsidR="00310DA4" w:rsidTr="00D15D11">
        <w:trPr>
          <w:trHeight w:val="276"/>
        </w:trPr>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15</w:t>
            </w:r>
          </w:p>
        </w:tc>
        <w:tc>
          <w:tcPr>
            <w:tcW w:w="3119"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800" w:type="dxa"/>
            <w:gridSpan w:val="2"/>
          </w:tcPr>
          <w:p w:rsidR="00310DA4" w:rsidRDefault="007D2EBF">
            <w:pPr>
              <w:spacing w:before="240"/>
              <w:jc w:val="both"/>
              <w:rPr>
                <w:rFonts w:ascii="Times New Roman" w:hAnsi="Times New Roman"/>
                <w:sz w:val="24"/>
                <w:szCs w:val="24"/>
              </w:rPr>
            </w:pPr>
            <w:r>
              <w:rPr>
                <w:rFonts w:ascii="Times New Roman" w:hAnsi="Times New Roman"/>
                <w:sz w:val="24"/>
                <w:szCs w:val="24"/>
              </w:rPr>
              <w:t>Правоустанавливающие документы на земельный участок (если сведения о таком земельном участке имеются в Едином государственном реестре недвижимости)</w:t>
            </w:r>
          </w:p>
          <w:p w:rsidR="00310DA4" w:rsidRDefault="007D2EBF">
            <w:pPr>
              <w:spacing w:before="240"/>
              <w:ind w:firstLine="540"/>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310DA4" w:rsidRDefault="007D2EBF">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516" w:type="dxa"/>
            <w:gridSpan w:val="2"/>
          </w:tcPr>
          <w:p w:rsidR="00310DA4" w:rsidRDefault="007D2EBF">
            <w:r>
              <w:rPr>
                <w:rFonts w:ascii="Times New Roman" w:eastAsia="Times New Roman" w:hAnsi="Times New Roman" w:cs="Times New Roman"/>
                <w:sz w:val="24"/>
                <w:szCs w:val="24"/>
              </w:rPr>
              <w:t xml:space="preserve">К (э) </w:t>
            </w:r>
          </w:p>
        </w:tc>
        <w:tc>
          <w:tcPr>
            <w:tcW w:w="2486"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Д (1)</w:t>
            </w:r>
          </w:p>
        </w:tc>
      </w:tr>
      <w:tr w:rsidR="00310DA4" w:rsidTr="00D15D11">
        <w:trPr>
          <w:trHeight w:val="276"/>
        </w:trPr>
        <w:tc>
          <w:tcPr>
            <w:tcW w:w="562"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16</w:t>
            </w:r>
          </w:p>
        </w:tc>
        <w:tc>
          <w:tcPr>
            <w:tcW w:w="3119"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А-Г</w:t>
            </w:r>
          </w:p>
        </w:tc>
        <w:tc>
          <w:tcPr>
            <w:tcW w:w="3800" w:type="dxa"/>
            <w:gridSpan w:val="2"/>
          </w:tcPr>
          <w:p w:rsidR="00310DA4" w:rsidRDefault="007D2EBF">
            <w:pPr>
              <w:ind w:firstLine="470"/>
              <w:jc w:val="both"/>
              <w:rPr>
                <w:rFonts w:ascii="Times New Roman" w:hAnsi="Times New Roman"/>
                <w:sz w:val="24"/>
                <w:szCs w:val="24"/>
                <w:lang w:eastAsia="ru-RU"/>
              </w:rPr>
            </w:pPr>
            <w:r>
              <w:rPr>
                <w:rFonts w:ascii="Times New Roman" w:hAnsi="Times New Roman"/>
                <w:sz w:val="24"/>
                <w:szCs w:val="24"/>
                <w:lang w:eastAsia="ru-RU"/>
              </w:rPr>
              <w:t xml:space="preserve">Правоустанавливающие документы на смежные земельные участки, на которых осуществлены строительство, реконструкция объекта капитального </w:t>
            </w:r>
            <w:r>
              <w:rPr>
                <w:rFonts w:ascii="Times New Roman" w:hAnsi="Times New Roman"/>
                <w:sz w:val="24"/>
                <w:szCs w:val="24"/>
                <w:lang w:eastAsia="ru-RU"/>
              </w:rPr>
              <w:lastRenderedPageBreak/>
              <w:t>строительства, не являющегося линейным объектом (если сведения о таком земельном участке отсутствуют в Едином государственном реестре недвижимости)</w:t>
            </w:r>
          </w:p>
          <w:p w:rsidR="00310DA4" w:rsidRDefault="007D2EBF">
            <w:pPr>
              <w:ind w:firstLine="470"/>
              <w:contextualSpacing/>
              <w:jc w:val="both"/>
              <w:rPr>
                <w:rFonts w:ascii="Times New Roman" w:hAnsi="Times New Roman"/>
                <w:sz w:val="24"/>
                <w:szCs w:val="24"/>
              </w:rPr>
            </w:pPr>
            <w:r>
              <w:rPr>
                <w:rFonts w:ascii="Times New Roman" w:hAnsi="Times New Roman"/>
                <w:sz w:val="24"/>
                <w:szCs w:val="24"/>
              </w:rPr>
              <w:t>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в соответствии с частью 2 статьи 26 Земельного кодекса РФ (за исключением органов исполнительной власти и местного самоуправления);</w:t>
            </w:r>
          </w:p>
          <w:p w:rsidR="00310DA4" w:rsidRDefault="007D2EBF">
            <w:pPr>
              <w:jc w:val="both"/>
              <w:rPr>
                <w:rFonts w:ascii="Times New Roman" w:hAnsi="Times New Roman" w:cs="Times New Roman"/>
                <w:sz w:val="24"/>
                <w:szCs w:val="24"/>
              </w:rPr>
            </w:pPr>
            <w:r>
              <w:rPr>
                <w:rFonts w:ascii="Times New Roman" w:hAnsi="Times New Roman"/>
                <w:sz w:val="24"/>
                <w:szCs w:val="24"/>
              </w:rPr>
              <w:t xml:space="preserve"> государственные акты, свидетельства, удостоверяющие права на землю, выданные физическим или юридическим лицам до вступления в силу Федерального закона от 21 июля 1997 г. № 122-ФЗ «О государственной регистрации прав на недвижимое имущество и сделок с ним»</w:t>
            </w:r>
          </w:p>
        </w:tc>
        <w:tc>
          <w:tcPr>
            <w:tcW w:w="3516" w:type="dxa"/>
            <w:gridSpan w:val="2"/>
          </w:tcPr>
          <w:p w:rsidR="00310DA4" w:rsidRDefault="007D2EBF">
            <w:r>
              <w:rPr>
                <w:rFonts w:ascii="Times New Roman" w:eastAsia="Times New Roman" w:hAnsi="Times New Roman" w:cs="Times New Roman"/>
                <w:sz w:val="24"/>
                <w:szCs w:val="24"/>
              </w:rPr>
              <w:lastRenderedPageBreak/>
              <w:t xml:space="preserve">К (э) </w:t>
            </w:r>
          </w:p>
        </w:tc>
        <w:tc>
          <w:tcPr>
            <w:tcW w:w="2486"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Д (1)</w:t>
            </w:r>
          </w:p>
        </w:tc>
      </w:tr>
    </w:tbl>
    <w:p w:rsidR="00310DA4" w:rsidRDefault="00310DA4">
      <w:pPr>
        <w:spacing w:after="0" w:line="240" w:lineRule="auto"/>
        <w:jc w:val="both"/>
        <w:rPr>
          <w:rFonts w:ascii="Times New Roman" w:hAnsi="Times New Roman" w:cs="Times New Roman"/>
          <w:bCs/>
          <w:sz w:val="28"/>
          <w:szCs w:val="28"/>
        </w:rPr>
      </w:pPr>
    </w:p>
    <w:p w:rsidR="00310DA4" w:rsidRDefault="007D2EB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Если </w:t>
      </w:r>
      <w:r>
        <w:rPr>
          <w:rFonts w:ascii="Times New Roman" w:hAnsi="Times New Roman" w:cs="Times New Roman"/>
          <w:sz w:val="28"/>
          <w:szCs w:val="28"/>
        </w:rPr>
        <w:t xml:space="preserve">строительство, реконструкция здания, сооружения осуществлялись с привлечением средств иных лиц, к заявлению прикладываются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и(или) иного лица (иных лиц) на построенные, реконструированные здание, сооружение или на все расположенные в таких здании, сооружении помещения, машино-места, а также документы, подтверждающие исполнение застройщиком и иным лицом (иными лицами) обязательств по указанным договорам и содержащие согласие указанного лица (указанных лиц) на осуществление государственной регистрации права собственности указанного лица (указанных лиц) на предусмотренные настоящей частью объекты. В этом случае в заявлении о выдаче разрешения на ввод объекта капитального строительства в эксплуатацию подтверждается, что строительство, реконструкция здания, </w:t>
      </w:r>
      <w:r>
        <w:rPr>
          <w:rFonts w:ascii="Times New Roman" w:hAnsi="Times New Roman" w:cs="Times New Roman"/>
          <w:sz w:val="28"/>
          <w:szCs w:val="28"/>
        </w:rPr>
        <w:lastRenderedPageBreak/>
        <w:t>сооружения осуществлялись исключительно с привлечением средств застройщика и указанного в настоящей части иного лица (иных лиц).</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направляются в следующих форматах:</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а) xml - для документов, в отношении которых утверждены формы и требования по формированию электронных документов в виде файлов в формате xml;</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б) doc, docx, odt - для документов с текстовым содержанием, не включающим формулы;</w:t>
      </w:r>
    </w:p>
    <w:p w:rsidR="00310DA4" w:rsidRDefault="007D2EBF">
      <w:pPr>
        <w:spacing w:before="240" w:after="0" w:line="240" w:lineRule="auto"/>
        <w:jc w:val="both"/>
        <w:rPr>
          <w:rFonts w:ascii="Times New Roman" w:hAnsi="Times New Roman" w:cs="Times New Roman"/>
          <w:bCs/>
          <w:sz w:val="28"/>
          <w:szCs w:val="28"/>
        </w:rPr>
      </w:pPr>
      <w:bookmarkStart w:id="3" w:name="Par3"/>
      <w:bookmarkEnd w:id="3"/>
      <w:r>
        <w:rPr>
          <w:rFonts w:ascii="Times New Roman" w:hAnsi="Times New Roman" w:cs="Times New Roman"/>
          <w:bCs/>
          <w:sz w:val="28"/>
          <w:szCs w:val="28"/>
        </w:rPr>
        <w:t>в) xls, xlsx, ods - для документов, содержащих расчеты;</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г) pdf, jpg, jpeg, png, bmp, tiff - для документов с текстовым содержанием, в том числе включающих формулы и(или) графические изображения, а также документов с графическим содержанием;</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 zip, rar - для сжатых документов в один файл;</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е) sig - для открепленной усиленной квалифицированной электронной подписи.</w:t>
      </w:r>
    </w:p>
    <w:p w:rsidR="00310DA4" w:rsidRDefault="007D2EBF">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Документы, необходимые для предоставления муниципальной услуги, направляются в форматах, установленных постановлением Правительства Российской Федерации от 07.10.2019 № 1294 "Об утверждении Правил направления документов в уполномоченные на выдачу разрешений на строительство и(или)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w:t>
      </w:r>
    </w:p>
    <w:p w:rsidR="00310DA4" w:rsidRDefault="007D2EBF">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 представляемых электронных документах и скан-образах документов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10DA4" w:rsidRDefault="007D2EBF">
      <w:pPr>
        <w:spacing w:before="24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оригиналы документов, прилагаемых к заявлению о предоставлении муниципальной услуги,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w:t>
      </w:r>
      <w:r>
        <w:rPr>
          <w:rFonts w:ascii="Times New Roman" w:hAnsi="Times New Roman" w:cs="Times New Roman"/>
          <w:bCs/>
          <w:sz w:val="28"/>
          <w:szCs w:val="28"/>
        </w:rPr>
        <w:lastRenderedPageBreak/>
        <w:t>разрешении 300-500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"черно-белый" (при отсутствии в документе графических изображений и(или) цветного текста);</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"оттенки серого" (при наличии в документе графических изображений, отличных от цветного графического изображения);</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"цветной" или "режим полной цветопередачи" (при наличии в документе цветных графических изображений либо цветного текста).</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Количество файлов должно соответствовать количеству документов, каждый из которых содержит текстовую и(или) графическую информацию.</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прилагаемые заявителем к заявлению, представляемые в электронной форме, должны обеспечивать:</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возможность идентифицировать документ и количество листов в документе;</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и(или) к содержащимся в тексте рисункам и таблицам.</w:t>
      </w:r>
    </w:p>
    <w:p w:rsidR="00310DA4" w:rsidRDefault="007D2EBF">
      <w:pPr>
        <w:spacing w:before="240" w:after="0" w:line="240" w:lineRule="auto"/>
        <w:jc w:val="both"/>
        <w:rPr>
          <w:rFonts w:ascii="Times New Roman" w:hAnsi="Times New Roman" w:cs="Times New Roman"/>
          <w:bCs/>
          <w:sz w:val="28"/>
          <w:szCs w:val="28"/>
        </w:rPr>
      </w:pPr>
      <w:r>
        <w:rPr>
          <w:rFonts w:ascii="Times New Roman" w:hAnsi="Times New Roman" w:cs="Times New Roman"/>
          <w:bCs/>
          <w:sz w:val="28"/>
          <w:szCs w:val="28"/>
        </w:rPr>
        <w:t>Документы, подлежащие представлению в форматах xls, xlsx или ods, формируются в виде отдельного документа, представляемого в электронной форме.</w:t>
      </w:r>
    </w:p>
    <w:p w:rsidR="00310DA4" w:rsidRDefault="00310DA4">
      <w:pPr>
        <w:spacing w:before="240" w:after="0" w:line="240" w:lineRule="auto"/>
        <w:jc w:val="both"/>
        <w:rPr>
          <w:rFonts w:ascii="Times New Roman" w:hAnsi="Times New Roman" w:cs="Times New Roman"/>
          <w:bCs/>
          <w:sz w:val="28"/>
          <w:szCs w:val="28"/>
        </w:rPr>
        <w:sectPr w:rsidR="00310DA4">
          <w:pgSz w:w="15840" w:h="12240" w:orient="landscape"/>
          <w:pgMar w:top="1134" w:right="851" w:bottom="284" w:left="1134" w:header="720" w:footer="720" w:gutter="0"/>
          <w:cols w:space="720"/>
          <w:docGrid w:linePitch="360"/>
        </w:sectPr>
      </w:pPr>
    </w:p>
    <w:p w:rsidR="00310DA4" w:rsidRDefault="007D2EBF">
      <w:pPr>
        <w:jc w:val="center"/>
        <w:rPr>
          <w:rFonts w:ascii="Times New Roman" w:hAnsi="Times New Roman" w:cs="Times New Roman"/>
          <w:sz w:val="28"/>
          <w:szCs w:val="28"/>
        </w:rPr>
      </w:pPr>
      <w:r>
        <w:rPr>
          <w:rFonts w:ascii="Times New Roman" w:eastAsia="Times New Roman" w:hAnsi="Times New Roman" w:cs="Times New Roman"/>
          <w:b/>
          <w:bCs/>
          <w:sz w:val="28"/>
          <w:szCs w:val="28"/>
        </w:rPr>
        <w:lastRenderedPageBreak/>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310DA4" w:rsidRDefault="007D2EBF">
      <w:pPr>
        <w:jc w:val="center"/>
      </w:pPr>
      <w:r>
        <w:rPr>
          <w:rFonts w:ascii="Times New Roman" w:eastAsia="Times New Roman" w:hAnsi="Times New Roman" w:cs="Times New Roman"/>
          <w:sz w:val="28"/>
          <w:szCs w:val="28"/>
        </w:rPr>
        <w:t>(соответствующие основания указываются в табличной форме с учетом идентификаторов категорий (признаков) заявителей</w:t>
      </w:r>
      <w:r>
        <w:t>)</w:t>
      </w:r>
    </w:p>
    <w:p w:rsidR="00310DA4" w:rsidRDefault="007D2EBF">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Таблица № 3</w:t>
      </w:r>
    </w:p>
    <w:p w:rsidR="00310DA4" w:rsidRDefault="00310DA4">
      <w:pPr>
        <w:jc w:val="center"/>
      </w:pPr>
    </w:p>
    <w:p w:rsidR="00310DA4" w:rsidRDefault="00310DA4">
      <w:pPr>
        <w:jc w:val="center"/>
      </w:pPr>
    </w:p>
    <w:tbl>
      <w:tblPr>
        <w:tblStyle w:val="af9"/>
        <w:tblW w:w="0" w:type="auto"/>
        <w:tblLayout w:type="fixed"/>
        <w:tblLook w:val="04A0" w:firstRow="1" w:lastRow="0" w:firstColumn="1" w:lastColumn="0" w:noHBand="0" w:noVBand="1"/>
      </w:tblPr>
      <w:tblGrid>
        <w:gridCol w:w="533"/>
        <w:gridCol w:w="10346"/>
        <w:gridCol w:w="2908"/>
      </w:tblGrid>
      <w:tr w:rsidR="00310DA4">
        <w:tc>
          <w:tcPr>
            <w:tcW w:w="533"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346"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2908"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310DA4">
        <w:tc>
          <w:tcPr>
            <w:tcW w:w="13787" w:type="dxa"/>
            <w:gridSpan w:val="3"/>
          </w:tcPr>
          <w:p w:rsidR="00310DA4" w:rsidRDefault="007D2EBF">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310DA4" w:rsidRDefault="007D2EBF">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310DA4">
        <w:tc>
          <w:tcPr>
            <w:tcW w:w="533" w:type="dxa"/>
          </w:tcPr>
          <w:p w:rsidR="00310DA4" w:rsidRDefault="007D2EBF">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310DA4" w:rsidRDefault="007D2EBF">
            <w:pPr>
              <w:ind w:firstLine="709"/>
              <w:jc w:val="both"/>
              <w:rPr>
                <w:rFonts w:ascii="Times New Roman" w:hAnsi="Times New Roman"/>
                <w:sz w:val="24"/>
                <w:szCs w:val="24"/>
              </w:rPr>
            </w:pPr>
            <w:r>
              <w:rPr>
                <w:rFonts w:ascii="Times New Roman" w:hAnsi="Times New Roman"/>
                <w:sz w:val="24"/>
                <w:szCs w:val="24"/>
              </w:rPr>
              <w:t>1) заявление о выдаче разрешения на ввод объекта в эксплуатацию представлено в орган местного самоуправления, в полномочия которого не входит предоставление муниципальной услуги;</w:t>
            </w:r>
          </w:p>
          <w:p w:rsidR="00310DA4" w:rsidRDefault="007D2EBF">
            <w:pPr>
              <w:ind w:firstLine="709"/>
              <w:jc w:val="both"/>
              <w:rPr>
                <w:rFonts w:ascii="Times New Roman" w:hAnsi="Times New Roman"/>
                <w:sz w:val="24"/>
                <w:szCs w:val="24"/>
              </w:rPr>
            </w:pPr>
            <w:r>
              <w:rPr>
                <w:rFonts w:ascii="Times New Roman" w:hAnsi="Times New Roman"/>
                <w:sz w:val="24"/>
                <w:szCs w:val="24"/>
              </w:rPr>
              <w:t>2) заявление о внесении изменений в разрешение на ввод объекта в эксплуатацию представлено в орган местного самоуправления, не выдававший разрешение на строительство, в которое требуется внесение соответствующих изменений;</w:t>
            </w:r>
          </w:p>
          <w:p w:rsidR="00310DA4" w:rsidRDefault="007D2EBF">
            <w:pPr>
              <w:ind w:firstLine="709"/>
              <w:jc w:val="both"/>
              <w:rPr>
                <w:rFonts w:ascii="Times New Roman" w:hAnsi="Times New Roman"/>
                <w:sz w:val="24"/>
                <w:szCs w:val="24"/>
              </w:rPr>
            </w:pPr>
            <w:r>
              <w:rPr>
                <w:rFonts w:ascii="Times New Roman" w:hAnsi="Times New Roman"/>
                <w:sz w:val="24"/>
                <w:szCs w:val="24"/>
              </w:rPr>
              <w:t>3) представленные документы содержат подчистки и исправления текста;</w:t>
            </w:r>
          </w:p>
          <w:p w:rsidR="00310DA4" w:rsidRDefault="007D2EBF">
            <w:pPr>
              <w:ind w:firstLine="709"/>
              <w:jc w:val="both"/>
              <w:rPr>
                <w:rFonts w:ascii="Times New Roman" w:hAnsi="Times New Roman"/>
                <w:sz w:val="24"/>
                <w:szCs w:val="24"/>
              </w:rPr>
            </w:pPr>
            <w:r>
              <w:rPr>
                <w:rFonts w:ascii="Times New Roman" w:hAnsi="Times New Roman"/>
                <w:sz w:val="24"/>
                <w:szCs w:val="24"/>
              </w:rPr>
              <w:t>4) неполное заполнение полей в форме заявления о выдаче разрешения на ввод объекта в эксплуатацию, заявления о внесении изменений;</w:t>
            </w:r>
          </w:p>
          <w:p w:rsidR="00310DA4" w:rsidRDefault="007D2EBF">
            <w:pPr>
              <w:ind w:firstLine="709"/>
              <w:jc w:val="both"/>
              <w:rPr>
                <w:rFonts w:ascii="Times New Roman" w:hAnsi="Times New Roman"/>
                <w:sz w:val="24"/>
                <w:szCs w:val="24"/>
              </w:rPr>
            </w:pPr>
            <w:r>
              <w:rPr>
                <w:rFonts w:ascii="Times New Roman" w:hAnsi="Times New Roman"/>
                <w:sz w:val="24"/>
                <w:szCs w:val="24"/>
              </w:rPr>
              <w:t>5) непредставление документов, указанных в Таблице №2;</w:t>
            </w:r>
          </w:p>
          <w:p w:rsidR="00310DA4" w:rsidRDefault="007D2EBF">
            <w:pPr>
              <w:ind w:firstLine="709"/>
              <w:jc w:val="both"/>
              <w:rPr>
                <w:rFonts w:ascii="Times New Roman" w:hAnsi="Times New Roman"/>
                <w:sz w:val="24"/>
                <w:szCs w:val="24"/>
              </w:rPr>
            </w:pPr>
            <w:r>
              <w:rPr>
                <w:rFonts w:ascii="Times New Roman" w:hAnsi="Times New Roman"/>
                <w:sz w:val="24"/>
                <w:szCs w:val="24"/>
              </w:rPr>
              <w:t>6)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310DA4" w:rsidRDefault="007D2EBF">
            <w:pPr>
              <w:ind w:firstLine="709"/>
              <w:jc w:val="both"/>
              <w:rPr>
                <w:rFonts w:ascii="Times New Roman" w:hAnsi="Times New Roman"/>
                <w:sz w:val="24"/>
                <w:szCs w:val="24"/>
                <w:lang w:eastAsia="ru-RU"/>
              </w:rPr>
            </w:pPr>
            <w:r>
              <w:rPr>
                <w:rFonts w:ascii="Times New Roman" w:hAnsi="Times New Roman"/>
                <w:sz w:val="24"/>
                <w:szCs w:val="24"/>
                <w:lang w:eastAsia="ru-RU"/>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310DA4" w:rsidRDefault="007D2EBF">
            <w:pPr>
              <w:ind w:firstLine="709"/>
              <w:jc w:val="both"/>
              <w:rPr>
                <w:rFonts w:ascii="Times New Roman" w:hAnsi="Times New Roman"/>
                <w:sz w:val="24"/>
                <w:szCs w:val="24"/>
                <w:lang w:eastAsia="ru-RU"/>
              </w:rPr>
            </w:pPr>
            <w:r>
              <w:rPr>
                <w:rFonts w:ascii="Times New Roman" w:hAnsi="Times New Roman"/>
                <w:sz w:val="24"/>
                <w:szCs w:val="24"/>
                <w:lang w:eastAsia="ru-RU"/>
              </w:rPr>
              <w:t>8) выявлено несоблюдение установленных статьей 11 Федерального закона № 63-ФЗ условий признания квалифицированной электронной подписи действительной в документах, представленных в электронной форме.</w:t>
            </w:r>
          </w:p>
          <w:p w:rsidR="00310DA4" w:rsidRDefault="00310DA4">
            <w:pPr>
              <w:ind w:firstLine="709"/>
              <w:jc w:val="both"/>
              <w:rPr>
                <w:rFonts w:ascii="Times New Roman" w:hAnsi="Times New Roman"/>
                <w:sz w:val="24"/>
                <w:szCs w:val="24"/>
                <w:lang w:eastAsia="ru-RU"/>
              </w:rPr>
            </w:pPr>
          </w:p>
          <w:p w:rsidR="00310DA4" w:rsidRDefault="00310DA4">
            <w:pPr>
              <w:ind w:firstLine="709"/>
              <w:jc w:val="both"/>
              <w:rPr>
                <w:rFonts w:ascii="Times New Roman" w:hAnsi="Times New Roman"/>
                <w:sz w:val="24"/>
                <w:szCs w:val="24"/>
                <w:lang w:eastAsia="ru-RU"/>
              </w:rPr>
            </w:pPr>
          </w:p>
          <w:p w:rsidR="00310DA4" w:rsidRDefault="00310DA4">
            <w:pPr>
              <w:ind w:firstLine="709"/>
              <w:jc w:val="both"/>
              <w:rPr>
                <w:rFonts w:ascii="Times New Roman" w:hAnsi="Times New Roman"/>
                <w:sz w:val="24"/>
                <w:szCs w:val="24"/>
              </w:rPr>
            </w:pPr>
          </w:p>
          <w:p w:rsidR="00310DA4" w:rsidRDefault="00310DA4">
            <w:pPr>
              <w:pStyle w:val="ConsPlusNormal"/>
              <w:ind w:firstLine="851"/>
              <w:contextualSpacing/>
              <w:rPr>
                <w:rFonts w:ascii="Times New Roman" w:hAnsi="Times New Roman"/>
                <w:sz w:val="24"/>
                <w:szCs w:val="24"/>
              </w:rPr>
            </w:pPr>
          </w:p>
        </w:tc>
        <w:tc>
          <w:tcPr>
            <w:tcW w:w="2908"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lastRenderedPageBreak/>
              <w:t>А-Г</w:t>
            </w:r>
          </w:p>
        </w:tc>
      </w:tr>
      <w:tr w:rsidR="00310DA4">
        <w:tc>
          <w:tcPr>
            <w:tcW w:w="13787" w:type="dxa"/>
            <w:gridSpan w:val="3"/>
          </w:tcPr>
          <w:p w:rsidR="00310DA4" w:rsidRDefault="007D2EBF">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310DA4">
        <w:tc>
          <w:tcPr>
            <w:tcW w:w="533" w:type="dxa"/>
          </w:tcPr>
          <w:p w:rsidR="00310DA4" w:rsidRDefault="007D2EBF">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346" w:type="dxa"/>
          </w:tcPr>
          <w:p w:rsidR="00310DA4" w:rsidRDefault="007D2EBF">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 отсутствие одного или нескольких документов, предусмотренных Таблицей № 2;</w:t>
            </w:r>
          </w:p>
          <w:p w:rsidR="00310DA4" w:rsidRDefault="007D2EBF">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310DA4" w:rsidRDefault="007D2EBF">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протяженности линейного объекта в соответствии с частью 6.2 ст. 55 Градостроительного кодекса Российской Федерации;</w:t>
            </w:r>
          </w:p>
          <w:p w:rsidR="00310DA4" w:rsidRDefault="007D2EBF">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протяженности линейного объекта</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в соответствии с частью 6.2 ст. 55 Градостроительного кодекса Российской Федерации;</w:t>
            </w:r>
          </w:p>
          <w:p w:rsidR="00310DA4" w:rsidRDefault="007D2EBF">
            <w:pPr>
              <w:ind w:firstLine="539"/>
              <w:jc w:val="both"/>
              <w:rPr>
                <w:rFonts w:ascii="Times New Roman" w:hAnsi="Times New Roman" w:cs="Times New Roman"/>
                <w:sz w:val="24"/>
                <w:szCs w:val="24"/>
              </w:rPr>
            </w:pPr>
            <w:r>
              <w:rPr>
                <w:rFonts w:ascii="Times New Roman" w:hAnsi="Times New Roman" w:cs="Times New Roman"/>
                <w:color w:val="000000" w:themeColor="text1"/>
                <w:sz w:val="24"/>
                <w:szCs w:val="24"/>
              </w:rPr>
              <w:t>д) несоответствие объекта капитального строительства разрешенному использованию земельного участка и(или)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310DA4" w:rsidRDefault="00310DA4">
            <w:pPr>
              <w:pStyle w:val="ConsPlusNormal"/>
              <w:rPr>
                <w:rFonts w:ascii="Times New Roman" w:hAnsi="Times New Roman"/>
                <w:sz w:val="24"/>
                <w:szCs w:val="24"/>
              </w:rPr>
            </w:pPr>
          </w:p>
        </w:tc>
        <w:tc>
          <w:tcPr>
            <w:tcW w:w="2908" w:type="dxa"/>
          </w:tcPr>
          <w:p w:rsidR="00310DA4" w:rsidRDefault="007D2EBF">
            <w:pPr>
              <w:rPr>
                <w:rFonts w:ascii="Times New Roman" w:hAnsi="Times New Roman" w:cs="Times New Roman"/>
                <w:sz w:val="24"/>
                <w:szCs w:val="24"/>
              </w:rPr>
            </w:pPr>
            <w:r>
              <w:rPr>
                <w:rFonts w:ascii="Times New Roman" w:hAnsi="Times New Roman" w:cs="Times New Roman"/>
                <w:sz w:val="24"/>
                <w:szCs w:val="24"/>
              </w:rPr>
              <w:t>А-Г</w:t>
            </w:r>
          </w:p>
          <w:p w:rsidR="00310DA4" w:rsidRDefault="00310DA4">
            <w:pPr>
              <w:rPr>
                <w:rFonts w:ascii="Times New Roman" w:hAnsi="Times New Roman" w:cs="Times New Roman"/>
                <w:sz w:val="24"/>
                <w:szCs w:val="24"/>
              </w:rPr>
            </w:pPr>
          </w:p>
        </w:tc>
      </w:tr>
    </w:tbl>
    <w:p w:rsidR="00310DA4" w:rsidRDefault="00310DA4">
      <w:pPr>
        <w:jc w:val="center"/>
      </w:pPr>
    </w:p>
    <w:p w:rsidR="00310DA4" w:rsidRDefault="00310DA4">
      <w:pPr>
        <w:jc w:val="center"/>
      </w:pPr>
    </w:p>
    <w:p w:rsidR="00310DA4" w:rsidRDefault="00310DA4">
      <w:pPr>
        <w:jc w:val="center"/>
      </w:pPr>
    </w:p>
    <w:p w:rsidR="00310DA4" w:rsidRDefault="00310DA4">
      <w:pPr>
        <w:jc w:val="center"/>
        <w:sectPr w:rsidR="00310DA4">
          <w:pgSz w:w="16838" w:h="11906" w:orient="landscape"/>
          <w:pgMar w:top="851" w:right="425" w:bottom="851" w:left="567" w:header="709" w:footer="709" w:gutter="0"/>
          <w:cols w:space="708"/>
          <w:docGrid w:linePitch="360"/>
        </w:sectPr>
      </w:pPr>
    </w:p>
    <w:p w:rsidR="00310DA4" w:rsidRDefault="00310DA4">
      <w:pPr>
        <w:jc w:val="center"/>
      </w:pPr>
    </w:p>
    <w:p w:rsidR="00310DA4" w:rsidRDefault="007D2EBF">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Формы бланков заявления и результата предоставления муниципальной услуги</w:t>
      </w:r>
      <w:bookmarkEnd w:id="4"/>
    </w:p>
    <w:p w:rsidR="00310DA4" w:rsidRDefault="00310DA4">
      <w:pPr>
        <w:spacing w:after="0" w:line="240" w:lineRule="auto"/>
        <w:jc w:val="both"/>
        <w:rPr>
          <w:rFonts w:ascii="Times New Roman" w:hAnsi="Times New Roman" w:cs="Times New Roman"/>
          <w:b/>
          <w:sz w:val="28"/>
          <w:szCs w:val="28"/>
          <w:lang w:bidi="ru-RU"/>
        </w:rPr>
      </w:pP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310DA4" w:rsidRDefault="00310DA4">
      <w:pPr>
        <w:spacing w:after="0" w:line="240" w:lineRule="auto"/>
        <w:jc w:val="right"/>
        <w:rPr>
          <w:rFonts w:ascii="Times New Roman" w:hAnsi="Times New Roman" w:cs="Times New Roman"/>
          <w:b/>
          <w:sz w:val="28"/>
          <w:szCs w:val="28"/>
          <w:lang w:bidi="ru-RU"/>
        </w:rPr>
      </w:pP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Главе </w:t>
      </w:r>
      <w:r w:rsidR="00D15D11">
        <w:rPr>
          <w:rFonts w:ascii="Times New Roman" w:hAnsi="Times New Roman"/>
          <w:sz w:val="20"/>
          <w:szCs w:val="20"/>
          <w:lang w:eastAsia="ru-RU"/>
        </w:rPr>
        <w:t>Администрации МО Кузьмоловское городское поселение</w:t>
      </w:r>
    </w:p>
    <w:p w:rsidR="00310DA4" w:rsidRDefault="00310DA4">
      <w:pPr>
        <w:widowControl w:val="0"/>
        <w:spacing w:after="0" w:line="240" w:lineRule="auto"/>
        <w:jc w:val="right"/>
        <w:rPr>
          <w:rFonts w:ascii="Times New Roman" w:hAnsi="Times New Roman"/>
          <w:sz w:val="20"/>
          <w:szCs w:val="20"/>
          <w:lang w:eastAsia="ru-RU"/>
        </w:rPr>
      </w:pP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310DA4" w:rsidRDefault="00310DA4">
      <w:pPr>
        <w:widowControl w:val="0"/>
        <w:spacing w:after="0" w:line="240" w:lineRule="auto"/>
        <w:jc w:val="right"/>
        <w:rPr>
          <w:rFonts w:ascii="Times New Roman" w:hAnsi="Times New Roman"/>
          <w:sz w:val="20"/>
          <w:szCs w:val="20"/>
          <w:lang w:eastAsia="ru-RU"/>
        </w:rPr>
      </w:pPr>
    </w:p>
    <w:p w:rsidR="00310DA4" w:rsidRDefault="007D2EBF">
      <w:pPr>
        <w:widowControl w:val="0"/>
        <w:spacing w:after="0" w:line="240" w:lineRule="auto"/>
        <w:jc w:val="center"/>
        <w:rPr>
          <w:rFonts w:ascii="Times New Roman" w:hAnsi="Times New Roman"/>
          <w:sz w:val="20"/>
          <w:szCs w:val="20"/>
          <w:lang w:eastAsia="ru-RU"/>
        </w:rPr>
      </w:pPr>
      <w:bookmarkStart w:id="5" w:name="P457"/>
      <w:bookmarkEnd w:id="5"/>
      <w:r>
        <w:rPr>
          <w:rFonts w:ascii="Times New Roman" w:hAnsi="Times New Roman"/>
          <w:sz w:val="20"/>
          <w:szCs w:val="20"/>
          <w:lang w:eastAsia="ru-RU"/>
        </w:rPr>
        <w:t>ЗАЯВЛЕНИЕ</w:t>
      </w:r>
    </w:p>
    <w:p w:rsidR="00310DA4" w:rsidRDefault="007D2EBF">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выдаче разрешения на ввод объекта в эксплуатацию</w:t>
      </w:r>
    </w:p>
    <w:p w:rsidR="00310DA4" w:rsidRDefault="00310DA4">
      <w:pPr>
        <w:widowControl w:val="0"/>
        <w:spacing w:after="0" w:line="240" w:lineRule="auto"/>
        <w:jc w:val="center"/>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 Прошу выдать разрешение на ввод в эксплуатацию 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в соответствии с проектной документацией, кадастровый номер объекта)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(адрес объекта капитального строительства в соответствии с государственным адресным</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                          (указывается только в отношении объектов капитального строительства, разрешение на</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9"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 1221"Об утверждении Правил присвоения, изменения и аннулирования адресов")</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Право на пользование землей закреплено:</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дата и номер документа)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отношении  объекта  капитального  строительства  выдано  разрешение  на строительство, № _____, дата выдачи ________, орган, выдавший разрешение на строительство ___________________________________________________.</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  указывается в случае, предусмотренном частью 35 статьи 55 Градостроительного кодекса Российской Федерации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4395"/>
        <w:gridCol w:w="2630"/>
        <w:gridCol w:w="1417"/>
      </w:tblGrid>
      <w:tr w:rsidR="00310DA4">
        <w:tc>
          <w:tcPr>
            <w:tcW w:w="629"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4395"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Орган (организация), выдавший (-ая) разрешение на ввод объекта в эксплуатацию</w:t>
            </w:r>
          </w:p>
        </w:tc>
        <w:tc>
          <w:tcPr>
            <w:tcW w:w="2630"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Номер документа</w:t>
            </w:r>
          </w:p>
        </w:tc>
        <w:tc>
          <w:tcPr>
            <w:tcW w:w="1417"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Дата выдачи</w:t>
            </w:r>
          </w:p>
        </w:tc>
      </w:tr>
      <w:tr w:rsidR="00310DA4">
        <w:tc>
          <w:tcPr>
            <w:tcW w:w="629" w:type="dxa"/>
          </w:tcPr>
          <w:p w:rsidR="00310DA4" w:rsidRDefault="00310DA4">
            <w:pPr>
              <w:widowControl w:val="0"/>
              <w:spacing w:after="0" w:line="240" w:lineRule="auto"/>
              <w:jc w:val="both"/>
              <w:rPr>
                <w:rFonts w:ascii="Times New Roman" w:hAnsi="Times New Roman"/>
                <w:sz w:val="20"/>
                <w:szCs w:val="20"/>
                <w:lang w:eastAsia="ru-RU"/>
              </w:rPr>
            </w:pPr>
          </w:p>
        </w:tc>
        <w:tc>
          <w:tcPr>
            <w:tcW w:w="4395" w:type="dxa"/>
          </w:tcPr>
          <w:p w:rsidR="00310DA4" w:rsidRDefault="00310DA4">
            <w:pPr>
              <w:widowControl w:val="0"/>
              <w:spacing w:after="0" w:line="240" w:lineRule="auto"/>
              <w:jc w:val="both"/>
              <w:rPr>
                <w:rFonts w:ascii="Times New Roman" w:hAnsi="Times New Roman"/>
                <w:sz w:val="20"/>
                <w:szCs w:val="20"/>
                <w:lang w:eastAsia="ru-RU"/>
              </w:rPr>
            </w:pPr>
          </w:p>
        </w:tc>
        <w:tc>
          <w:tcPr>
            <w:tcW w:w="2630" w:type="dxa"/>
          </w:tcPr>
          <w:p w:rsidR="00310DA4" w:rsidRDefault="00310DA4">
            <w:pPr>
              <w:widowControl w:val="0"/>
              <w:spacing w:after="0" w:line="240" w:lineRule="auto"/>
              <w:jc w:val="both"/>
              <w:rPr>
                <w:rFonts w:ascii="Times New Roman" w:hAnsi="Times New Roman"/>
                <w:sz w:val="20"/>
                <w:szCs w:val="20"/>
                <w:lang w:eastAsia="ru-RU"/>
              </w:rPr>
            </w:pPr>
          </w:p>
        </w:tc>
        <w:tc>
          <w:tcPr>
            <w:tcW w:w="1417" w:type="dxa"/>
          </w:tcPr>
          <w:p w:rsidR="00310DA4" w:rsidRDefault="00310DA4">
            <w:pPr>
              <w:widowControl w:val="0"/>
              <w:spacing w:after="0" w:line="240" w:lineRule="auto"/>
              <w:jc w:val="both"/>
              <w:rPr>
                <w:rFonts w:ascii="Times New Roman" w:hAnsi="Times New Roman"/>
                <w:sz w:val="20"/>
                <w:szCs w:val="20"/>
                <w:lang w:eastAsia="ru-RU"/>
              </w:rPr>
            </w:pPr>
          </w:p>
        </w:tc>
      </w:tr>
    </w:tbl>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II. Сведения об объекте капитального строительства</w:t>
      </w:r>
    </w:p>
    <w:p w:rsidR="00310DA4" w:rsidRDefault="00310DA4">
      <w:pPr>
        <w:widowControl w:val="0"/>
        <w:spacing w:after="0" w:line="240" w:lineRule="auto"/>
        <w:jc w:val="both"/>
        <w:rPr>
          <w:rFonts w:ascii="Times New Roman" w:hAnsi="Times New Roman"/>
          <w:sz w:val="20"/>
          <w:szCs w:val="20"/>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556"/>
        <w:gridCol w:w="3515"/>
      </w:tblGrid>
      <w:tr w:rsidR="00310DA4">
        <w:tc>
          <w:tcPr>
            <w:tcW w:w="9071" w:type="dxa"/>
            <w:gridSpan w:val="2"/>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объекта капитального строительства и сведения о техническом плане </w:t>
            </w: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объекта капитального строительства,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Вид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Назначение объекта: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Кадастровый номер реконструированного объекта капитального строительства: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застройки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части объекта капитального строительства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Площадь нежилых помещений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(с учетом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Общая площадь жилых помещений (за исключением балконов, лоджий, веранд и террас) (кв.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помещений (штук):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Количество нежилых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жилых помещений (штук):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 в том числе квартир (штук):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машино-мест (штук):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Количество этажей:</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в том числе, количество подземных этажей:</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Вместимость (человек):</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Высота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Класс энергетической эффективности (при наличии):</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9071" w:type="dxa"/>
            <w:gridSpan w:val="2"/>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jc w:val="center"/>
              <w:outlineLvl w:val="0"/>
              <w:rPr>
                <w:rFonts w:ascii="Times New Roman" w:hAnsi="Times New Roman"/>
                <w:sz w:val="20"/>
                <w:szCs w:val="20"/>
                <w:lang w:eastAsia="ru-RU"/>
              </w:rPr>
            </w:pPr>
            <w:r>
              <w:rPr>
                <w:rFonts w:ascii="Times New Roman" w:hAnsi="Times New Roman"/>
                <w:sz w:val="20"/>
                <w:szCs w:val="20"/>
                <w:lang w:eastAsia="ru-RU"/>
              </w:rPr>
              <w:t xml:space="preserve">Фактические показатели линейного объекта и сведения о техническом плане </w:t>
            </w: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Наименование линейного объекта, предусмотренного проектной документацией:</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lastRenderedPageBreak/>
              <w:t>Кадастровый номер реконструированного линейного объекта: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Протяженность участка или части линейного объекта (м):</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Категория (класс):</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Мощность (пропускная способность, грузооборот, интенсивность движения):</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Иные показатели:</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vAlign w:val="bottom"/>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Дата подготовки технического плана:</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r w:rsidR="00310DA4">
        <w:tc>
          <w:tcPr>
            <w:tcW w:w="5556" w:type="dxa"/>
            <w:tcBorders>
              <w:top w:val="single" w:sz="4" w:space="0" w:color="auto"/>
              <w:left w:val="single" w:sz="4" w:space="0" w:color="auto"/>
              <w:bottom w:val="single" w:sz="4" w:space="0" w:color="auto"/>
              <w:right w:val="single" w:sz="4" w:space="0" w:color="auto"/>
            </w:tcBorders>
          </w:tcPr>
          <w:p w:rsidR="00310DA4" w:rsidRDefault="007D2EBF">
            <w:pPr>
              <w:spacing w:after="0" w:line="240" w:lineRule="auto"/>
              <w:rPr>
                <w:rFonts w:ascii="Times New Roman" w:hAnsi="Times New Roman"/>
                <w:sz w:val="20"/>
                <w:szCs w:val="20"/>
                <w:lang w:eastAsia="ru-RU"/>
              </w:rPr>
            </w:pPr>
            <w:r>
              <w:rPr>
                <w:rFonts w:ascii="Times New Roman" w:hAnsi="Times New Roman"/>
                <w:sz w:val="20"/>
                <w:szCs w:val="20"/>
                <w:lang w:eastAsia="ru-RU"/>
              </w:rPr>
              <w:t>Страховой номер индивидуального лицевого счета кадастрового инженера, подготовившего технический план:</w:t>
            </w:r>
          </w:p>
        </w:tc>
        <w:tc>
          <w:tcPr>
            <w:tcW w:w="3515" w:type="dxa"/>
            <w:tcBorders>
              <w:top w:val="single" w:sz="4" w:space="0" w:color="auto"/>
              <w:left w:val="single" w:sz="4" w:space="0" w:color="auto"/>
              <w:bottom w:val="single" w:sz="4" w:space="0" w:color="auto"/>
              <w:right w:val="single" w:sz="4" w:space="0" w:color="auto"/>
            </w:tcBorders>
          </w:tcPr>
          <w:p w:rsidR="00310DA4" w:rsidRDefault="00310DA4">
            <w:pPr>
              <w:spacing w:after="0" w:line="240" w:lineRule="auto"/>
              <w:rPr>
                <w:rFonts w:ascii="Times New Roman" w:hAnsi="Times New Roman"/>
                <w:sz w:val="20"/>
                <w:szCs w:val="20"/>
                <w:lang w:eastAsia="ru-RU"/>
              </w:rPr>
            </w:pPr>
          </w:p>
        </w:tc>
      </w:tr>
    </w:tbl>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tabs>
          <w:tab w:val="left" w:pos="6810"/>
        </w:tabs>
        <w:spacing w:after="0" w:line="240" w:lineRule="auto"/>
        <w:jc w:val="both"/>
        <w:rPr>
          <w:rFonts w:ascii="Times New Roman" w:hAnsi="Times New Roman"/>
          <w:sz w:val="20"/>
          <w:szCs w:val="20"/>
          <w:lang w:eastAsia="ru-RU"/>
        </w:rPr>
      </w:pPr>
      <w:r>
        <w:rPr>
          <w:rFonts w:ascii="Times New Roman" w:hAnsi="Times New Roman"/>
          <w:sz w:val="20"/>
          <w:szCs w:val="20"/>
          <w:lang w:eastAsia="ru-RU"/>
        </w:rPr>
        <w:tab/>
      </w:r>
    </w:p>
    <w:p w:rsidR="00310DA4" w:rsidRDefault="007D2EBF">
      <w:pPr>
        <w:pStyle w:val="1"/>
        <w:keepNext w:val="0"/>
        <w:spacing w:before="0"/>
        <w:jc w:val="center"/>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Обязательно для заполнения</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 исключением ввода в эксплуатацию многоквартирного дома или иного объекта недвижимости, строительство, реконструкция которых осуществлялись  с привлечением денежных средств участников долевого строительства в соответствии с Федеральным </w:t>
      </w:r>
      <w:hyperlink r:id="rId10" w:tooltip="consultantplus://offline/ref=F20989839FA645D7E4F4B1A4FA1102BA8BE9D5165280FA5388813A555EDA1430CE01F71067037EBE1F395DAFFF19h7N" w:history="1">
        <w:r>
          <w:rPr>
            <w:rFonts w:ascii="Times New Roman" w:hAnsi="Times New Roman" w:cs="Times New Roman"/>
            <w:b w:val="0"/>
            <w:bCs w:val="0"/>
            <w:sz w:val="20"/>
            <w:szCs w:val="20"/>
            <w:lang w:eastAsia="ru-RU"/>
          </w:rPr>
          <w:t>законом</w:t>
        </w:r>
      </w:hyperlink>
      <w:r>
        <w:rPr>
          <w:rFonts w:ascii="Times New Roman" w:hAnsi="Times New Roman" w:cs="Times New Roman"/>
          <w:b w:val="0"/>
          <w:bCs w:val="0"/>
          <w:sz w:val="20"/>
          <w:szCs w:val="20"/>
          <w:lang w:eastAsia="ru-RU"/>
        </w:rPr>
        <w:t xml:space="preserve"> от 30.12.2004 № 215-ФЗ, многоквартирного дома, построенного, реконструированного жилищно-строительным кооперативом, а также в случае недостижения соглашения между застройщиком и иным лицом (иными лицами) в случае, если строительство (реконструкция) осуществлялись застройщиком с привлечением средств этих лиц, о возникновении прав на построенные, реконструированные здание, сооружение или на все расположенные в таких здании, сооружении помещения, машино-места)</w:t>
      </w:r>
    </w:p>
    <w:p w:rsidR="00310DA4" w:rsidRDefault="00310DA4">
      <w:pPr>
        <w:pStyle w:val="1"/>
        <w:keepNext w:val="0"/>
        <w:spacing w:before="0"/>
        <w:jc w:val="both"/>
        <w:rPr>
          <w:rFonts w:ascii="Times New Roman" w:hAnsi="Times New Roman" w:cs="Times New Roman"/>
          <w:b w:val="0"/>
          <w:bCs w:val="0"/>
          <w:sz w:val="20"/>
          <w:szCs w:val="20"/>
          <w:lang w:eastAsia="ru-RU"/>
        </w:rPr>
      </w:pP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u w:val="single"/>
          <w:lang w:eastAsia="ru-RU"/>
        </w:rPr>
        <w:t>1.   В   случае,   если  строительство  (реконструкция)  осуществлялись застройщиком без привлечения средств иного лица (иных лиц)</w:t>
      </w:r>
      <w:r>
        <w:rPr>
          <w:rFonts w:ascii="Times New Roman" w:hAnsi="Times New Roman" w:cs="Times New Roman"/>
          <w:b w:val="0"/>
          <w:bCs w:val="0"/>
          <w:sz w:val="20"/>
          <w:szCs w:val="20"/>
          <w:lang w:eastAsia="ru-RU"/>
        </w:rPr>
        <w:t>:</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Заполняется  далее  в  случае  согласия  застройщика  на  осуществление государственной регистрации права собственности:</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Подтверждаю,   что   строительство,  реконструкция  здания,  сооружения осуществлялись застройщиком без привлечения средств иных лиц.          </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Адрес электронной почты для связи с застройщиком:</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310DA4" w:rsidRDefault="00310DA4">
      <w:pPr>
        <w:pStyle w:val="1"/>
        <w:keepNext w:val="0"/>
        <w:spacing w:before="0"/>
        <w:jc w:val="both"/>
        <w:rPr>
          <w:rFonts w:ascii="Times New Roman" w:hAnsi="Times New Roman" w:cs="Times New Roman"/>
          <w:b w:val="0"/>
          <w:bCs w:val="0"/>
          <w:sz w:val="20"/>
          <w:szCs w:val="20"/>
          <w:lang w:eastAsia="ru-RU"/>
        </w:rPr>
      </w:pP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w:t>
      </w:r>
      <w:r>
        <w:rPr>
          <w:rFonts w:ascii="Times New Roman" w:hAnsi="Times New Roman" w:cs="Times New Roman"/>
          <w:b w:val="0"/>
          <w:bCs w:val="0"/>
          <w:sz w:val="20"/>
          <w:szCs w:val="20"/>
          <w:u w:val="single"/>
          <w:lang w:eastAsia="ru-RU"/>
        </w:rPr>
        <w:t>2.   В   случае,   если  строительство  (реконструкция)  осуществлялись застройщиком с привлечением средств иного лица (иных лиц)</w:t>
      </w:r>
      <w:r>
        <w:rPr>
          <w:rFonts w:ascii="Times New Roman" w:hAnsi="Times New Roman" w:cs="Times New Roman"/>
          <w:b w:val="0"/>
          <w:bCs w:val="0"/>
          <w:sz w:val="20"/>
          <w:szCs w:val="20"/>
          <w:lang w:eastAsia="ru-RU"/>
        </w:rPr>
        <w:t>:</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Cs w:val="0"/>
          <w:sz w:val="20"/>
          <w:szCs w:val="20"/>
          <w:lang w:eastAsia="ru-RU"/>
        </w:rPr>
        <w:t xml:space="preserve">  Согласен/не согласен</w:t>
      </w:r>
      <w:r>
        <w:rPr>
          <w:rFonts w:ascii="Times New Roman" w:hAnsi="Times New Roman" w:cs="Times New Roman"/>
          <w:b w:val="0"/>
          <w:bCs w:val="0"/>
          <w:sz w:val="20"/>
          <w:szCs w:val="20"/>
          <w:lang w:eastAsia="ru-RU"/>
        </w:rPr>
        <w:t xml:space="preserve"> на осуществление государственной регистрации права собственности  застройщика  и  иного  (иных)  лица  (лиц)   на  построенный (реконструированный)  объект  капитального  строительства  и  (или) на  все расположенные в объекте капитального строительства  помещения, машино-места (нужное подчеркнуть).</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Заполняется  далее  в  случае  согласия  застройщика  на  осуществление государственной регистрации права собственности:</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Подтверждаю,   что   строительство,  реконструкция  здания,  сооружения осуществлялись    застройщиком   исключительно   с   привлечением   средств застройщика и иных лиц.                                                               </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Прилагаю:</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lastRenderedPageBreak/>
        <w:t xml:space="preserve"> -   письменное   согласие   иного  лица  (иных  лиц)  на  осуществление государственной  регистрации права собственности на вводимый в эксплуатацию объект на ___ л. (оригинал);</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договор  или  договоры,  заключенные между застройщиком и иным лицом (иными  лицами), в случае, если обязанность по финансированию строительства или  реконструкции  здания, сооружения возложена на иное лицо (иных лиц), и предусматривающие  возникновение  права  собственности  застройщика и (или) иного лица (иных лиц) на построенные, реконструированные здание, сооружение или   на   все   расположенные   в   таких  здании,  сооружении  помещения, машино-места, на ____ л. (копии);</w:t>
      </w:r>
    </w:p>
    <w:p w:rsidR="00310DA4" w:rsidRDefault="007D2EBF">
      <w:pPr>
        <w:pStyle w:val="1"/>
        <w:keepNext w:val="0"/>
        <w:spacing w:before="0"/>
        <w:ind w:firstLine="709"/>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 документы, подтверждающие исполнение застройщиком и иным лицом (иными лицами) обязательств по вышеуказанным договорам на ____ л. (копии).</w:t>
      </w:r>
    </w:p>
    <w:p w:rsidR="00310DA4" w:rsidRDefault="00310DA4">
      <w:pPr>
        <w:pStyle w:val="1"/>
        <w:keepNext w:val="0"/>
        <w:spacing w:before="0"/>
        <w:jc w:val="both"/>
        <w:rPr>
          <w:rFonts w:ascii="Times New Roman" w:hAnsi="Times New Roman" w:cs="Times New Roman"/>
          <w:b w:val="0"/>
          <w:bCs w:val="0"/>
          <w:sz w:val="20"/>
          <w:szCs w:val="20"/>
          <w:lang w:eastAsia="ru-RU"/>
        </w:rPr>
      </w:pP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Сведения   об   уплате   государственной   пошлины   за   осуществление государственного кадастрового учета и(или)  государственной   регистрации  права  (наименование  документа,  реквизиты)</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 электронной почты для связи с застройщиком:</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 xml:space="preserve">    Адрес(а)  электронной  почты  для связи с лицом (лицами), в случае если</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строительство  (реконструкция)  осуществлялись  застройщиком с привлечением</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средств этих лиц:</w:t>
      </w:r>
    </w:p>
    <w:p w:rsidR="00310DA4" w:rsidRDefault="007D2EBF">
      <w:pPr>
        <w:pStyle w:val="1"/>
        <w:keepNext w:val="0"/>
        <w:spacing w:before="0"/>
        <w:jc w:val="both"/>
        <w:rPr>
          <w:rFonts w:ascii="Times New Roman" w:hAnsi="Times New Roman" w:cs="Times New Roman"/>
          <w:b w:val="0"/>
          <w:bCs w:val="0"/>
          <w:sz w:val="20"/>
          <w:szCs w:val="20"/>
          <w:lang w:eastAsia="ru-RU"/>
        </w:rPr>
      </w:pPr>
      <w:r>
        <w:rPr>
          <w:rFonts w:ascii="Times New Roman" w:hAnsi="Times New Roman" w:cs="Times New Roman"/>
          <w:b w:val="0"/>
          <w:bCs w:val="0"/>
          <w:sz w:val="20"/>
          <w:szCs w:val="20"/>
          <w:lang w:eastAsia="ru-RU"/>
        </w:rPr>
        <w:t>___________________________________________________________________________</w:t>
      </w:r>
    </w:p>
    <w:p w:rsidR="00310DA4" w:rsidRDefault="00310DA4">
      <w:pPr>
        <w:widowControl w:val="0"/>
        <w:spacing w:after="0" w:line="240" w:lineRule="auto"/>
        <w:jc w:val="both"/>
        <w:rPr>
          <w:rFonts w:ascii="Times New Roman" w:hAnsi="Times New Roman"/>
          <w:sz w:val="20"/>
          <w:szCs w:val="20"/>
          <w:lang w:eastAsia="ru-RU"/>
        </w:rPr>
      </w:pP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w:t>
      </w:r>
      <w:r w:rsidR="00D15D11">
        <w:rPr>
          <w:rFonts w:ascii="Times New Roman" w:hAnsi="Times New Roman"/>
          <w:sz w:val="20"/>
          <w:szCs w:val="20"/>
          <w:lang w:eastAsia="ru-RU"/>
        </w:rPr>
        <w:t xml:space="preserve">Администрации МО Кузьмоловское городское поселение </w:t>
      </w:r>
      <w:r>
        <w:rPr>
          <w:rFonts w:ascii="Times New Roman" w:hAnsi="Times New Roman"/>
          <w:sz w:val="20"/>
          <w:szCs w:val="20"/>
          <w:lang w:eastAsia="ru-RU"/>
        </w:rPr>
        <w:t xml:space="preserve"> уполномочен представлять</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(реквизиты доверенности)</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выдать на руки в </w:t>
      </w:r>
      <w:r w:rsidR="00D15D11">
        <w:rPr>
          <w:rFonts w:ascii="Times New Roman" w:hAnsi="Times New Roman"/>
          <w:sz w:val="20"/>
          <w:szCs w:val="20"/>
          <w:lang w:eastAsia="ru-RU"/>
        </w:rPr>
        <w:t xml:space="preserve">Администрации МО Кузьмоловское городское поселение </w:t>
      </w:r>
      <w:r>
        <w:rPr>
          <w:rFonts w:ascii="Times New Roman" w:hAnsi="Times New Roman"/>
          <w:sz w:val="20"/>
          <w:szCs w:val="20"/>
          <w:lang w:eastAsia="ru-RU"/>
        </w:rPr>
        <w:t xml:space="preserve"> </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направить  в  электронной форме в личный кабинет на  ЕПГУ &lt;*&gt; </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310DA4" w:rsidRDefault="007D2EBF">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310DA4" w:rsidRDefault="007D2EBF">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310DA4" w:rsidRDefault="00310DA4">
      <w:pPr>
        <w:widowControl w:val="0"/>
        <w:spacing w:after="0" w:line="240" w:lineRule="auto"/>
        <w:ind w:firstLine="540"/>
        <w:jc w:val="both"/>
        <w:rPr>
          <w:rFonts w:ascii="Times New Roman" w:hAnsi="Times New Roman"/>
          <w:sz w:val="20"/>
          <w:szCs w:val="20"/>
          <w:lang w:eastAsia="ru-RU"/>
        </w:rPr>
      </w:pPr>
    </w:p>
    <w:p w:rsidR="00310DA4" w:rsidRDefault="007D2EBF">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310DA4" w:rsidRDefault="007D2EBF">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310DA4" w:rsidRDefault="00310DA4">
      <w:pPr>
        <w:pStyle w:val="ConsPlusNormal"/>
        <w:ind w:firstLine="540"/>
        <w:jc w:val="right"/>
        <w:rPr>
          <w:strike/>
        </w:rPr>
      </w:pPr>
    </w:p>
    <w:p w:rsidR="00310DA4" w:rsidRDefault="00310DA4">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hAnsi="Times New Roman" w:cs="Times New Roman"/>
          <w:sz w:val="28"/>
          <w:szCs w:val="28"/>
        </w:rPr>
      </w:pPr>
    </w:p>
    <w:p w:rsidR="00310DA4" w:rsidRDefault="007D2EBF">
      <w:pPr>
        <w:pBdr>
          <w:top w:val="none" w:sz="4" w:space="0" w:color="000000"/>
          <w:left w:val="none" w:sz="4" w:space="0" w:color="000000"/>
          <w:bottom w:val="none" w:sz="4" w:space="0" w:color="000000"/>
          <w:right w:val="none" w:sz="4" w:space="0" w:color="000000"/>
        </w:pBdr>
        <w:shd w:val="clear" w:color="FFFFFF" w:fill="FFFFFF"/>
        <w:ind w:firstLine="709"/>
        <w:jc w:val="both"/>
        <w:rPr>
          <w:rFonts w:ascii="Times New Roman" w:eastAsia="Times New Roman" w:hAnsi="Times New Roman" w:cs="Times New Roman"/>
          <w:b/>
          <w:bCs/>
          <w:color w:val="444444"/>
          <w:sz w:val="28"/>
          <w:szCs w:val="28"/>
        </w:rPr>
      </w:pPr>
      <w:r>
        <w:rPr>
          <w:rFonts w:ascii="Times New Roman" w:eastAsia="Times New Roman" w:hAnsi="Times New Roman" w:cs="Times New Roman"/>
          <w:b/>
          <w:bCs/>
          <w:color w:val="444444"/>
          <w:sz w:val="28"/>
          <w:szCs w:val="28"/>
          <w:highlight w:val="white"/>
        </w:rPr>
        <w:t>Форма разрешения на ввод объекта в эксплуатацию</w:t>
      </w:r>
      <w:r>
        <w:rPr>
          <w:rFonts w:ascii="Times New Roman" w:eastAsia="Times New Roman" w:hAnsi="Times New Roman" w:cs="Times New Roman"/>
          <w:color w:val="444444"/>
          <w:sz w:val="28"/>
          <w:szCs w:val="28"/>
          <w:highlight w:val="white"/>
        </w:rPr>
        <w:t xml:space="preserve"> утверждена приказом Министерства строительства и жилищно-коммунального хозяйства Российской Федерации  </w:t>
      </w:r>
      <w:r>
        <w:rPr>
          <w:rFonts w:ascii="Times New Roman" w:eastAsia="Times New Roman" w:hAnsi="Times New Roman" w:cs="Times New Roman"/>
          <w:color w:val="444444"/>
          <w:sz w:val="28"/>
          <w:szCs w:val="28"/>
        </w:rPr>
        <w:t>от 3 июня 2022 года № 446/пр.</w:t>
      </w:r>
    </w:p>
    <w:p w:rsidR="00310DA4" w:rsidRDefault="007D2EBF">
      <w:pPr>
        <w:pStyle w:val="ConsPlusNormal"/>
        <w:ind w:firstLine="540"/>
        <w:jc w:val="right"/>
        <w:rPr>
          <w:rFonts w:ascii="Times New Roman" w:hAnsi="Times New Roman"/>
        </w:rPr>
      </w:pPr>
      <w:r>
        <w:rPr>
          <w:rFonts w:ascii="Times New Roman" w:hAnsi="Times New Roman"/>
        </w:rPr>
        <w:br w:type="page" w:clear="all"/>
      </w: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310DA4" w:rsidRDefault="00310DA4">
      <w:pPr>
        <w:pStyle w:val="ConsPlusNormal"/>
        <w:jc w:val="right"/>
        <w:rPr>
          <w:rFonts w:ascii="Times New Roman" w:hAnsi="Times New Roman"/>
        </w:rPr>
      </w:pPr>
    </w:p>
    <w:p w:rsidR="00310DA4" w:rsidRDefault="00310DA4">
      <w:pPr>
        <w:pStyle w:val="ConsPlusNormal"/>
        <w:rPr>
          <w:rFonts w:ascii="Times New Roman" w:hAnsi="Times New Roman"/>
        </w:rPr>
      </w:pPr>
    </w:p>
    <w:p w:rsidR="00310DA4" w:rsidRDefault="007D2EBF">
      <w:pPr>
        <w:pStyle w:val="ConsPlusNonformat"/>
        <w:jc w:val="center"/>
        <w:rPr>
          <w:rFonts w:ascii="Times New Roman" w:hAnsi="Times New Roman" w:cs="Times New Roman"/>
        </w:rPr>
      </w:pPr>
      <w:bookmarkStart w:id="6" w:name="P1318"/>
      <w:bookmarkEnd w:id="6"/>
      <w:r>
        <w:rPr>
          <w:rFonts w:ascii="Times New Roman" w:hAnsi="Times New Roman" w:cs="Times New Roman"/>
        </w:rPr>
        <w:t>АКТ</w:t>
      </w:r>
    </w:p>
    <w:p w:rsidR="00310DA4" w:rsidRDefault="007D2EBF">
      <w:pPr>
        <w:pStyle w:val="ConsPlusNonformat"/>
        <w:jc w:val="center"/>
        <w:rPr>
          <w:rFonts w:ascii="Times New Roman" w:hAnsi="Times New Roman" w:cs="Times New Roman"/>
        </w:rPr>
      </w:pPr>
      <w:r>
        <w:rPr>
          <w:rFonts w:ascii="Times New Roman" w:hAnsi="Times New Roman" w:cs="Times New Roman"/>
        </w:rPr>
        <w:t>осмотра объекта капитального строительства</w:t>
      </w:r>
    </w:p>
    <w:p w:rsidR="00310DA4" w:rsidRDefault="00310DA4">
      <w:pPr>
        <w:pStyle w:val="ConsPlusNonformat"/>
        <w:jc w:val="center"/>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                                                                               "___" _____________ 20__ года</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составления акта)                                                                                                                    (дата составления акта)</w:t>
      </w:r>
    </w:p>
    <w:p w:rsidR="00310DA4" w:rsidRDefault="00310DA4">
      <w:pPr>
        <w:pStyle w:val="ConsPlusNonformat"/>
        <w:jc w:val="center"/>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(должность)</w:t>
      </w:r>
    </w:p>
    <w:p w:rsidR="00310DA4" w:rsidRDefault="00D15D11">
      <w:pPr>
        <w:pStyle w:val="ConsPlusNonformat"/>
        <w:jc w:val="both"/>
        <w:rPr>
          <w:rFonts w:ascii="Times New Roman" w:hAnsi="Times New Roman" w:cs="Times New Roman"/>
        </w:rPr>
      </w:pPr>
      <w:r>
        <w:rPr>
          <w:rFonts w:ascii="Times New Roman" w:hAnsi="Times New Roman" w:cs="Times New Roman"/>
        </w:rPr>
        <w:t xml:space="preserve">Администрации МО Кузьмоловское городское поселение </w:t>
      </w:r>
      <w:r w:rsidR="007D2EBF">
        <w:rPr>
          <w:rFonts w:ascii="Times New Roman" w:hAnsi="Times New Roman" w:cs="Times New Roman"/>
        </w:rPr>
        <w:t xml:space="preserve"> ________          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(фамилия, инициалы)</w:t>
      </w:r>
    </w:p>
    <w:p w:rsidR="00310DA4" w:rsidRDefault="007D2EBF">
      <w:pPr>
        <w:pStyle w:val="ConsPlusNonformat"/>
        <w:jc w:val="both"/>
        <w:rPr>
          <w:rFonts w:ascii="Times New Roman" w:hAnsi="Times New Roman" w:cs="Times New Roman"/>
        </w:rPr>
      </w:pPr>
      <w:r>
        <w:rPr>
          <w:rFonts w:ascii="Times New Roman" w:hAnsi="Times New Roman" w:cs="Times New Roman"/>
        </w:rPr>
        <w:t>в соответствии с частью 5 статьи 55 Градостроительного  кодекса  Российской  Федерации в присутствии: _____________________________________________________________________________________________________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законного представителя или иного уполномоченного представителя застройщика)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в период _____________________________________________________________________________________________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(время начала и окончания осмотра, дата проведения осмотра)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произвел  осмотр  построенного,  реконструированного  (ненужное зачеркнуть)</w:t>
      </w:r>
    </w:p>
    <w:p w:rsidR="00310DA4" w:rsidRDefault="007D2EBF">
      <w:pPr>
        <w:pStyle w:val="ConsPlusNonformat"/>
        <w:jc w:val="both"/>
        <w:rPr>
          <w:rFonts w:ascii="Times New Roman" w:hAnsi="Times New Roman" w:cs="Times New Roman"/>
        </w:rPr>
      </w:pPr>
      <w:r>
        <w:rPr>
          <w:rFonts w:ascii="Times New Roman" w:hAnsi="Times New Roman" w:cs="Times New Roman"/>
        </w:rPr>
        <w:t>объекта капитального строительства 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объекта капитального</w:t>
      </w: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строительства в соответствии с проектной документацией)</w:t>
      </w: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место нахождения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построенного (реконструированного) на основании разрешения на строительство</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(номер, дата выдачи)</w:t>
      </w:r>
    </w:p>
    <w:p w:rsidR="00310DA4" w:rsidRDefault="007D2EBF">
      <w:pPr>
        <w:pStyle w:val="ConsPlusNonformat"/>
        <w:jc w:val="both"/>
        <w:rPr>
          <w:rFonts w:ascii="Times New Roman" w:hAnsi="Times New Roman" w:cs="Times New Roman"/>
        </w:rPr>
      </w:pPr>
      <w:r>
        <w:rPr>
          <w:rFonts w:ascii="Times New Roman" w:hAnsi="Times New Roman" w:cs="Times New Roman"/>
        </w:rPr>
        <w:t>В ходе осмотра установлено: 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(указывается соответствие либо несоответствие осмотренного</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объекта капитального строительства требованиям, указанным в разрешении на строительство, требованиям к строительству,</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реконструкции объекта капитального строительства, установленным на дату выдачи представленного для получения</w:t>
      </w: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разрешения на строительство градостроительного плана земельного участка, а также разрешенному использованию</w:t>
      </w: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земельного участка, ограничениям, установленным в соответствии с земельным и иным законодательством</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Российской Федерации, требованиям проектной документации, в том числе требованиям энергетической эффективности </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и требованиям оснащенности объекта капитального строительства приборами учета используемых энергетических ресурсов)</w:t>
      </w:r>
    </w:p>
    <w:p w:rsidR="00310DA4" w:rsidRDefault="00310DA4">
      <w:pPr>
        <w:pStyle w:val="ConsPlusNonformat"/>
        <w:jc w:val="center"/>
        <w:rPr>
          <w:rFonts w:ascii="Times New Roman" w:hAnsi="Times New Roman" w:cs="Times New Roman"/>
          <w:sz w:val="16"/>
          <w:szCs w:val="16"/>
        </w:rPr>
      </w:pPr>
    </w:p>
    <w:p w:rsidR="00310DA4" w:rsidRDefault="007D2EBF">
      <w:pPr>
        <w:pStyle w:val="ConsPlusNonformat"/>
        <w:jc w:val="both"/>
        <w:rPr>
          <w:rFonts w:ascii="Times New Roman" w:hAnsi="Times New Roman" w:cs="Times New Roman"/>
        </w:rPr>
      </w:pPr>
      <w:r>
        <w:rPr>
          <w:rFonts w:ascii="Times New Roman" w:hAnsi="Times New Roman" w:cs="Times New Roman"/>
        </w:rPr>
        <w:t>Объяснения и замечания лиц, присутствующих при осмотре: 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Акт составил ______________  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Присутствующие лица:         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                                              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Экземпляр акта получил       "___" _____________ 20__ года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присутствовавшего при осмотре                                                      (расшифровка подписи)</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представителя застройщика)</w:t>
      </w: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cs="Times New Roman"/>
          <w:sz w:val="18"/>
          <w:szCs w:val="18"/>
        </w:rPr>
        <w:br w:type="page" w:clear="all"/>
      </w:r>
      <w:r>
        <w:rPr>
          <w:rFonts w:ascii="Times New Roman" w:hAnsi="Times New Roman" w:cs="Times New Roman"/>
          <w:b/>
          <w:sz w:val="20"/>
          <w:szCs w:val="20"/>
          <w:lang w:bidi="ru-RU"/>
        </w:rPr>
        <w:lastRenderedPageBreak/>
        <w:t>Образец № 3</w:t>
      </w:r>
    </w:p>
    <w:p w:rsidR="00310DA4" w:rsidRDefault="00310DA4">
      <w:pPr>
        <w:pStyle w:val="ConsPlusNormal"/>
        <w:jc w:val="right"/>
        <w:outlineLvl w:val="1"/>
        <w:rPr>
          <w:rFonts w:ascii="Times New Roman" w:hAnsi="Times New Roman"/>
        </w:rPr>
      </w:pPr>
    </w:p>
    <w:p w:rsidR="00310DA4" w:rsidRDefault="00310DA4">
      <w:pPr>
        <w:pStyle w:val="ConsPlusNormal"/>
        <w:jc w:val="right"/>
        <w:rPr>
          <w:rFonts w:ascii="Times New Roman" w:hAnsi="Times New Roman"/>
          <w:sz w:val="22"/>
          <w:szCs w:val="22"/>
        </w:rPr>
      </w:pPr>
    </w:p>
    <w:p w:rsidR="00310DA4" w:rsidRDefault="007D2EBF">
      <w:pPr>
        <w:pStyle w:val="ConsPlusNonformat"/>
        <w:jc w:val="center"/>
        <w:rPr>
          <w:rFonts w:ascii="Times New Roman" w:hAnsi="Times New Roman" w:cs="Times New Roman"/>
        </w:rPr>
      </w:pPr>
      <w:bookmarkStart w:id="7" w:name="P1404"/>
      <w:bookmarkEnd w:id="7"/>
      <w:r>
        <w:rPr>
          <w:rFonts w:ascii="Times New Roman" w:hAnsi="Times New Roman" w:cs="Times New Roman"/>
        </w:rPr>
        <w:t>РЕШЕНИЕ</w:t>
      </w:r>
    </w:p>
    <w:p w:rsidR="00310DA4" w:rsidRDefault="007D2EBF">
      <w:pPr>
        <w:pStyle w:val="ConsPlusNonformat"/>
        <w:jc w:val="center"/>
        <w:rPr>
          <w:rFonts w:ascii="Times New Roman" w:hAnsi="Times New Roman" w:cs="Times New Roman"/>
        </w:rPr>
      </w:pPr>
      <w:r>
        <w:rPr>
          <w:rFonts w:ascii="Times New Roman" w:hAnsi="Times New Roman" w:cs="Times New Roman"/>
        </w:rPr>
        <w:t>об отказе в выдаче разрешения на ввод объекта в эксплуатацию</w:t>
      </w:r>
    </w:p>
    <w:p w:rsidR="00310DA4" w:rsidRDefault="007D2EBF">
      <w:pPr>
        <w:pStyle w:val="ConsPlusNonformat"/>
        <w:jc w:val="center"/>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____________________________________   </w:t>
      </w:r>
      <w:r w:rsidR="00D15D11">
        <w:rPr>
          <w:rFonts w:ascii="Times New Roman" w:hAnsi="Times New Roman" w:cs="Times New Roman"/>
        </w:rPr>
        <w:t xml:space="preserve">Администрации МО Кузьмоловское городское поселение </w:t>
      </w:r>
      <w:r>
        <w:rPr>
          <w:rFonts w:ascii="Times New Roman" w:hAnsi="Times New Roman" w:cs="Times New Roman"/>
        </w:rPr>
        <w:t xml:space="preserve"> 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310DA4" w:rsidRDefault="007D2EBF">
      <w:pPr>
        <w:pStyle w:val="ConsPlusNonformat"/>
        <w:jc w:val="both"/>
        <w:rPr>
          <w:rFonts w:ascii="Times New Roman" w:hAnsi="Times New Roman" w:cs="Times New Roman"/>
        </w:rPr>
      </w:pPr>
      <w:r>
        <w:rPr>
          <w:rFonts w:ascii="Times New Roman" w:hAnsi="Times New Roman" w:cs="Times New Roman"/>
        </w:rPr>
        <w:t>рассмотрев заявление</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юридического лица, фамилия, инициалы физического лица,</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обратившегося за получением разрешения на ввод объекта в эксплуатацию)</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объекта капитального строительства</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руководствуясь 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 xml:space="preserve">(указываются пункты, части </w:t>
      </w:r>
      <w:hyperlink r:id="rId11" w:tooltip="consultantplus://offline/ref=CE2FCC097EA85A5CFEA6E4DEEB1FD0CFB0C1FD57A47AABDE5F51B623588C950FF12AD593997975C9A867F3633D5D30E27D81684B1BB8DCA51560Q" w:history="1">
        <w:r>
          <w:rPr>
            <w:rFonts w:ascii="Times New Roman" w:hAnsi="Times New Roman" w:cs="Times New Roman"/>
            <w:sz w:val="16"/>
            <w:szCs w:val="16"/>
          </w:rPr>
          <w:t>статьи 55</w:t>
        </w:r>
      </w:hyperlink>
      <w:r>
        <w:rPr>
          <w:rFonts w:ascii="Times New Roman" w:hAnsi="Times New Roman" w:cs="Times New Roman"/>
          <w:sz w:val="16"/>
          <w:szCs w:val="16"/>
        </w:rPr>
        <w:t xml:space="preserve"> Градостроительного кодекса РФ, содержащие основания для отказа </w:t>
      </w:r>
    </w:p>
    <w:p w:rsidR="00310DA4" w:rsidRDefault="007D2EBF">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в выдаче разрешения на ввод объекта в эксплуатацию)</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статьи 55 Градостроительного кодекса Российской Федерации,</w:t>
      </w:r>
    </w:p>
    <w:p w:rsidR="00310DA4" w:rsidRDefault="00310DA4">
      <w:pPr>
        <w:pStyle w:val="ConsPlusNonformat"/>
        <w:jc w:val="both"/>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1. В выдаче разрешения на ввод объекта в эксплуатацию отказать в связи:</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имя, отчество  физического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что настоящий отказ в выдаче разрешения на ввод объекта в эксплуатацию не препятствует повторному обращению за выдачей разрешения на ввод объекта в эксплуатацию после устранения указанных нарушений; в соответствии с частью 8 статьи 55 Градостроительного кодекса РФ отказ в выдаче разрешения на ввод объекта в эксплуатацию может быть оспорен застройщиком в судебном порядке.</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310DA4" w:rsidRDefault="007D2EBF">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М.П.</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Решение об отказе в выдаче разрешения на ввод объекта в эксплуатацию получил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7D2EBF">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sz w:val="18"/>
          <w:szCs w:val="18"/>
        </w:rPr>
        <w:br w:type="page" w:clear="all"/>
      </w:r>
      <w:r>
        <w:rPr>
          <w:rFonts w:ascii="Times New Roman" w:hAnsi="Times New Roman" w:cs="Times New Roman"/>
          <w:b/>
          <w:sz w:val="20"/>
          <w:szCs w:val="20"/>
          <w:lang w:bidi="ru-RU"/>
        </w:rPr>
        <w:lastRenderedPageBreak/>
        <w:t>Образец № 4</w:t>
      </w:r>
    </w:p>
    <w:p w:rsidR="00310DA4" w:rsidRDefault="00310DA4">
      <w:pPr>
        <w:widowControl w:val="0"/>
        <w:spacing w:after="0" w:line="240" w:lineRule="auto"/>
        <w:jc w:val="right"/>
        <w:outlineLvl w:val="1"/>
        <w:rPr>
          <w:rFonts w:ascii="Times New Roman" w:hAnsi="Times New Roman"/>
          <w:sz w:val="20"/>
          <w:szCs w:val="20"/>
          <w:lang w:eastAsia="ru-RU"/>
        </w:rPr>
      </w:pPr>
    </w:p>
    <w:p w:rsidR="00310DA4" w:rsidRDefault="00310DA4">
      <w:pPr>
        <w:widowControl w:val="0"/>
        <w:spacing w:after="1" w:line="240" w:lineRule="auto"/>
        <w:jc w:val="both"/>
        <w:rPr>
          <w:rFonts w:ascii="Times New Roman" w:hAnsi="Times New Roman"/>
          <w:sz w:val="20"/>
          <w:szCs w:val="20"/>
          <w:lang w:eastAsia="ru-RU"/>
        </w:rPr>
      </w:pPr>
    </w:p>
    <w:p w:rsidR="00310DA4" w:rsidRDefault="00310DA4">
      <w:pPr>
        <w:widowControl w:val="0"/>
        <w:spacing w:after="0" w:line="240" w:lineRule="auto"/>
        <w:ind w:firstLine="540"/>
        <w:jc w:val="both"/>
        <w:rPr>
          <w:rFonts w:ascii="Times New Roman" w:hAnsi="Times New Roman"/>
          <w:sz w:val="20"/>
          <w:szCs w:val="20"/>
          <w:lang w:eastAsia="ru-RU"/>
        </w:rPr>
      </w:pP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Главе </w:t>
      </w:r>
      <w:r w:rsidR="00D15D11">
        <w:rPr>
          <w:rFonts w:ascii="Times New Roman" w:hAnsi="Times New Roman"/>
          <w:sz w:val="20"/>
          <w:szCs w:val="20"/>
          <w:lang w:eastAsia="ru-RU"/>
        </w:rPr>
        <w:t xml:space="preserve">Администрации МО Кузьмоловское городское поселение </w:t>
      </w:r>
    </w:p>
    <w:p w:rsidR="00310DA4" w:rsidRDefault="00310DA4">
      <w:pPr>
        <w:widowControl w:val="0"/>
        <w:spacing w:after="0" w:line="240" w:lineRule="auto"/>
        <w:jc w:val="right"/>
        <w:rPr>
          <w:rFonts w:ascii="Times New Roman" w:hAnsi="Times New Roman"/>
          <w:sz w:val="20"/>
          <w:szCs w:val="20"/>
          <w:lang w:eastAsia="ru-RU"/>
        </w:rPr>
      </w:pP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(наименование застройщика:</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полное наименование организации,</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ИНН, ОГРН  - для юридических лиц,</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фамилия, имя, отчество, ИНН - для граждан,</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индивидуальных предпринимателей, ОГРНИП – для ИП</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______________________________________</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почтовый индекс, адрес, адрес</w:t>
      </w:r>
    </w:p>
    <w:p w:rsidR="00310DA4" w:rsidRDefault="007D2EBF">
      <w:pPr>
        <w:widowControl w:val="0"/>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                                                 электронной почты)</w:t>
      </w:r>
    </w:p>
    <w:p w:rsidR="00310DA4" w:rsidRDefault="00310DA4">
      <w:pPr>
        <w:widowControl w:val="0"/>
        <w:spacing w:after="0" w:line="240" w:lineRule="auto"/>
        <w:jc w:val="center"/>
        <w:rPr>
          <w:rFonts w:ascii="Times New Roman" w:hAnsi="Times New Roman"/>
          <w:sz w:val="20"/>
          <w:szCs w:val="20"/>
          <w:lang w:eastAsia="ru-RU"/>
        </w:rPr>
      </w:pPr>
    </w:p>
    <w:p w:rsidR="00310DA4" w:rsidRDefault="007D2EBF">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ЗАЯВЛЕНИЕ</w:t>
      </w:r>
    </w:p>
    <w:p w:rsidR="00310DA4" w:rsidRDefault="007D2EBF">
      <w:pPr>
        <w:widowControl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о внесении изменений в разрешение на ввод объекта в эксплуатацию</w:t>
      </w:r>
    </w:p>
    <w:p w:rsidR="00310DA4" w:rsidRDefault="00310DA4">
      <w:pPr>
        <w:widowControl w:val="0"/>
        <w:spacing w:after="0" w:line="240" w:lineRule="auto"/>
        <w:jc w:val="center"/>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частью 5.1 статьи 55 Градостроительного кодекса Российской Федерации прошу внести изменения в разрешение на ввод в эксплуатацию _____________________________________________________________________</w:t>
      </w:r>
    </w:p>
    <w:p w:rsidR="00310DA4" w:rsidRDefault="007D2EBF">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(дата и номер разрешения на ввод объекта в эксплуатацию)</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(наименование объекта (этапа) капитального строительства, реконструкции в соответствии с проектной документацией,</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кадастровый номер объекта)</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(адрес объекта капитального строительства в соответствии с государственным адресным</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реестром с указанием реквизитов документов о присвоении, об изменении адреса)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(номерами): _________________________________________</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(указывается только в отношении объектов капитального строительства, разрешение на</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 xml:space="preserve">строительство которых выдано до вступления в силу </w:t>
      </w:r>
      <w:hyperlink r:id="rId12" w:tooltip="consultantplus://offline/ref=CE2FCC097EA85A5CFEA6E4DEEB1FD0CFB0C3F95DAC77ABDE5F51B623588C950FE32A8D9F997F63C1A172A5327B106AQ" w:history="1">
        <w:r>
          <w:rPr>
            <w:rFonts w:ascii="Times New Roman" w:hAnsi="Times New Roman"/>
            <w:sz w:val="16"/>
            <w:szCs w:val="16"/>
            <w:lang w:eastAsia="ru-RU"/>
          </w:rPr>
          <w:t>постановления</w:t>
        </w:r>
      </w:hyperlink>
      <w:r>
        <w:rPr>
          <w:rFonts w:ascii="Times New Roman" w:hAnsi="Times New Roman"/>
          <w:sz w:val="16"/>
          <w:szCs w:val="16"/>
          <w:lang w:eastAsia="ru-RU"/>
        </w:rPr>
        <w:t xml:space="preserve"> Правительства Российской Федерации</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от 19.11.2014 N 1221"Об утверждении Правил присвоения, изменения и аннулирования адресов")</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Сведения об изменениях, которые требуется внести в разрешение на ввод в эксплуатацию объекта капитального строительства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985"/>
        <w:gridCol w:w="1417"/>
        <w:gridCol w:w="1985"/>
        <w:gridCol w:w="4252"/>
      </w:tblGrid>
      <w:tr w:rsidR="00310DA4">
        <w:tc>
          <w:tcPr>
            <w:tcW w:w="629"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tc>
        <w:tc>
          <w:tcPr>
            <w:tcW w:w="1985"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Наименование показателя</w:t>
            </w:r>
          </w:p>
        </w:tc>
        <w:tc>
          <w:tcPr>
            <w:tcW w:w="1417"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Единица измерения</w:t>
            </w:r>
          </w:p>
        </w:tc>
        <w:tc>
          <w:tcPr>
            <w:tcW w:w="1985"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выданным разрешение на ввод объекта в эксплуатацию</w:t>
            </w:r>
          </w:p>
        </w:tc>
        <w:tc>
          <w:tcPr>
            <w:tcW w:w="4252" w:type="dxa"/>
          </w:tcPr>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В соответствии с техническим планом, подготовленным для устранения причин приостановления осуществления (отказа в осуществлении) государственного кадастрового учета объекта капитального строительства и (или) государственной регистрации прав на него</w:t>
            </w:r>
          </w:p>
        </w:tc>
      </w:tr>
      <w:tr w:rsidR="00310DA4">
        <w:tc>
          <w:tcPr>
            <w:tcW w:w="629" w:type="dxa"/>
          </w:tcPr>
          <w:p w:rsidR="00310DA4" w:rsidRDefault="00310DA4">
            <w:pPr>
              <w:widowControl w:val="0"/>
              <w:spacing w:after="0" w:line="240" w:lineRule="auto"/>
              <w:jc w:val="both"/>
              <w:rPr>
                <w:rFonts w:ascii="Times New Roman" w:hAnsi="Times New Roman"/>
                <w:sz w:val="20"/>
                <w:szCs w:val="20"/>
                <w:lang w:eastAsia="ru-RU"/>
              </w:rPr>
            </w:pPr>
          </w:p>
        </w:tc>
        <w:tc>
          <w:tcPr>
            <w:tcW w:w="1985" w:type="dxa"/>
          </w:tcPr>
          <w:p w:rsidR="00310DA4" w:rsidRDefault="00310DA4">
            <w:pPr>
              <w:widowControl w:val="0"/>
              <w:spacing w:after="0" w:line="240" w:lineRule="auto"/>
              <w:jc w:val="both"/>
              <w:rPr>
                <w:rFonts w:ascii="Times New Roman" w:hAnsi="Times New Roman"/>
                <w:sz w:val="20"/>
                <w:szCs w:val="20"/>
                <w:lang w:eastAsia="ru-RU"/>
              </w:rPr>
            </w:pPr>
          </w:p>
        </w:tc>
        <w:tc>
          <w:tcPr>
            <w:tcW w:w="1417" w:type="dxa"/>
          </w:tcPr>
          <w:p w:rsidR="00310DA4" w:rsidRDefault="00310DA4">
            <w:pPr>
              <w:widowControl w:val="0"/>
              <w:spacing w:after="0" w:line="240" w:lineRule="auto"/>
              <w:jc w:val="both"/>
              <w:rPr>
                <w:rFonts w:ascii="Times New Roman" w:hAnsi="Times New Roman"/>
                <w:sz w:val="20"/>
                <w:szCs w:val="20"/>
                <w:lang w:eastAsia="ru-RU"/>
              </w:rPr>
            </w:pPr>
          </w:p>
        </w:tc>
        <w:tc>
          <w:tcPr>
            <w:tcW w:w="1985" w:type="dxa"/>
          </w:tcPr>
          <w:p w:rsidR="00310DA4" w:rsidRDefault="00310DA4">
            <w:pPr>
              <w:widowControl w:val="0"/>
              <w:spacing w:after="0" w:line="240" w:lineRule="auto"/>
              <w:jc w:val="both"/>
              <w:rPr>
                <w:rFonts w:ascii="Times New Roman" w:hAnsi="Times New Roman"/>
                <w:sz w:val="20"/>
                <w:szCs w:val="20"/>
                <w:lang w:eastAsia="ru-RU"/>
              </w:rPr>
            </w:pPr>
          </w:p>
        </w:tc>
        <w:tc>
          <w:tcPr>
            <w:tcW w:w="4252" w:type="dxa"/>
          </w:tcPr>
          <w:p w:rsidR="00310DA4" w:rsidRDefault="00310DA4">
            <w:pPr>
              <w:widowControl w:val="0"/>
              <w:spacing w:after="0" w:line="240" w:lineRule="auto"/>
              <w:jc w:val="both"/>
              <w:rPr>
                <w:rFonts w:ascii="Times New Roman" w:hAnsi="Times New Roman"/>
                <w:sz w:val="20"/>
                <w:szCs w:val="20"/>
                <w:lang w:eastAsia="ru-RU"/>
              </w:rPr>
            </w:pPr>
          </w:p>
        </w:tc>
      </w:tr>
    </w:tbl>
    <w:p w:rsidR="00310DA4" w:rsidRDefault="00310DA4">
      <w:pPr>
        <w:widowControl w:val="0"/>
        <w:spacing w:after="0" w:line="240" w:lineRule="auto"/>
        <w:jc w:val="both"/>
        <w:rPr>
          <w:rFonts w:ascii="Times New Roman" w:hAnsi="Times New Roman"/>
          <w:sz w:val="20"/>
          <w:szCs w:val="20"/>
          <w:lang w:eastAsia="ru-RU"/>
        </w:rPr>
      </w:pPr>
    </w:p>
    <w:p w:rsidR="00310DA4" w:rsidRDefault="00310DA4">
      <w:pPr>
        <w:widowControl w:val="0"/>
        <w:spacing w:after="0" w:line="240" w:lineRule="auto"/>
        <w:jc w:val="both"/>
        <w:rPr>
          <w:rFonts w:ascii="Times New Roman" w:hAnsi="Times New Roman"/>
          <w:sz w:val="20"/>
          <w:szCs w:val="20"/>
          <w:lang w:eastAsia="ru-RU"/>
        </w:rPr>
      </w:pP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lastRenderedPageBreak/>
        <w:t xml:space="preserve"> </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Технический план подготовлен 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8"/>
          <w:szCs w:val="18"/>
          <w:lang w:eastAsia="ru-RU"/>
        </w:rPr>
        <w:t xml:space="preserve">                                                                      </w:t>
      </w:r>
      <w:r>
        <w:rPr>
          <w:rFonts w:ascii="Times New Roman" w:hAnsi="Times New Roman"/>
          <w:sz w:val="16"/>
          <w:szCs w:val="16"/>
          <w:lang w:eastAsia="ru-RU"/>
        </w:rPr>
        <w:t>(фамилия, имя, отчество (при наличии) кадастрового инженера, его подготовившего;</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номер, дата выдачи квалификационного аттестата кадастрового инженера, орган</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исполнительной власти субъекта Российской Федерации, выдавший квалификационный аттестат,</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дата внесения сведений о кадастровом инженере в государственный реестр кадастровых инженеров)</w:t>
      </w:r>
    </w:p>
    <w:p w:rsidR="00310DA4" w:rsidRDefault="00310DA4">
      <w:pPr>
        <w:widowControl w:val="0"/>
        <w:spacing w:after="0" w:line="240" w:lineRule="auto"/>
        <w:jc w:val="both"/>
        <w:rPr>
          <w:rFonts w:ascii="Times New Roman" w:hAnsi="Times New Roman"/>
          <w:sz w:val="18"/>
          <w:szCs w:val="18"/>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К настоящему заявлению прилагаются документы, указанные в Таблице № 2 Административного регламента.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Интересы  застройщика в </w:t>
      </w:r>
      <w:r w:rsidR="00D15D11">
        <w:rPr>
          <w:rFonts w:ascii="Times New Roman" w:hAnsi="Times New Roman"/>
          <w:sz w:val="20"/>
          <w:szCs w:val="20"/>
          <w:lang w:eastAsia="ru-RU"/>
        </w:rPr>
        <w:t xml:space="preserve">Администрации МО Кузьмоловское городское поселение </w:t>
      </w:r>
      <w:r>
        <w:rPr>
          <w:rFonts w:ascii="Times New Roman" w:hAnsi="Times New Roman"/>
          <w:sz w:val="20"/>
          <w:szCs w:val="20"/>
          <w:lang w:eastAsia="ru-RU"/>
        </w:rPr>
        <w:t xml:space="preserve"> </w:t>
      </w:r>
      <w:r w:rsidR="00D15D11">
        <w:rPr>
          <w:rFonts w:ascii="Times New Roman" w:hAnsi="Times New Roman"/>
          <w:sz w:val="20"/>
          <w:szCs w:val="20"/>
          <w:lang w:eastAsia="ru-RU"/>
        </w:rPr>
        <w:t>у</w:t>
      </w:r>
      <w:r>
        <w:rPr>
          <w:rFonts w:ascii="Times New Roman" w:hAnsi="Times New Roman"/>
          <w:sz w:val="20"/>
          <w:szCs w:val="20"/>
          <w:lang w:eastAsia="ru-RU"/>
        </w:rPr>
        <w:t>полномочен представлять</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w:t>
      </w:r>
    </w:p>
    <w:p w:rsidR="00310DA4" w:rsidRDefault="007D2EBF">
      <w:pPr>
        <w:widowControl w:val="0"/>
        <w:spacing w:after="0" w:line="240" w:lineRule="auto"/>
        <w:jc w:val="center"/>
        <w:rPr>
          <w:rFonts w:ascii="Times New Roman" w:hAnsi="Times New Roman"/>
          <w:sz w:val="16"/>
          <w:szCs w:val="16"/>
          <w:lang w:eastAsia="ru-RU"/>
        </w:rPr>
      </w:pPr>
      <w:r>
        <w:rPr>
          <w:rFonts w:ascii="Times New Roman" w:hAnsi="Times New Roman"/>
          <w:sz w:val="16"/>
          <w:szCs w:val="16"/>
          <w:lang w:eastAsia="ru-RU"/>
        </w:rPr>
        <w:t>(Фамилия, имя, отчество представителя)</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по доверенности ________________________, контактный телефон ______________</w:t>
      </w:r>
    </w:p>
    <w:p w:rsidR="00310DA4" w:rsidRDefault="007D2EBF">
      <w:pPr>
        <w:widowControl w:val="0"/>
        <w:spacing w:after="0" w:line="240" w:lineRule="auto"/>
        <w:rPr>
          <w:rFonts w:ascii="Times New Roman" w:hAnsi="Times New Roman"/>
          <w:sz w:val="16"/>
          <w:szCs w:val="16"/>
          <w:lang w:eastAsia="ru-RU"/>
        </w:rPr>
      </w:pPr>
      <w:r>
        <w:rPr>
          <w:rFonts w:ascii="Times New Roman" w:hAnsi="Times New Roman"/>
          <w:sz w:val="16"/>
          <w:szCs w:val="16"/>
          <w:lang w:eastAsia="ru-RU"/>
        </w:rPr>
        <w:t xml:space="preserve">                                       (реквизиты доверенности)</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Результат рассмотрения заявления прошу:</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 выдать на руки в </w:t>
      </w:r>
      <w:r w:rsidR="00D15D11">
        <w:rPr>
          <w:rFonts w:ascii="Times New Roman" w:hAnsi="Times New Roman"/>
          <w:sz w:val="20"/>
          <w:szCs w:val="20"/>
          <w:lang w:eastAsia="ru-RU"/>
        </w:rPr>
        <w:t xml:space="preserve">Администрации МО Кузьмоловское городское поселение  </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выдать на руки в МФЦ</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        │ направить  в  электронной форме в личный кабинет на  ЕПГУ &lt;*&gt;</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  _________  _______________________</w:t>
      </w:r>
    </w:p>
    <w:p w:rsidR="00310DA4" w:rsidRDefault="007D2EBF">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(должность для застройщика,                   (подпись)                          (Ф.И.О.)</w:t>
      </w:r>
    </w:p>
    <w:p w:rsidR="00310DA4" w:rsidRDefault="007D2EBF">
      <w:pPr>
        <w:widowControl w:val="0"/>
        <w:spacing w:after="0" w:line="240" w:lineRule="auto"/>
        <w:jc w:val="both"/>
        <w:rPr>
          <w:rFonts w:ascii="Times New Roman" w:hAnsi="Times New Roman"/>
          <w:sz w:val="16"/>
          <w:szCs w:val="16"/>
          <w:lang w:eastAsia="ru-RU"/>
        </w:rPr>
      </w:pPr>
      <w:r>
        <w:rPr>
          <w:rFonts w:ascii="Times New Roman" w:hAnsi="Times New Roman"/>
          <w:sz w:val="16"/>
          <w:szCs w:val="16"/>
          <w:lang w:eastAsia="ru-RU"/>
        </w:rPr>
        <w:t xml:space="preserve">                   являющегося юридическим лицом)</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М.П. &lt;**&gt;</w:t>
      </w:r>
    </w:p>
    <w:p w:rsidR="00310DA4" w:rsidRDefault="00310DA4">
      <w:pPr>
        <w:widowControl w:val="0"/>
        <w:spacing w:after="0" w:line="240" w:lineRule="auto"/>
        <w:ind w:firstLine="540"/>
        <w:jc w:val="both"/>
        <w:rPr>
          <w:rFonts w:ascii="Times New Roman" w:hAnsi="Times New Roman"/>
          <w:sz w:val="20"/>
          <w:szCs w:val="20"/>
          <w:lang w:eastAsia="ru-RU"/>
        </w:rPr>
      </w:pPr>
    </w:p>
    <w:p w:rsidR="00310DA4" w:rsidRDefault="007D2EBF">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w:t>
      </w:r>
    </w:p>
    <w:p w:rsidR="00310DA4" w:rsidRDefault="007D2EBF">
      <w:pPr>
        <w:widowControl w:val="0"/>
        <w:spacing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 xml:space="preserve">&lt;*&gt; при подаче заявления на ЕПГУ </w:t>
      </w:r>
    </w:p>
    <w:p w:rsidR="00310DA4" w:rsidRDefault="007D2EBF">
      <w:pPr>
        <w:widowControl w:val="0"/>
        <w:spacing w:before="200" w:after="0" w:line="240" w:lineRule="auto"/>
        <w:ind w:firstLine="540"/>
        <w:jc w:val="both"/>
        <w:rPr>
          <w:rFonts w:ascii="Times New Roman" w:hAnsi="Times New Roman"/>
          <w:sz w:val="20"/>
          <w:szCs w:val="20"/>
          <w:lang w:eastAsia="ru-RU"/>
        </w:rPr>
      </w:pPr>
      <w:r>
        <w:rPr>
          <w:rFonts w:ascii="Times New Roman" w:hAnsi="Times New Roman"/>
          <w:sz w:val="20"/>
          <w:szCs w:val="20"/>
          <w:lang w:eastAsia="ru-RU"/>
        </w:rPr>
        <w:t>&lt;**&gt; Печать проставляется в случае, если законодательством Российской Федерации установлено наличие печати у организации.</w:t>
      </w:r>
    </w:p>
    <w:p w:rsidR="00310DA4" w:rsidRDefault="007D2EBF">
      <w:pPr>
        <w:pStyle w:val="ConsPlusNormal"/>
        <w:jc w:val="right"/>
        <w:outlineLvl w:val="2"/>
        <w:rPr>
          <w:rFonts w:ascii="Times New Roman" w:hAnsi="Times New Roman"/>
        </w:rPr>
      </w:pPr>
      <w:r>
        <w:rPr>
          <w:rFonts w:ascii="Times New Roman" w:hAnsi="Times New Roman"/>
          <w:sz w:val="18"/>
          <w:szCs w:val="18"/>
        </w:rPr>
        <w:br w:type="page" w:clear="all"/>
      </w: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5</w:t>
      </w:r>
    </w:p>
    <w:p w:rsidR="00310DA4" w:rsidRDefault="00310DA4">
      <w:pPr>
        <w:pStyle w:val="ConsPlusNormal"/>
        <w:jc w:val="center"/>
        <w:rPr>
          <w:rFonts w:ascii="Times New Roman" w:hAnsi="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РЕШЕНИЕ</w:t>
      </w:r>
    </w:p>
    <w:p w:rsidR="00310DA4" w:rsidRDefault="007D2EBF">
      <w:pPr>
        <w:pStyle w:val="ConsPlusNonformat"/>
        <w:jc w:val="center"/>
        <w:rPr>
          <w:rFonts w:ascii="Times New Roman" w:hAnsi="Times New Roman" w:cs="Times New Roman"/>
        </w:rPr>
      </w:pPr>
      <w:r>
        <w:rPr>
          <w:rFonts w:ascii="Times New Roman" w:hAnsi="Times New Roman" w:cs="Times New Roman"/>
        </w:rPr>
        <w:t>о внесении изменений в разрешение на ввод объекта в эксплуатацию</w:t>
      </w:r>
    </w:p>
    <w:p w:rsidR="00310DA4" w:rsidRDefault="007D2EBF">
      <w:pPr>
        <w:pStyle w:val="ConsPlusNonformat"/>
        <w:jc w:val="center"/>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____________________________________   </w:t>
      </w:r>
      <w:r w:rsidR="00D15D11">
        <w:rPr>
          <w:rFonts w:ascii="Times New Roman" w:hAnsi="Times New Roman" w:cs="Times New Roman"/>
        </w:rPr>
        <w:t xml:space="preserve">Администрации МО Кузьмоловское городское поселение </w:t>
      </w:r>
      <w:r>
        <w:rPr>
          <w:rFonts w:ascii="Times New Roman" w:hAnsi="Times New Roman" w:cs="Times New Roman"/>
        </w:rPr>
        <w:t xml:space="preserve"> 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310DA4" w:rsidRDefault="007D2EBF">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____________________________________________________________________________________________________ </w:t>
      </w:r>
      <w:r>
        <w:rPr>
          <w:rFonts w:ascii="Times New Roman" w:hAnsi="Times New Roman" w:cs="Times New Roman"/>
          <w:sz w:val="16"/>
          <w:szCs w:val="16"/>
        </w:rPr>
        <w:t>(наименование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310DA4" w:rsidRDefault="00310DA4">
      <w:pPr>
        <w:pStyle w:val="ConsPlusNonformat"/>
        <w:jc w:val="both"/>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Внести в разрешение на ввод в эксплуатацию 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(дата и номер разрешения на ввод в эксплуатацию объекта 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в соответствии с проектной документацией, </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кадастровый номер объекта)</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расположенного по адресу: 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rPr>
        <w:t xml:space="preserve">                                                        </w:t>
      </w:r>
      <w:r>
        <w:rPr>
          <w:rFonts w:ascii="Times New Roman" w:hAnsi="Times New Roman" w:cs="Times New Roman"/>
          <w:sz w:val="16"/>
          <w:szCs w:val="16"/>
        </w:rPr>
        <w:t>(адрес объекта капитального строительства в соответствии с государственным адресным</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на земельном участке (земельных участках) с кадастровым номером: _________________________________________</w:t>
      </w:r>
    </w:p>
    <w:p w:rsidR="00310DA4" w:rsidRDefault="00310DA4">
      <w:pPr>
        <w:widowControl w:val="0"/>
        <w:spacing w:after="0" w:line="240" w:lineRule="auto"/>
        <w:jc w:val="both"/>
        <w:rPr>
          <w:rFonts w:ascii="Times New Roman" w:hAnsi="Times New Roman"/>
          <w:sz w:val="20"/>
          <w:szCs w:val="20"/>
          <w:lang w:eastAsia="ru-RU"/>
        </w:rPr>
      </w:pP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строительный адрес: 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строительство которых выдано до вступления в силу </w:t>
      </w:r>
      <w:hyperlink r:id="rId13" w:tooltip="consultantplus://offline/ref=CE2FCC097EA85A5CFEA6E4DEEB1FD0CFB0C3F95DAC77ABDE5F51B623588C950FE32A8D9F997F63C1A172A5327B106AQ" w:history="1">
        <w:r>
          <w:rPr>
            <w:rFonts w:ascii="Times New Roman" w:hAnsi="Times New Roman" w:cs="Times New Roman"/>
            <w:sz w:val="16"/>
            <w:szCs w:val="16"/>
          </w:rPr>
          <w:t>постановления</w:t>
        </w:r>
      </w:hyperlink>
      <w:r>
        <w:rPr>
          <w:rFonts w:ascii="Times New Roman" w:hAnsi="Times New Roman" w:cs="Times New Roman"/>
          <w:sz w:val="16"/>
          <w:szCs w:val="16"/>
        </w:rPr>
        <w:t xml:space="preserve"> Правительства Российской Федерации</w:t>
      </w:r>
    </w:p>
    <w:p w:rsidR="00310DA4" w:rsidRDefault="007D2EBF">
      <w:pPr>
        <w:widowControl w:val="0"/>
        <w:spacing w:after="0" w:line="240" w:lineRule="auto"/>
        <w:jc w:val="both"/>
        <w:rPr>
          <w:rFonts w:ascii="Times New Roman" w:hAnsi="Times New Roman"/>
          <w:sz w:val="20"/>
          <w:szCs w:val="20"/>
          <w:lang w:eastAsia="ru-RU"/>
        </w:rPr>
      </w:pPr>
      <w:r>
        <w:rPr>
          <w:rFonts w:ascii="Times New Roman" w:hAnsi="Times New Roman"/>
          <w:sz w:val="20"/>
          <w:szCs w:val="20"/>
          <w:lang w:eastAsia="ru-RU"/>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следующие изменения:</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310DA4" w:rsidRDefault="007D2EBF">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М.П.</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Решение о внесении изменений в разрешение на ввод объекта в эксплуатацию получил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310DA4" w:rsidRDefault="007D2EBF">
      <w:pPr>
        <w:pStyle w:val="ConsPlusNonformat"/>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lastRenderedPageBreak/>
        <w:t>действующий на основании доверенности от "___" ________ 20___ года № 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310DA4" w:rsidRDefault="007D2EBF">
      <w:pPr>
        <w:pStyle w:val="ConsPlusNonformat"/>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7D2EBF">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p>
    <w:p w:rsidR="00310DA4" w:rsidRDefault="007D2EBF">
      <w:pPr>
        <w:spacing w:after="0" w:line="240" w:lineRule="auto"/>
        <w:jc w:val="right"/>
        <w:rPr>
          <w:rFonts w:ascii="Times New Roman" w:hAnsi="Times New Roman" w:cs="Times New Roman"/>
          <w:b/>
          <w:sz w:val="20"/>
          <w:szCs w:val="20"/>
          <w:lang w:bidi="ru-RU"/>
        </w:rPr>
      </w:pPr>
      <w:r>
        <w:br w:type="page" w:clear="all"/>
      </w:r>
      <w:r>
        <w:rPr>
          <w:rFonts w:ascii="Times New Roman" w:hAnsi="Times New Roman" w:cs="Times New Roman"/>
          <w:b/>
          <w:sz w:val="20"/>
          <w:szCs w:val="20"/>
          <w:lang w:bidi="ru-RU"/>
        </w:rPr>
        <w:lastRenderedPageBreak/>
        <w:t>Образец № 6</w:t>
      </w:r>
    </w:p>
    <w:p w:rsidR="00310DA4" w:rsidRDefault="00310DA4">
      <w:pPr>
        <w:spacing w:after="0" w:line="240" w:lineRule="auto"/>
        <w:jc w:val="right"/>
        <w:rPr>
          <w:rFonts w:ascii="Times New Roman" w:hAnsi="Times New Roman" w:cs="Times New Roman"/>
          <w:b/>
          <w:sz w:val="20"/>
          <w:szCs w:val="20"/>
          <w:lang w:bidi="ru-RU"/>
        </w:rPr>
      </w:pPr>
    </w:p>
    <w:p w:rsidR="00310DA4" w:rsidRDefault="00310DA4">
      <w:pPr>
        <w:spacing w:after="0" w:line="240" w:lineRule="auto"/>
        <w:jc w:val="right"/>
        <w:rPr>
          <w:rFonts w:ascii="Times New Roman" w:hAnsi="Times New Roman" w:cs="Times New Roman"/>
          <w:b/>
          <w:sz w:val="20"/>
          <w:szCs w:val="20"/>
          <w:lang w:bidi="ru-RU"/>
        </w:rPr>
      </w:pPr>
    </w:p>
    <w:p w:rsidR="00310DA4" w:rsidRDefault="007D2EBF">
      <w:pPr>
        <w:pStyle w:val="ConsPlusNormal"/>
        <w:jc w:val="center"/>
        <w:outlineLvl w:val="1"/>
        <w:rPr>
          <w:rFonts w:ascii="Times New Roman" w:hAnsi="Times New Roman"/>
        </w:rPr>
      </w:pPr>
      <w:r>
        <w:rPr>
          <w:rFonts w:ascii="Times New Roman" w:hAnsi="Times New Roman"/>
        </w:rPr>
        <w:t>РЕШЕНИЕ</w:t>
      </w:r>
    </w:p>
    <w:p w:rsidR="00310DA4" w:rsidRDefault="007D2EBF">
      <w:pPr>
        <w:pStyle w:val="ConsPlusNonformat"/>
        <w:jc w:val="center"/>
        <w:rPr>
          <w:rFonts w:ascii="Times New Roman" w:hAnsi="Times New Roman" w:cs="Times New Roman"/>
        </w:rPr>
      </w:pPr>
      <w:r>
        <w:rPr>
          <w:rFonts w:ascii="Times New Roman" w:hAnsi="Times New Roman" w:cs="Times New Roman"/>
        </w:rPr>
        <w:t>об отказе во внесении изменений в разрешение на ввод объекта в эксплуатацию</w:t>
      </w:r>
    </w:p>
    <w:p w:rsidR="00310DA4" w:rsidRDefault="00310DA4">
      <w:pPr>
        <w:pStyle w:val="ConsPlusNonformat"/>
        <w:jc w:val="center"/>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____________________________________   </w:t>
      </w:r>
      <w:r w:rsidR="00D15D11">
        <w:rPr>
          <w:rFonts w:ascii="Times New Roman" w:hAnsi="Times New Roman" w:cs="Times New Roman"/>
        </w:rPr>
        <w:t xml:space="preserve">Администрации МО Кузьмоловское городское поселение </w:t>
      </w:r>
      <w:r>
        <w:rPr>
          <w:rFonts w:ascii="Times New Roman" w:hAnsi="Times New Roman" w:cs="Times New Roman"/>
        </w:rPr>
        <w:t xml:space="preserve"> 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310DA4" w:rsidRDefault="007D2EBF">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310DA4" w:rsidRDefault="00310DA4">
      <w:pPr>
        <w:pStyle w:val="ConsPlusNonformat"/>
        <w:jc w:val="center"/>
        <w:rPr>
          <w:rFonts w:ascii="Times New Roman" w:hAnsi="Times New Roman" w:cs="Times New Roman"/>
          <w:sz w:val="16"/>
          <w:szCs w:val="16"/>
        </w:rPr>
      </w:pPr>
    </w:p>
    <w:p w:rsidR="00310DA4" w:rsidRDefault="007D2EBF">
      <w:pPr>
        <w:pStyle w:val="ConsPlusNonformat"/>
        <w:jc w:val="both"/>
        <w:rPr>
          <w:rFonts w:ascii="Times New Roman" w:hAnsi="Times New Roman" w:cs="Times New Roman"/>
        </w:rPr>
      </w:pPr>
      <w:r>
        <w:rPr>
          <w:rFonts w:ascii="Times New Roman" w:hAnsi="Times New Roman" w:cs="Times New Roman"/>
        </w:rPr>
        <w:t>о внесении изменений в разрешение на ввод в эксплуатацию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руководствуясь частью 5.3 статьи 55 Градостроительного кодекса Российской Федерации,</w:t>
      </w:r>
    </w:p>
    <w:p w:rsidR="00310DA4" w:rsidRDefault="00310DA4">
      <w:pPr>
        <w:pStyle w:val="ConsPlusNonformat"/>
        <w:jc w:val="both"/>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РЕШИЛ:</w:t>
      </w:r>
    </w:p>
    <w:p w:rsidR="00310DA4" w:rsidRDefault="00310DA4">
      <w:pPr>
        <w:pStyle w:val="ConsPlusNonformat"/>
        <w:jc w:val="both"/>
        <w:rPr>
          <w:rFonts w:ascii="Times New Roman" w:hAnsi="Times New Roman" w:cs="Times New Roman"/>
        </w:rPr>
      </w:pPr>
    </w:p>
    <w:p w:rsidR="00310DA4" w:rsidRDefault="007D2EBF">
      <w:pPr>
        <w:pStyle w:val="ConsPlusNonformat"/>
        <w:numPr>
          <w:ilvl w:val="0"/>
          <w:numId w:val="10"/>
        </w:numPr>
        <w:jc w:val="both"/>
        <w:rPr>
          <w:rFonts w:ascii="Times New Roman" w:hAnsi="Times New Roman" w:cs="Times New Roman"/>
        </w:rPr>
      </w:pPr>
      <w:r>
        <w:rPr>
          <w:rFonts w:ascii="Times New Roman" w:hAnsi="Times New Roman" w:cs="Times New Roman"/>
        </w:rPr>
        <w:t>Отказать во внесении изменений в разрешение на ввод в эксплуатацию 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(дата и номер разрешения на ввод в эксплуатацию </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объекта</w:t>
      </w:r>
      <w:r>
        <w:rPr>
          <w:rFonts w:ascii="Times New Roman" w:hAnsi="Times New Roman" w:cs="Times New Roman"/>
        </w:rPr>
        <w:t xml:space="preserve"> </w:t>
      </w:r>
      <w:r>
        <w:rPr>
          <w:rFonts w:ascii="Times New Roman" w:hAnsi="Times New Roman" w:cs="Times New Roman"/>
          <w:sz w:val="16"/>
          <w:szCs w:val="16"/>
        </w:rPr>
        <w:t>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построенного / реконструированного объекта капитального строительства / линейного объекта / объекта  капитального  строительства,  входящего в состав линейного объекта (ненужное зачеркнуть)</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(наименование объекта (этапа) капитального строительства, реконструкции </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в соответствии с проектной документацией, кадастровый номер объекта)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310DA4" w:rsidRDefault="007D2EBF">
      <w:pPr>
        <w:pStyle w:val="ConsPlusNonformat"/>
        <w:jc w:val="both"/>
        <w:rPr>
          <w:rFonts w:ascii="Times New Roman" w:hAnsi="Times New Roman" w:cs="Times New Roman"/>
        </w:rPr>
      </w:pPr>
      <w:r>
        <w:rPr>
          <w:rFonts w:ascii="Times New Roman" w:hAnsi="Times New Roman" w:cs="Times New Roman"/>
          <w:sz w:val="16"/>
          <w:szCs w:val="16"/>
        </w:rPr>
        <w:t xml:space="preserve">                                                                     (адрес объекта капитального строительства в соответствии с государственным</w:t>
      </w:r>
      <w:r>
        <w:rPr>
          <w:rFonts w:ascii="Times New Roman" w:hAnsi="Times New Roman" w:cs="Times New Roman"/>
        </w:rPr>
        <w:t xml:space="preserve"> </w:t>
      </w:r>
      <w:r>
        <w:rPr>
          <w:rFonts w:ascii="Times New Roman" w:hAnsi="Times New Roman" w:cs="Times New Roman"/>
          <w:sz w:val="16"/>
          <w:szCs w:val="16"/>
        </w:rPr>
        <w:t>адресным</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реестром с указанием реквизитов документов о присвоении, об изменении адреса)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на земельном участке (земельных участках) с кадастровым номером: __________________________________________</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строительный адрес: 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(указывается только в отношении объектов капитального строительства, разрешение на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строительство которых выдано до вступления в силу постановления Правительства Российской Федерации</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от 19.11.2014 N 1221"Об утверждении Правил присвоения, изменения и аннулирования адресов")</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по следующим основаниям:</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с частью 6 статьи 55 Градостроительного кодекса Российской Федерации)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2. Разъяснить ________________________________________________________________________________________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юридического лица, фамилия, имя, отчество  физического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что настоящий отказ во внесении изменений в разрешение на ввод объекта в эксплуатацию не препятствует повторному обращению за внесением изменений в разрешение на ввод объекта в эксплуатацию после устранения указанных нарушений.</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lastRenderedPageBreak/>
        <w:t xml:space="preserve">              (должность лица, принявшего решение)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М.П.</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Решение об отказе во внесении изменений в разрешение на ввод объекта в эксплуатацию получил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310DA4">
      <w:pPr>
        <w:pStyle w:val="ConsPlusNormal"/>
        <w:jc w:val="right"/>
        <w:outlineLvl w:val="1"/>
        <w:rPr>
          <w:rFonts w:ascii="Times New Roman" w:hAnsi="Times New Roman"/>
          <w:sz w:val="18"/>
          <w:szCs w:val="18"/>
        </w:rPr>
        <w:sectPr w:rsidR="00310DA4">
          <w:headerReference w:type="default" r:id="rId14"/>
          <w:pgSz w:w="11906" w:h="16838"/>
          <w:pgMar w:top="426" w:right="567" w:bottom="1135" w:left="1134" w:header="720" w:footer="720" w:gutter="0"/>
          <w:pgNumType w:start="1"/>
          <w:cols w:space="720"/>
          <w:titlePg/>
          <w:docGrid w:linePitch="360"/>
        </w:sectPr>
      </w:pPr>
    </w:p>
    <w:p w:rsidR="00310DA4" w:rsidRDefault="007D2EBF">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7</w:t>
      </w:r>
    </w:p>
    <w:p w:rsidR="00310DA4" w:rsidRDefault="00310DA4">
      <w:pPr>
        <w:pStyle w:val="ConsPlusNormal"/>
        <w:jc w:val="center"/>
        <w:rPr>
          <w:rFonts w:ascii="Times New Roman" w:hAnsi="Times New Roman"/>
        </w:rPr>
      </w:pPr>
    </w:p>
    <w:p w:rsidR="00310DA4" w:rsidRDefault="00310DA4">
      <w:pPr>
        <w:pStyle w:val="ConsPlusNormal"/>
        <w:jc w:val="center"/>
        <w:rPr>
          <w:rFonts w:ascii="Times New Roman" w:hAnsi="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РЕШЕНИЕ</w:t>
      </w:r>
    </w:p>
    <w:p w:rsidR="00310DA4" w:rsidRDefault="007D2EBF">
      <w:pPr>
        <w:pStyle w:val="ConsPlusNonformat"/>
        <w:jc w:val="center"/>
        <w:rPr>
          <w:rFonts w:ascii="Times New Roman" w:hAnsi="Times New Roman" w:cs="Times New Roman"/>
        </w:rPr>
      </w:pPr>
      <w:r>
        <w:rPr>
          <w:rFonts w:ascii="Times New Roman" w:hAnsi="Times New Roman" w:cs="Times New Roman"/>
        </w:rPr>
        <w:t>об отказе в приеме документов, необходимых для предоставления муниципальной услуги</w:t>
      </w:r>
    </w:p>
    <w:p w:rsidR="00310DA4" w:rsidRDefault="00310DA4">
      <w:pPr>
        <w:pStyle w:val="ConsPlusNonformat"/>
        <w:jc w:val="center"/>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 xml:space="preserve">____________________________________   </w:t>
      </w:r>
      <w:r w:rsidR="00D15D11">
        <w:rPr>
          <w:rFonts w:ascii="Times New Roman" w:hAnsi="Times New Roman" w:cs="Times New Roman"/>
        </w:rPr>
        <w:t xml:space="preserve">Администрации МО Кузьмоловское городское поселение </w:t>
      </w:r>
      <w:r>
        <w:rPr>
          <w:rFonts w:ascii="Times New Roman" w:hAnsi="Times New Roman" w:cs="Times New Roman"/>
        </w:rPr>
        <w:t xml:space="preserve"> </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(фамилия, инициалы)</w:t>
      </w:r>
    </w:p>
    <w:p w:rsidR="00310DA4" w:rsidRDefault="007D2EBF">
      <w:pPr>
        <w:pStyle w:val="ConsPlusNonformat"/>
        <w:jc w:val="both"/>
        <w:rPr>
          <w:rFonts w:ascii="Times New Roman" w:hAnsi="Times New Roman" w:cs="Times New Roman"/>
        </w:rPr>
      </w:pPr>
      <w:r>
        <w:rPr>
          <w:rFonts w:ascii="Times New Roman" w:hAnsi="Times New Roman" w:cs="Times New Roman"/>
        </w:rPr>
        <w:t>рассмотрев заявление 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(наименование юридического лица, фамилия, инициалы физического лица,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обратившегося за внесением изменений в разрешение на ввод объекта в эксплуатацию)</w:t>
      </w:r>
    </w:p>
    <w:p w:rsidR="00310DA4" w:rsidRDefault="00310DA4">
      <w:pPr>
        <w:pStyle w:val="ConsPlusNonformat"/>
        <w:jc w:val="center"/>
        <w:rPr>
          <w:rFonts w:ascii="Times New Roman" w:hAnsi="Times New Roman" w:cs="Times New Roman"/>
          <w:sz w:val="16"/>
          <w:szCs w:val="16"/>
        </w:rPr>
      </w:pPr>
    </w:p>
    <w:p w:rsidR="00310DA4" w:rsidRDefault="007D2EBF">
      <w:pPr>
        <w:pStyle w:val="ConsPlusNonformat"/>
        <w:jc w:val="both"/>
        <w:rPr>
          <w:rFonts w:ascii="Times New Roman" w:hAnsi="Times New Roman" w:cs="Times New Roman"/>
        </w:rPr>
      </w:pPr>
      <w:r>
        <w:rPr>
          <w:rFonts w:ascii="Times New Roman" w:hAnsi="Times New Roman" w:cs="Times New Roman"/>
        </w:rPr>
        <w:t>о выдаче разрешения на ввод в эксплуатацию / о внесении изменений в разрешение на ввод в эксплуатацию (ненужное зачеркнуть)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(наименование объекта капитального строительства)</w:t>
      </w:r>
    </w:p>
    <w:p w:rsidR="00310DA4" w:rsidRDefault="007D2EBF">
      <w:pPr>
        <w:pStyle w:val="ConsPlusNonformat"/>
        <w:jc w:val="both"/>
        <w:rPr>
          <w:rFonts w:ascii="Times New Roman" w:hAnsi="Times New Roman" w:cs="Times New Roman"/>
        </w:rPr>
      </w:pPr>
      <w:r>
        <w:rPr>
          <w:rFonts w:ascii="Times New Roman" w:hAnsi="Times New Roman" w:cs="Times New Roman"/>
        </w:rPr>
        <w:t>расположенного по адресу: 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(место нахождения объекта капитального строительства)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(входящий № ____ от "___"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ind w:firstLine="709"/>
        <w:jc w:val="both"/>
        <w:rPr>
          <w:rFonts w:ascii="Times New Roman" w:hAnsi="Times New Roman" w:cs="Times New Roman"/>
        </w:rPr>
      </w:pPr>
      <w:r>
        <w:rPr>
          <w:rFonts w:ascii="Times New Roman" w:hAnsi="Times New Roman" w:cs="Times New Roman"/>
        </w:rPr>
        <w:t>руководствуясь пунктом ___ Таблицы 3 Административного регламента предоста</w:t>
      </w:r>
      <w:r w:rsidR="00D15D11">
        <w:rPr>
          <w:rFonts w:ascii="Times New Roman" w:hAnsi="Times New Roman" w:cs="Times New Roman"/>
        </w:rPr>
        <w:t>вления Администрацией МО</w:t>
      </w:r>
      <w:r w:rsidR="00D15D11" w:rsidRPr="00D15D11">
        <w:t xml:space="preserve"> </w:t>
      </w:r>
      <w:r w:rsidR="00D15D11" w:rsidRPr="00D15D11">
        <w:rPr>
          <w:rFonts w:ascii="Times New Roman" w:hAnsi="Times New Roman" w:cs="Times New Roman"/>
        </w:rPr>
        <w:t>Кузьмоловское городское поселение</w:t>
      </w:r>
      <w:r w:rsidR="00D15D11">
        <w:rPr>
          <w:rFonts w:ascii="Times New Roman" w:hAnsi="Times New Roman" w:cs="Times New Roman"/>
        </w:rPr>
        <w:t xml:space="preserve"> </w:t>
      </w:r>
      <w:r>
        <w:rPr>
          <w:rFonts w:ascii="Times New Roman" w:hAnsi="Times New Roman" w:cs="Times New Roman"/>
        </w:rPr>
        <w:t xml:space="preserve">муниципальной услуги по выдаче разрешения на ввод объекта в эксплуатацию, внесению изменений в разрешение на ввод объекта в эксплуатацию, утвержденного  </w:t>
      </w:r>
      <w:r w:rsidR="00D15D11">
        <w:rPr>
          <w:rFonts w:ascii="Times New Roman" w:hAnsi="Times New Roman" w:cs="Times New Roman"/>
        </w:rPr>
        <w:t xml:space="preserve">Администрацией МО Кузьмоловское городское поселение </w:t>
      </w:r>
    </w:p>
    <w:p w:rsidR="00310DA4" w:rsidRDefault="00310DA4">
      <w:pPr>
        <w:pStyle w:val="ConsPlusNonformat"/>
        <w:ind w:firstLine="709"/>
        <w:jc w:val="both"/>
        <w:rPr>
          <w:rFonts w:ascii="Times New Roman" w:hAnsi="Times New Roman" w:cs="Times New Roman"/>
        </w:rPr>
      </w:pPr>
    </w:p>
    <w:p w:rsidR="00310DA4" w:rsidRDefault="007D2EBF">
      <w:pPr>
        <w:pStyle w:val="ConsPlusNonformat"/>
        <w:jc w:val="center"/>
        <w:rPr>
          <w:rFonts w:ascii="Times New Roman" w:hAnsi="Times New Roman" w:cs="Times New Roman"/>
        </w:rPr>
      </w:pPr>
      <w:r>
        <w:rPr>
          <w:rFonts w:ascii="Times New Roman" w:hAnsi="Times New Roman" w:cs="Times New Roman"/>
        </w:rPr>
        <w:t>РЕШИЛ:</w:t>
      </w:r>
    </w:p>
    <w:p w:rsidR="00310DA4" w:rsidRDefault="00310DA4">
      <w:pPr>
        <w:pStyle w:val="ConsPlusNonformat"/>
        <w:jc w:val="both"/>
        <w:rPr>
          <w:rFonts w:ascii="Times New Roman" w:hAnsi="Times New Roman" w:cs="Times New Roman"/>
        </w:rPr>
      </w:pPr>
    </w:p>
    <w:p w:rsidR="00310DA4" w:rsidRDefault="007D2EBF">
      <w:pPr>
        <w:pStyle w:val="ConsPlusNonformat"/>
        <w:ind w:firstLine="426"/>
        <w:jc w:val="both"/>
        <w:rPr>
          <w:rFonts w:ascii="Times New Roman" w:hAnsi="Times New Roman" w:cs="Times New Roman"/>
        </w:rPr>
      </w:pPr>
      <w:r>
        <w:rPr>
          <w:rFonts w:ascii="Times New Roman" w:hAnsi="Times New Roman" w:cs="Times New Roman"/>
        </w:rPr>
        <w:t>Отказать в приеме указанного заявления и приложенных к нему документов по следующим основаниям:</w:t>
      </w: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____________________________________________________________________________________________________</w:t>
      </w:r>
    </w:p>
    <w:p w:rsidR="00310DA4" w:rsidRDefault="007D2EBF">
      <w:pPr>
        <w:pStyle w:val="ConsPlusNonformat"/>
        <w:jc w:val="center"/>
        <w:rPr>
          <w:rFonts w:ascii="Times New Roman" w:hAnsi="Times New Roman" w:cs="Times New Roman"/>
          <w:sz w:val="16"/>
          <w:szCs w:val="16"/>
        </w:rPr>
      </w:pPr>
      <w:r>
        <w:rPr>
          <w:rFonts w:ascii="Times New Roman" w:hAnsi="Times New Roman" w:cs="Times New Roman"/>
          <w:sz w:val="16"/>
          <w:szCs w:val="16"/>
        </w:rPr>
        <w:t>(указываются основания в соответствии пунктом 2.9 Административного регламента)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____________________________________ 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лица, принявшего решение)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М.П.</w:t>
      </w:r>
    </w:p>
    <w:p w:rsidR="00310DA4" w:rsidRDefault="00310DA4">
      <w:pPr>
        <w:pStyle w:val="ConsPlusNonformat"/>
        <w:ind w:firstLine="426"/>
        <w:jc w:val="both"/>
        <w:rPr>
          <w:rFonts w:ascii="Times New Roman" w:hAnsi="Times New Roman" w:cs="Times New Roman"/>
        </w:rPr>
      </w:pPr>
    </w:p>
    <w:p w:rsidR="00310DA4" w:rsidRDefault="007D2EBF">
      <w:pPr>
        <w:pStyle w:val="ConsPlusNonformat"/>
        <w:ind w:firstLine="426"/>
        <w:jc w:val="both"/>
        <w:rPr>
          <w:rFonts w:ascii="Times New Roman" w:hAnsi="Times New Roman" w:cs="Times New Roman"/>
        </w:rPr>
      </w:pPr>
      <w:r>
        <w:rPr>
          <w:rFonts w:ascii="Times New Roman" w:hAnsi="Times New Roman" w:cs="Times New Roman"/>
        </w:rPr>
        <w:t>Решение об отказе в приеме документов, необходимых для предоставления муниципальной услуги, получил</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 ________ 20___ года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   _________________________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(должность)                                       (подпись)                         (расшифровка подписи)</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действующий на основании доверенности от "___" ________ 20___ года № ______</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(заполняется  в  случае  получения  решения  представителем,  не являющимся</w:t>
      </w:r>
    </w:p>
    <w:p w:rsidR="00310DA4" w:rsidRDefault="007D2EBF">
      <w:pPr>
        <w:pStyle w:val="ConsPlusNonformat"/>
        <w:jc w:val="both"/>
        <w:rPr>
          <w:rFonts w:ascii="Times New Roman" w:hAnsi="Times New Roman" w:cs="Times New Roman"/>
          <w:sz w:val="16"/>
          <w:szCs w:val="16"/>
        </w:rPr>
      </w:pPr>
      <w:r>
        <w:rPr>
          <w:rFonts w:ascii="Times New Roman" w:hAnsi="Times New Roman" w:cs="Times New Roman"/>
          <w:sz w:val="16"/>
          <w:szCs w:val="16"/>
        </w:rPr>
        <w:t>законным представителем юридического лица)</w:t>
      </w:r>
    </w:p>
    <w:p w:rsidR="00310DA4" w:rsidRDefault="00310DA4">
      <w:pPr>
        <w:pStyle w:val="ConsPlusNonformat"/>
        <w:jc w:val="both"/>
        <w:rPr>
          <w:rFonts w:ascii="Times New Roman" w:hAnsi="Times New Roman" w:cs="Times New Roman"/>
        </w:rPr>
      </w:pPr>
    </w:p>
    <w:p w:rsidR="00310DA4" w:rsidRDefault="007D2EBF">
      <w:pPr>
        <w:pStyle w:val="ConsPlusNonformat"/>
        <w:jc w:val="both"/>
        <w:rPr>
          <w:rFonts w:ascii="Times New Roman" w:hAnsi="Times New Roman" w:cs="Times New Roman"/>
        </w:rPr>
      </w:pPr>
      <w:r>
        <w:rPr>
          <w:rFonts w:ascii="Times New Roman" w:hAnsi="Times New Roman" w:cs="Times New Roman"/>
        </w:rPr>
        <w:t>_______________________________                   _________________________</w:t>
      </w:r>
    </w:p>
    <w:p w:rsidR="00310DA4" w:rsidRDefault="007D2EBF">
      <w:pPr>
        <w:pStyle w:val="ConsPlusNonformat"/>
        <w:spacing w:line="360" w:lineRule="auto"/>
        <w:jc w:val="both"/>
        <w:rPr>
          <w:rFonts w:ascii="Times New Roman" w:hAnsi="Times New Roman" w:cs="Times New Roman"/>
          <w:sz w:val="16"/>
          <w:szCs w:val="16"/>
        </w:rPr>
      </w:pPr>
      <w:r>
        <w:rPr>
          <w:rFonts w:ascii="Times New Roman" w:hAnsi="Times New Roman" w:cs="Times New Roman"/>
          <w:sz w:val="16"/>
          <w:szCs w:val="16"/>
        </w:rPr>
        <w:t xml:space="preserve">                               (подпись)                                                         (расшифровка подписи)</w:t>
      </w:r>
    </w:p>
    <w:p w:rsidR="00310DA4" w:rsidRDefault="00310DA4">
      <w:pPr>
        <w:spacing w:after="0" w:line="240" w:lineRule="auto"/>
        <w:jc w:val="right"/>
        <w:rPr>
          <w:rFonts w:ascii="Times New Roman" w:hAnsi="Times New Roman" w:cs="Times New Roman"/>
          <w:b/>
          <w:sz w:val="28"/>
          <w:szCs w:val="28"/>
          <w:lang w:bidi="ru-RU"/>
        </w:rPr>
      </w:pPr>
    </w:p>
    <w:sectPr w:rsidR="00310DA4">
      <w:headerReference w:type="default" r:id="rId15"/>
      <w:pgSz w:w="11906" w:h="16838"/>
      <w:pgMar w:top="426"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FB0" w:rsidRDefault="00DD7FB0">
      <w:pPr>
        <w:spacing w:after="0" w:line="240" w:lineRule="auto"/>
      </w:pPr>
      <w:r>
        <w:separator/>
      </w:r>
    </w:p>
  </w:endnote>
  <w:endnote w:type="continuationSeparator" w:id="0">
    <w:p w:rsidR="00DD7FB0" w:rsidRDefault="00DD7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FB0" w:rsidRDefault="00DD7FB0">
      <w:pPr>
        <w:spacing w:after="0" w:line="240" w:lineRule="auto"/>
      </w:pPr>
      <w:r>
        <w:separator/>
      </w:r>
    </w:p>
  </w:footnote>
  <w:footnote w:type="continuationSeparator" w:id="0">
    <w:p w:rsidR="00DD7FB0" w:rsidRDefault="00DD7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7C3E" w:rsidRDefault="00077C3E">
    <w:pPr>
      <w:pStyle w:val="af6"/>
      <w:jc w:val="center"/>
    </w:pPr>
    <w:r>
      <w:fldChar w:fldCharType="begin"/>
    </w:r>
    <w:r>
      <w:instrText>PAGE   \* MERGEFORMAT</w:instrText>
    </w:r>
    <w:r>
      <w:fldChar w:fldCharType="separate"/>
    </w:r>
    <w:r w:rsidR="007C76FC">
      <w:rPr>
        <w:noProof/>
      </w:rPr>
      <w:t>12</w:t>
    </w:r>
    <w:r>
      <w:fldChar w:fldCharType="end"/>
    </w:r>
  </w:p>
  <w:p w:rsidR="00077C3E" w:rsidRDefault="00077C3E">
    <w:pPr>
      <w:pStyle w:val="af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39710"/>
      <w:docPartObj>
        <w:docPartGallery w:val="Page Numbers (Top of Page)"/>
        <w:docPartUnique/>
      </w:docPartObj>
    </w:sdtPr>
    <w:sdtEndPr/>
    <w:sdtContent>
      <w:p w:rsidR="00077C3E" w:rsidRDefault="00077C3E">
        <w:pPr>
          <w:pStyle w:val="af6"/>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7C76FC">
          <w:rPr>
            <w:rFonts w:ascii="Times New Roman" w:hAnsi="Times New Roman" w:cs="Times New Roman"/>
            <w:noProof/>
          </w:rPr>
          <w:t>13</w:t>
        </w:r>
        <w:r>
          <w:rPr>
            <w:rFonts w:ascii="Times New Roman" w:hAnsi="Times New Roman" w:cs="Times New Roman"/>
          </w:rPr>
          <w:fldChar w:fldCharType="end"/>
        </w:r>
      </w:p>
    </w:sdtContent>
  </w:sdt>
  <w:p w:rsidR="00077C3E" w:rsidRDefault="00077C3E">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35601"/>
    <w:multiLevelType w:val="hybridMultilevel"/>
    <w:tmpl w:val="77382366"/>
    <w:lvl w:ilvl="0" w:tplc="4AFACB62">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02B2BB1E">
      <w:start w:val="1"/>
      <w:numFmt w:val="decimal"/>
      <w:lvlText w:val=""/>
      <w:lvlJc w:val="left"/>
    </w:lvl>
    <w:lvl w:ilvl="2" w:tplc="EF344B3A">
      <w:start w:val="1"/>
      <w:numFmt w:val="decimal"/>
      <w:lvlText w:val=""/>
      <w:lvlJc w:val="left"/>
    </w:lvl>
    <w:lvl w:ilvl="3" w:tplc="631EED52">
      <w:start w:val="1"/>
      <w:numFmt w:val="decimal"/>
      <w:lvlText w:val=""/>
      <w:lvlJc w:val="left"/>
    </w:lvl>
    <w:lvl w:ilvl="4" w:tplc="2AF214A8">
      <w:start w:val="1"/>
      <w:numFmt w:val="decimal"/>
      <w:lvlText w:val=""/>
      <w:lvlJc w:val="left"/>
    </w:lvl>
    <w:lvl w:ilvl="5" w:tplc="B19E68D0">
      <w:start w:val="1"/>
      <w:numFmt w:val="decimal"/>
      <w:lvlText w:val=""/>
      <w:lvlJc w:val="left"/>
    </w:lvl>
    <w:lvl w:ilvl="6" w:tplc="849831FE">
      <w:start w:val="1"/>
      <w:numFmt w:val="decimal"/>
      <w:lvlText w:val=""/>
      <w:lvlJc w:val="left"/>
    </w:lvl>
    <w:lvl w:ilvl="7" w:tplc="6D665568">
      <w:start w:val="1"/>
      <w:numFmt w:val="decimal"/>
      <w:lvlText w:val=""/>
      <w:lvlJc w:val="left"/>
    </w:lvl>
    <w:lvl w:ilvl="8" w:tplc="0A2A46BC">
      <w:start w:val="1"/>
      <w:numFmt w:val="decimal"/>
      <w:lvlText w:val=""/>
      <w:lvlJc w:val="left"/>
    </w:lvl>
  </w:abstractNum>
  <w:abstractNum w:abstractNumId="1" w15:restartNumberingAfterBreak="0">
    <w:nsid w:val="15114F8F"/>
    <w:multiLevelType w:val="hybridMultilevel"/>
    <w:tmpl w:val="C9C07084"/>
    <w:lvl w:ilvl="0" w:tplc="EA56A01C">
      <w:start w:val="1"/>
      <w:numFmt w:val="decimal"/>
      <w:lvlText w:val="%1."/>
      <w:lvlJc w:val="left"/>
      <w:pPr>
        <w:ind w:left="720" w:hanging="360"/>
      </w:pPr>
      <w:rPr>
        <w:rFonts w:hint="default"/>
      </w:rPr>
    </w:lvl>
    <w:lvl w:ilvl="1" w:tplc="DC60D41A">
      <w:start w:val="1"/>
      <w:numFmt w:val="lowerLetter"/>
      <w:lvlText w:val="%2."/>
      <w:lvlJc w:val="left"/>
      <w:pPr>
        <w:ind w:left="1440" w:hanging="360"/>
      </w:pPr>
    </w:lvl>
    <w:lvl w:ilvl="2" w:tplc="921A6174">
      <w:start w:val="1"/>
      <w:numFmt w:val="lowerRoman"/>
      <w:lvlText w:val="%3."/>
      <w:lvlJc w:val="right"/>
      <w:pPr>
        <w:ind w:left="2160" w:hanging="180"/>
      </w:pPr>
    </w:lvl>
    <w:lvl w:ilvl="3" w:tplc="FB467822">
      <w:start w:val="1"/>
      <w:numFmt w:val="decimal"/>
      <w:lvlText w:val="%4."/>
      <w:lvlJc w:val="left"/>
      <w:pPr>
        <w:ind w:left="2880" w:hanging="360"/>
      </w:pPr>
    </w:lvl>
    <w:lvl w:ilvl="4" w:tplc="4E300F9E">
      <w:start w:val="1"/>
      <w:numFmt w:val="lowerLetter"/>
      <w:lvlText w:val="%5."/>
      <w:lvlJc w:val="left"/>
      <w:pPr>
        <w:ind w:left="3600" w:hanging="360"/>
      </w:pPr>
    </w:lvl>
    <w:lvl w:ilvl="5" w:tplc="A342AD76">
      <w:start w:val="1"/>
      <w:numFmt w:val="lowerRoman"/>
      <w:lvlText w:val="%6."/>
      <w:lvlJc w:val="right"/>
      <w:pPr>
        <w:ind w:left="4320" w:hanging="180"/>
      </w:pPr>
    </w:lvl>
    <w:lvl w:ilvl="6" w:tplc="27E275B8">
      <w:start w:val="1"/>
      <w:numFmt w:val="decimal"/>
      <w:lvlText w:val="%7."/>
      <w:lvlJc w:val="left"/>
      <w:pPr>
        <w:ind w:left="5040" w:hanging="360"/>
      </w:pPr>
    </w:lvl>
    <w:lvl w:ilvl="7" w:tplc="7584B988">
      <w:start w:val="1"/>
      <w:numFmt w:val="lowerLetter"/>
      <w:lvlText w:val="%8."/>
      <w:lvlJc w:val="left"/>
      <w:pPr>
        <w:ind w:left="5760" w:hanging="360"/>
      </w:pPr>
    </w:lvl>
    <w:lvl w:ilvl="8" w:tplc="4CBC26EE">
      <w:start w:val="1"/>
      <w:numFmt w:val="lowerRoman"/>
      <w:lvlText w:val="%9."/>
      <w:lvlJc w:val="right"/>
      <w:pPr>
        <w:ind w:left="6480" w:hanging="180"/>
      </w:pPr>
    </w:lvl>
  </w:abstractNum>
  <w:abstractNum w:abstractNumId="2" w15:restartNumberingAfterBreak="0">
    <w:nsid w:val="19B27B46"/>
    <w:multiLevelType w:val="multilevel"/>
    <w:tmpl w:val="71F2B05E"/>
    <w:lvl w:ilvl="0">
      <w:start w:val="2"/>
      <w:numFmt w:val="decimal"/>
      <w:lvlText w:val="%1."/>
      <w:lvlJc w:val="left"/>
      <w:pPr>
        <w:ind w:left="450" w:hanging="450"/>
      </w:pPr>
      <w:rPr>
        <w:rFonts w:hint="default"/>
      </w:rPr>
    </w:lvl>
    <w:lvl w:ilvl="1">
      <w:start w:val="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15:restartNumberingAfterBreak="0">
    <w:nsid w:val="3CB11246"/>
    <w:multiLevelType w:val="multilevel"/>
    <w:tmpl w:val="8C285856"/>
    <w:lvl w:ilvl="0">
      <w:start w:val="1"/>
      <w:numFmt w:val="decimal"/>
      <w:lvlText w:val="%1."/>
      <w:lvlJc w:val="left"/>
      <w:pPr>
        <w:ind w:left="450" w:hanging="450"/>
      </w:pPr>
      <w:rPr>
        <w:rFonts w:hint="default"/>
      </w:rPr>
    </w:lvl>
    <w:lvl w:ilvl="1">
      <w:start w:val="2"/>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 w15:restartNumberingAfterBreak="0">
    <w:nsid w:val="57F511C3"/>
    <w:multiLevelType w:val="multilevel"/>
    <w:tmpl w:val="6928B5E0"/>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15:restartNumberingAfterBreak="0">
    <w:nsid w:val="5E6C3215"/>
    <w:multiLevelType w:val="hybridMultilevel"/>
    <w:tmpl w:val="F544F61A"/>
    <w:lvl w:ilvl="0" w:tplc="D55CDE9E">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F354938E">
      <w:start w:val="1"/>
      <w:numFmt w:val="decimal"/>
      <w:lvlText w:val=""/>
      <w:lvlJc w:val="left"/>
    </w:lvl>
    <w:lvl w:ilvl="2" w:tplc="338A8CFC">
      <w:start w:val="1"/>
      <w:numFmt w:val="decimal"/>
      <w:lvlText w:val=""/>
      <w:lvlJc w:val="left"/>
    </w:lvl>
    <w:lvl w:ilvl="3" w:tplc="3FBC6FB6">
      <w:start w:val="1"/>
      <w:numFmt w:val="decimal"/>
      <w:lvlText w:val=""/>
      <w:lvlJc w:val="left"/>
    </w:lvl>
    <w:lvl w:ilvl="4" w:tplc="252EDD64">
      <w:start w:val="1"/>
      <w:numFmt w:val="decimal"/>
      <w:lvlText w:val=""/>
      <w:lvlJc w:val="left"/>
    </w:lvl>
    <w:lvl w:ilvl="5" w:tplc="D3BE9BCA">
      <w:start w:val="1"/>
      <w:numFmt w:val="decimal"/>
      <w:lvlText w:val=""/>
      <w:lvlJc w:val="left"/>
    </w:lvl>
    <w:lvl w:ilvl="6" w:tplc="FBF46CA0">
      <w:start w:val="1"/>
      <w:numFmt w:val="decimal"/>
      <w:lvlText w:val=""/>
      <w:lvlJc w:val="left"/>
    </w:lvl>
    <w:lvl w:ilvl="7" w:tplc="D0CE0ECA">
      <w:start w:val="1"/>
      <w:numFmt w:val="decimal"/>
      <w:lvlText w:val=""/>
      <w:lvlJc w:val="left"/>
    </w:lvl>
    <w:lvl w:ilvl="8" w:tplc="CC64B9FE">
      <w:start w:val="1"/>
      <w:numFmt w:val="decimal"/>
      <w:lvlText w:val=""/>
      <w:lvlJc w:val="left"/>
    </w:lvl>
  </w:abstractNum>
  <w:abstractNum w:abstractNumId="6" w15:restartNumberingAfterBreak="0">
    <w:nsid w:val="61820A31"/>
    <w:multiLevelType w:val="multilevel"/>
    <w:tmpl w:val="C0201112"/>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15:restartNumberingAfterBreak="0">
    <w:nsid w:val="61AF32CC"/>
    <w:multiLevelType w:val="hybridMultilevel"/>
    <w:tmpl w:val="DA50DF98"/>
    <w:lvl w:ilvl="0" w:tplc="4F444ADA">
      <w:start w:val="1"/>
      <w:numFmt w:val="decimal"/>
      <w:suff w:val="space"/>
      <w:lvlText w:val="%1."/>
      <w:lvlJc w:val="left"/>
      <w:pPr>
        <w:ind w:left="735" w:hanging="375"/>
      </w:pPr>
      <w:rPr>
        <w:rFonts w:hint="default"/>
      </w:rPr>
    </w:lvl>
    <w:lvl w:ilvl="1" w:tplc="DC6257F2">
      <w:start w:val="1"/>
      <w:numFmt w:val="lowerLetter"/>
      <w:lvlText w:val="%2."/>
      <w:lvlJc w:val="left"/>
      <w:pPr>
        <w:ind w:left="1440" w:hanging="360"/>
      </w:pPr>
    </w:lvl>
    <w:lvl w:ilvl="2" w:tplc="3EFA8A80">
      <w:start w:val="1"/>
      <w:numFmt w:val="lowerRoman"/>
      <w:lvlText w:val="%3."/>
      <w:lvlJc w:val="right"/>
      <w:pPr>
        <w:ind w:left="2160" w:hanging="180"/>
      </w:pPr>
    </w:lvl>
    <w:lvl w:ilvl="3" w:tplc="D8D2AB2A">
      <w:start w:val="1"/>
      <w:numFmt w:val="decimal"/>
      <w:lvlText w:val="%4."/>
      <w:lvlJc w:val="left"/>
      <w:pPr>
        <w:ind w:left="2880" w:hanging="360"/>
      </w:pPr>
    </w:lvl>
    <w:lvl w:ilvl="4" w:tplc="D9FE73B6">
      <w:start w:val="1"/>
      <w:numFmt w:val="lowerLetter"/>
      <w:lvlText w:val="%5."/>
      <w:lvlJc w:val="left"/>
      <w:pPr>
        <w:ind w:left="3600" w:hanging="360"/>
      </w:pPr>
    </w:lvl>
    <w:lvl w:ilvl="5" w:tplc="8CBA2BA6">
      <w:start w:val="1"/>
      <w:numFmt w:val="lowerRoman"/>
      <w:lvlText w:val="%6."/>
      <w:lvlJc w:val="right"/>
      <w:pPr>
        <w:ind w:left="4320" w:hanging="180"/>
      </w:pPr>
    </w:lvl>
    <w:lvl w:ilvl="6" w:tplc="FBE06CB8">
      <w:start w:val="1"/>
      <w:numFmt w:val="decimal"/>
      <w:lvlText w:val="%7."/>
      <w:lvlJc w:val="left"/>
      <w:pPr>
        <w:ind w:left="5040" w:hanging="360"/>
      </w:pPr>
    </w:lvl>
    <w:lvl w:ilvl="7" w:tplc="3C9446AC">
      <w:start w:val="1"/>
      <w:numFmt w:val="lowerLetter"/>
      <w:lvlText w:val="%8."/>
      <w:lvlJc w:val="left"/>
      <w:pPr>
        <w:ind w:left="5760" w:hanging="360"/>
      </w:pPr>
    </w:lvl>
    <w:lvl w:ilvl="8" w:tplc="809E8E9A">
      <w:start w:val="1"/>
      <w:numFmt w:val="lowerRoman"/>
      <w:lvlText w:val="%9."/>
      <w:lvlJc w:val="right"/>
      <w:pPr>
        <w:ind w:left="6480" w:hanging="180"/>
      </w:pPr>
    </w:lvl>
  </w:abstractNum>
  <w:abstractNum w:abstractNumId="8" w15:restartNumberingAfterBreak="0">
    <w:nsid w:val="6E0D3628"/>
    <w:multiLevelType w:val="hybridMultilevel"/>
    <w:tmpl w:val="B1D0297A"/>
    <w:lvl w:ilvl="0" w:tplc="A73C5708">
      <w:start w:val="3"/>
      <w:numFmt w:val="upperRoman"/>
      <w:lvlText w:val="%1."/>
      <w:lvlJc w:val="left"/>
      <w:pPr>
        <w:ind w:left="1080" w:hanging="720"/>
      </w:pPr>
      <w:rPr>
        <w:rFonts w:hint="default"/>
        <w:b/>
      </w:rPr>
    </w:lvl>
    <w:lvl w:ilvl="1" w:tplc="2BFA9578">
      <w:start w:val="1"/>
      <w:numFmt w:val="lowerLetter"/>
      <w:lvlText w:val="%2."/>
      <w:lvlJc w:val="left"/>
      <w:pPr>
        <w:ind w:left="1440" w:hanging="360"/>
      </w:pPr>
    </w:lvl>
    <w:lvl w:ilvl="2" w:tplc="8D7A227C">
      <w:start w:val="1"/>
      <w:numFmt w:val="lowerRoman"/>
      <w:lvlText w:val="%3."/>
      <w:lvlJc w:val="right"/>
      <w:pPr>
        <w:ind w:left="2160" w:hanging="180"/>
      </w:pPr>
    </w:lvl>
    <w:lvl w:ilvl="3" w:tplc="508A3ECC">
      <w:start w:val="1"/>
      <w:numFmt w:val="decimal"/>
      <w:lvlText w:val="%4."/>
      <w:lvlJc w:val="left"/>
      <w:pPr>
        <w:ind w:left="2880" w:hanging="360"/>
      </w:pPr>
    </w:lvl>
    <w:lvl w:ilvl="4" w:tplc="61F8BB6C">
      <w:start w:val="1"/>
      <w:numFmt w:val="lowerLetter"/>
      <w:lvlText w:val="%5."/>
      <w:lvlJc w:val="left"/>
      <w:pPr>
        <w:ind w:left="3600" w:hanging="360"/>
      </w:pPr>
    </w:lvl>
    <w:lvl w:ilvl="5" w:tplc="ABD6E4EC">
      <w:start w:val="1"/>
      <w:numFmt w:val="lowerRoman"/>
      <w:lvlText w:val="%6."/>
      <w:lvlJc w:val="right"/>
      <w:pPr>
        <w:ind w:left="4320" w:hanging="180"/>
      </w:pPr>
    </w:lvl>
    <w:lvl w:ilvl="6" w:tplc="E4CE4DC0">
      <w:start w:val="1"/>
      <w:numFmt w:val="decimal"/>
      <w:lvlText w:val="%7."/>
      <w:lvlJc w:val="left"/>
      <w:pPr>
        <w:ind w:left="5040" w:hanging="360"/>
      </w:pPr>
    </w:lvl>
    <w:lvl w:ilvl="7" w:tplc="47421FD4">
      <w:start w:val="1"/>
      <w:numFmt w:val="lowerLetter"/>
      <w:lvlText w:val="%8."/>
      <w:lvlJc w:val="left"/>
      <w:pPr>
        <w:ind w:left="5760" w:hanging="360"/>
      </w:pPr>
    </w:lvl>
    <w:lvl w:ilvl="8" w:tplc="50BA78DC">
      <w:start w:val="1"/>
      <w:numFmt w:val="lowerRoman"/>
      <w:lvlText w:val="%9."/>
      <w:lvlJc w:val="right"/>
      <w:pPr>
        <w:ind w:left="6480" w:hanging="180"/>
      </w:pPr>
    </w:lvl>
  </w:abstractNum>
  <w:abstractNum w:abstractNumId="9" w15:restartNumberingAfterBreak="0">
    <w:nsid w:val="7B55331F"/>
    <w:multiLevelType w:val="multilevel"/>
    <w:tmpl w:val="4A72514E"/>
    <w:lvl w:ilvl="0">
      <w:start w:val="1"/>
      <w:numFmt w:val="decimal"/>
      <w:lvlText w:val="%1."/>
      <w:lvlJc w:val="left"/>
      <w:pPr>
        <w:ind w:left="720" w:hanging="36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7"/>
  </w:num>
  <w:num w:numId="2">
    <w:abstractNumId w:val="4"/>
  </w:num>
  <w:num w:numId="3">
    <w:abstractNumId w:val="5"/>
  </w:num>
  <w:num w:numId="4">
    <w:abstractNumId w:val="0"/>
  </w:num>
  <w:num w:numId="5">
    <w:abstractNumId w:val="8"/>
  </w:num>
  <w:num w:numId="6">
    <w:abstractNumId w:val="6"/>
  </w:num>
  <w:num w:numId="7">
    <w:abstractNumId w:val="9"/>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DA4"/>
    <w:rsid w:val="000213CB"/>
    <w:rsid w:val="00077C3E"/>
    <w:rsid w:val="00232D72"/>
    <w:rsid w:val="002D52B6"/>
    <w:rsid w:val="00310DA4"/>
    <w:rsid w:val="007C76FC"/>
    <w:rsid w:val="007D2EBF"/>
    <w:rsid w:val="00D15D11"/>
    <w:rsid w:val="00DD7FB0"/>
    <w:rsid w:val="00F13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54BB"/>
  <w15:docId w15:val="{FBC7F796-2ADC-4468-986E-ADDB1E55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spacing w:before="240" w:after="60" w:line="240" w:lineRule="auto"/>
      <w:outlineLvl w:val="0"/>
    </w:pPr>
    <w:rPr>
      <w:rFonts w:ascii="Arial" w:eastAsia="Times New Roman" w:hAnsi="Arial" w:cs="Arial"/>
      <w:b/>
      <w:bCs/>
      <w:sz w:val="32"/>
      <w:szCs w:val="32"/>
      <w:lang w:eastAsia="zh-CN"/>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customStyle="1" w:styleId="ConsPlusNormal">
    <w:name w:val="ConsPlusNormal"/>
    <w:link w:val="ConsPlusNormal0"/>
    <w:pPr>
      <w:widowControl w:val="0"/>
      <w:spacing w:after="0" w:line="240" w:lineRule="auto"/>
      <w:jc w:val="both"/>
    </w:pPr>
    <w:rPr>
      <w:rFonts w:ascii="Arial" w:eastAsiaTheme="minorEastAsia" w:hAnsi="Arial" w:cs="Times New Roman"/>
      <w:sz w:val="20"/>
      <w:szCs w:val="20"/>
      <w:lang w:eastAsia="ru-RU"/>
    </w:rPr>
  </w:style>
  <w:style w:type="paragraph" w:styleId="af4">
    <w:name w:val="List Paragraph"/>
    <w:basedOn w:val="a"/>
    <w:link w:val="af5"/>
    <w:uiPriority w:val="34"/>
    <w:qFormat/>
    <w:pPr>
      <w:ind w:left="720"/>
      <w:contextualSpacing/>
    </w:p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character" w:styleId="af8">
    <w:name w:val="Hyperlink"/>
    <w:basedOn w:val="a0"/>
    <w:uiPriority w:val="99"/>
    <w:unhideWhenUsed/>
    <w:rPr>
      <w:color w:val="0563C1" w:themeColor="hyperlink"/>
      <w:u w:val="single"/>
    </w:rPr>
  </w:style>
  <w:style w:type="character" w:customStyle="1" w:styleId="af5">
    <w:name w:val="Абзац списка Знак"/>
    <w:basedOn w:val="a0"/>
    <w:link w:val="af4"/>
    <w:uiPriority w:val="34"/>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260" w:line="240" w:lineRule="auto"/>
      <w:ind w:firstLine="560"/>
    </w:pPr>
    <w:rPr>
      <w:rFonts w:ascii="Times New Roman" w:eastAsia="Times New Roman" w:hAnsi="Times New Roman" w:cs="Times New Roman"/>
    </w:rPr>
  </w:style>
  <w:style w:type="table" w:styleId="af9">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Strong"/>
    <w:basedOn w:val="a0"/>
    <w:uiPriority w:val="22"/>
    <w:qFormat/>
    <w:rPr>
      <w:b/>
      <w:bCs/>
    </w:rPr>
  </w:style>
  <w:style w:type="paragraph" w:styleId="afd">
    <w:name w:val="footer"/>
    <w:basedOn w:val="a"/>
    <w:link w:val="afe"/>
    <w:uiPriority w:val="99"/>
    <w:unhideWhenUsed/>
    <w:pPr>
      <w:tabs>
        <w:tab w:val="center" w:pos="4677"/>
        <w:tab w:val="right" w:pos="9355"/>
      </w:tabs>
      <w:spacing w:after="0" w:line="240" w:lineRule="auto"/>
    </w:pPr>
  </w:style>
  <w:style w:type="character" w:customStyle="1" w:styleId="afe">
    <w:name w:val="Нижний колонтитул Знак"/>
    <w:basedOn w:val="a0"/>
    <w:link w:val="afd"/>
    <w:uiPriority w:val="99"/>
  </w:style>
  <w:style w:type="numbering" w:customStyle="1" w:styleId="13">
    <w:name w:val="Нет списка1"/>
    <w:next w:val="a2"/>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rPr>
      <w:rFonts w:ascii="Arial" w:eastAsia="Times New Roman" w:hAnsi="Arial" w:cs="Arial"/>
      <w:b/>
      <w:bCs/>
      <w:sz w:val="32"/>
      <w:szCs w:val="32"/>
      <w:lang w:eastAsia="zh-CN"/>
    </w:rPr>
  </w:style>
  <w:style w:type="character" w:customStyle="1" w:styleId="ConsPlusNormal0">
    <w:name w:val="ConsPlusNormal Знак"/>
    <w:link w:val="ConsPlusNormal"/>
    <w:rPr>
      <w:rFonts w:ascii="Arial" w:eastAsiaTheme="minorEastAsia" w:hAnsi="Arial"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501&amp;dst=100251" TargetMode="External"/><Relationship Id="rId13" Type="http://schemas.openxmlformats.org/officeDocument/2006/relationships/hyperlink" Target="consultantplus://offline/ref=CE2FCC097EA85A5CFEA6E4DEEB1FD0CFB0C3F95DAC77ABDE5F51B623588C950FE32A8D9F997F63C1A172A5327B106A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E2FCC097EA85A5CFEA6E4DEEB1FD0CFB0C3F95DAC77ABDE5F51B623588C950FE32A8D9F997F63C1A172A5327B106AQ"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2FCC097EA85A5CFEA6E4DEEB1FD0CFB0C1FD57A47AABDE5F51B623588C950FF12AD593997975C9A867F3633D5D30E27D81684B1BB8DCA51560Q"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20989839FA645D7E4F4B1A4FA1102BA8BE9D5165280FA5388813A555EDA1430CE01F71067037EBE1F395DAFFF19h7N" TargetMode="External"/><Relationship Id="rId4" Type="http://schemas.openxmlformats.org/officeDocument/2006/relationships/settings" Target="settings.xml"/><Relationship Id="rId9" Type="http://schemas.openxmlformats.org/officeDocument/2006/relationships/hyperlink" Target="consultantplus://offline/ref=CE2FCC097EA85A5CFEA6E4DEEB1FD0CFB0C3F95DAC77ABDE5F51B623588C950FE32A8D9F997F63C1A172A5327B106AQ"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C8501-A11E-48E9-B8A4-5E5D9C623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39</Pages>
  <Words>12614</Words>
  <Characters>71900</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Пугачева Екатерина Владимировна</dc:creator>
  <cp:keywords/>
  <dc:description/>
  <cp:lastModifiedBy>admin</cp:lastModifiedBy>
  <cp:revision>5</cp:revision>
  <cp:lastPrinted>2026-03-11T11:33:00Z</cp:lastPrinted>
  <dcterms:created xsi:type="dcterms:W3CDTF">2026-03-11T08:49:00Z</dcterms:created>
  <dcterms:modified xsi:type="dcterms:W3CDTF">2026-07-13T11:39:00Z</dcterms:modified>
</cp:coreProperties>
</file>