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2C53" w:rsidRDefault="00C82C53" w:rsidP="00640BB0">
      <w:pPr>
        <w:spacing w:after="0" w:line="240" w:lineRule="auto"/>
        <w:rPr>
          <w:rFonts w:ascii="Times New Roman" w:eastAsia="Times New Roman" w:hAnsi="Times New Roman"/>
          <w:b/>
          <w:bCs/>
          <w:sz w:val="28"/>
          <w:szCs w:val="28"/>
          <w:lang w:eastAsia="zh-CN"/>
        </w:rPr>
      </w:pPr>
    </w:p>
    <w:p w:rsidR="00C82C53" w:rsidRDefault="009B0C93">
      <w:pPr>
        <w:spacing w:after="0" w:line="240" w:lineRule="auto"/>
        <w:jc w:val="center"/>
        <w:rPr>
          <w:rFonts w:ascii="Times New Roman" w:eastAsia="Times New Roman" w:hAnsi="Times New Roman"/>
          <w:b/>
          <w:bCs/>
          <w:sz w:val="28"/>
          <w:szCs w:val="28"/>
          <w:lang w:eastAsia="zh-CN"/>
        </w:rPr>
      </w:pPr>
      <w:r>
        <w:rPr>
          <w:rFonts w:ascii="Times New Roman" w:eastAsia="Times New Roman" w:hAnsi="Times New Roman"/>
          <w:b/>
          <w:bCs/>
          <w:sz w:val="28"/>
          <w:szCs w:val="28"/>
          <w:lang w:eastAsia="zh-CN"/>
        </w:rPr>
        <w:t xml:space="preserve">Административный регламент </w:t>
      </w:r>
    </w:p>
    <w:p w:rsidR="00C82C53" w:rsidRDefault="009B0C93">
      <w:pPr>
        <w:spacing w:after="0" w:line="240" w:lineRule="auto"/>
        <w:jc w:val="center"/>
        <w:rPr>
          <w:rFonts w:ascii="Times New Roman" w:eastAsia="Times New Roman" w:hAnsi="Times New Roman"/>
          <w:b/>
          <w:bCs/>
          <w:color w:val="000000"/>
          <w:sz w:val="28"/>
          <w:szCs w:val="28"/>
          <w:lang w:eastAsia="zh-CN"/>
        </w:rPr>
      </w:pPr>
      <w:r>
        <w:rPr>
          <w:rFonts w:ascii="Times New Roman" w:eastAsia="Times New Roman" w:hAnsi="Times New Roman"/>
          <w:b/>
          <w:bCs/>
          <w:sz w:val="28"/>
          <w:szCs w:val="28"/>
          <w:lang w:eastAsia="zh-CN"/>
        </w:rPr>
        <w:t xml:space="preserve">предоставления муниципальной услуги </w:t>
      </w:r>
    </w:p>
    <w:p w:rsidR="00C82C53" w:rsidRDefault="009B0C93">
      <w:pPr>
        <w:widowControl w:val="0"/>
        <w:spacing w:after="0" w:line="240" w:lineRule="auto"/>
        <w:ind w:firstLine="709"/>
        <w:jc w:val="center"/>
        <w:rPr>
          <w:rFonts w:ascii="Times New Roman" w:hAnsi="Times New Roman"/>
          <w:b/>
          <w:sz w:val="28"/>
          <w:szCs w:val="28"/>
          <w:lang w:eastAsia="ru-RU"/>
        </w:rPr>
      </w:pPr>
      <w:r>
        <w:rPr>
          <w:rFonts w:ascii="Times New Roman" w:eastAsia="Times New Roman" w:hAnsi="Times New Roman"/>
          <w:b/>
          <w:bCs/>
          <w:color w:val="000000"/>
          <w:sz w:val="28"/>
          <w:szCs w:val="28"/>
          <w:lang w:eastAsia="zh-CN"/>
        </w:rPr>
        <w:t>«</w:t>
      </w:r>
      <w:r>
        <w:rPr>
          <w:rFonts w:ascii="Times New Roman" w:eastAsia="Calibri" w:hAnsi="Times New Roman" w:cs="Times New Roman"/>
          <w:b/>
          <w:sz w:val="28"/>
          <w:szCs w:val="28"/>
          <w:lang w:eastAsia="ru-RU"/>
        </w:rPr>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w:t>
      </w:r>
      <w:r w:rsidR="00E33652">
        <w:rPr>
          <w:rFonts w:ascii="Times New Roman" w:eastAsia="Calibri" w:hAnsi="Times New Roman" w:cs="Times New Roman"/>
          <w:b/>
          <w:sz w:val="28"/>
          <w:szCs w:val="28"/>
          <w:lang w:eastAsia="ru-RU"/>
        </w:rPr>
        <w:t>ии муниципального образования «</w:t>
      </w:r>
      <w:r w:rsidR="00E33652" w:rsidRPr="00E33652">
        <w:rPr>
          <w:rFonts w:ascii="Times New Roman" w:eastAsia="Calibri" w:hAnsi="Times New Roman" w:cs="Times New Roman"/>
          <w:b/>
          <w:sz w:val="28"/>
          <w:szCs w:val="28"/>
          <w:lang w:eastAsia="ru-RU"/>
        </w:rPr>
        <w:t>Кузьмоловское городское поселение</w:t>
      </w:r>
      <w:r>
        <w:rPr>
          <w:rFonts w:ascii="Times New Roman" w:eastAsia="Calibri" w:hAnsi="Times New Roman" w:cs="Times New Roman"/>
          <w:b/>
          <w:sz w:val="28"/>
          <w:szCs w:val="28"/>
          <w:lang w:eastAsia="ru-RU"/>
        </w:rPr>
        <w:t>»</w:t>
      </w:r>
      <w:r>
        <w:rPr>
          <w:rFonts w:ascii="Times New Roman" w:hAnsi="Times New Roman"/>
          <w:b/>
          <w:sz w:val="28"/>
          <w:szCs w:val="28"/>
          <w:lang w:eastAsia="ru-RU"/>
        </w:rPr>
        <w:t xml:space="preserve"> </w:t>
      </w:r>
    </w:p>
    <w:p w:rsidR="00C82C53" w:rsidRDefault="009B0C93">
      <w:pPr>
        <w:spacing w:after="0" w:line="240" w:lineRule="auto"/>
        <w:jc w:val="center"/>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(Сокращенное наименование: «Выдача акта освидетельствования ИЖС или дома блокированной застройки на территории МО «</w:t>
      </w:r>
      <w:r w:rsidR="00E33652" w:rsidRPr="00E33652">
        <w:rPr>
          <w:rFonts w:ascii="Times New Roman" w:eastAsia="Times New Roman" w:hAnsi="Times New Roman" w:cs="Times New Roman"/>
          <w:sz w:val="28"/>
          <w:szCs w:val="28"/>
          <w:lang w:eastAsia="ru-RU"/>
        </w:rPr>
        <w:t>Кузьмоловское городское поселение</w:t>
      </w:r>
      <w:r>
        <w:rPr>
          <w:rFonts w:ascii="Times New Roman" w:eastAsia="Times New Roman" w:hAnsi="Times New Roman" w:cs="Times New Roman"/>
          <w:sz w:val="28"/>
          <w:szCs w:val="28"/>
          <w:lang w:eastAsia="ru-RU"/>
        </w:rPr>
        <w:t>»)</w:t>
      </w:r>
    </w:p>
    <w:p w:rsidR="00C82C53" w:rsidRDefault="009B0C93">
      <w:pPr>
        <w:spacing w:after="0" w:line="240" w:lineRule="auto"/>
        <w:jc w:val="center"/>
        <w:outlineLvl w:val="0"/>
        <w:rPr>
          <w:rFonts w:ascii="Times New Roman" w:eastAsia="Calibri" w:hAnsi="Times New Roman" w:cs="Times New Roman"/>
          <w:sz w:val="24"/>
          <w:szCs w:val="24"/>
          <w:lang w:eastAsia="ru-RU"/>
        </w:rPr>
      </w:pPr>
      <w:r>
        <w:rPr>
          <w:rFonts w:ascii="Times New Roman" w:eastAsia="Times New Roman" w:hAnsi="Times New Roman" w:cs="Times New Roman"/>
          <w:sz w:val="28"/>
          <w:szCs w:val="28"/>
          <w:lang w:eastAsia="ru-RU"/>
        </w:rPr>
        <w:t>(далее – административный регламент)</w:t>
      </w:r>
    </w:p>
    <w:p w:rsidR="00C82C53" w:rsidRDefault="00C82C53">
      <w:pPr>
        <w:widowControl w:val="0"/>
        <w:spacing w:after="0" w:line="240" w:lineRule="auto"/>
        <w:ind w:firstLine="709"/>
        <w:contextualSpacing/>
        <w:jc w:val="center"/>
        <w:rPr>
          <w:rFonts w:ascii="Times New Roman" w:eastAsia="Times New Roman" w:hAnsi="Times New Roman"/>
          <w:b/>
          <w:bCs/>
          <w:sz w:val="28"/>
          <w:szCs w:val="28"/>
          <w:lang w:eastAsia="zh-CN"/>
        </w:rPr>
      </w:pPr>
    </w:p>
    <w:p w:rsidR="00C82C53" w:rsidRDefault="00C82C53">
      <w:pPr>
        <w:pStyle w:val="ConsPlusNormal"/>
        <w:jc w:val="center"/>
        <w:rPr>
          <w:rFonts w:ascii="Times New Roman" w:eastAsia="Times New Roman" w:hAnsi="Times New Roman"/>
          <w:b/>
          <w:bCs/>
          <w:sz w:val="28"/>
          <w:szCs w:val="28"/>
        </w:rPr>
      </w:pPr>
    </w:p>
    <w:p w:rsidR="00C82C53" w:rsidRDefault="009B0C93">
      <w:pPr>
        <w:pStyle w:val="ConsPlusTitle"/>
        <w:jc w:val="center"/>
        <w:outlineLvl w:val="1"/>
        <w:rPr>
          <w:rFonts w:ascii="Times New Roman" w:hAnsi="Times New Roman" w:cs="Times New Roman"/>
          <w:sz w:val="28"/>
          <w:szCs w:val="28"/>
          <w:highlight w:val="white"/>
        </w:rPr>
      </w:pPr>
      <w:r>
        <w:rPr>
          <w:rFonts w:ascii="Times New Roman" w:eastAsia="Times New Roman" w:hAnsi="Times New Roman" w:cs="Times New Roman"/>
          <w:sz w:val="28"/>
          <w:szCs w:val="28"/>
          <w:highlight w:val="white"/>
        </w:rPr>
        <w:t>1. Общие положения</w:t>
      </w:r>
    </w:p>
    <w:p w:rsidR="00C82C53" w:rsidRDefault="00C82C53">
      <w:pPr>
        <w:spacing w:after="0" w:line="240" w:lineRule="auto"/>
        <w:jc w:val="center"/>
        <w:rPr>
          <w:rFonts w:ascii="Times New Roman" w:eastAsia="Times New Roman" w:hAnsi="Times New Roman" w:cs="Times New Roman"/>
          <w:bCs/>
          <w:sz w:val="28"/>
          <w:szCs w:val="28"/>
          <w:lang w:eastAsia="ru-RU"/>
        </w:rPr>
      </w:pPr>
    </w:p>
    <w:p w:rsidR="00C82C53" w:rsidRDefault="009B0C93">
      <w:pPr>
        <w:pStyle w:val="ConsPlusNormal"/>
        <w:numPr>
          <w:ilvl w:val="1"/>
          <w:numId w:val="6"/>
        </w:numPr>
        <w:rPr>
          <w:rFonts w:ascii="Times New Roman" w:eastAsia="Times New Roman" w:hAnsi="Times New Roman"/>
          <w:sz w:val="28"/>
          <w:szCs w:val="28"/>
          <w:highlight w:val="white"/>
        </w:rPr>
      </w:pPr>
      <w:r>
        <w:rPr>
          <w:rFonts w:ascii="Times New Roman" w:eastAsia="Times New Roman" w:hAnsi="Times New Roman"/>
          <w:sz w:val="28"/>
          <w:szCs w:val="28"/>
          <w:highlight w:val="white"/>
        </w:rPr>
        <w:t>Предмет регулирования.</w:t>
      </w:r>
    </w:p>
    <w:p w:rsidR="00C82C53" w:rsidRDefault="009B0C93">
      <w:pPr>
        <w:pStyle w:val="ConsPlusNormal"/>
        <w:ind w:firstLine="851"/>
        <w:rPr>
          <w:rFonts w:ascii="Times New Roman" w:eastAsia="Times New Roman" w:hAnsi="Times New Roman"/>
          <w:sz w:val="28"/>
          <w:szCs w:val="28"/>
        </w:rPr>
      </w:pPr>
      <w:r>
        <w:rPr>
          <w:rFonts w:ascii="Times New Roman" w:eastAsia="Times New Roman" w:hAnsi="Times New Roman"/>
          <w:sz w:val="28"/>
          <w:szCs w:val="28"/>
          <w:highlight w:val="white"/>
        </w:rPr>
        <w:t>Регламент устанавливает порядок и стандарт предоставления муниципальной услуги</w:t>
      </w:r>
      <w:r>
        <w:rPr>
          <w:rFonts w:ascii="Times New Roman" w:eastAsia="Times New Roman" w:hAnsi="Times New Roman"/>
          <w:sz w:val="28"/>
          <w:szCs w:val="28"/>
        </w:rPr>
        <w:t>.</w:t>
      </w:r>
    </w:p>
    <w:p w:rsidR="00C82C53" w:rsidRDefault="009B0C93">
      <w:pPr>
        <w:pStyle w:val="ConsPlusNormal"/>
        <w:numPr>
          <w:ilvl w:val="1"/>
          <w:numId w:val="6"/>
        </w:numPr>
        <w:spacing w:before="220"/>
        <w:rPr>
          <w:rFonts w:ascii="Times New Roman" w:eastAsia="Times New Roman" w:hAnsi="Times New Roman"/>
          <w:sz w:val="28"/>
          <w:szCs w:val="28"/>
          <w:highlight w:val="white"/>
        </w:rPr>
      </w:pPr>
      <w:r>
        <w:rPr>
          <w:rFonts w:ascii="Times New Roman" w:eastAsia="Times New Roman" w:hAnsi="Times New Roman"/>
          <w:sz w:val="28"/>
          <w:szCs w:val="28"/>
          <w:highlight w:val="white"/>
        </w:rPr>
        <w:t>Круг заявителей.</w:t>
      </w:r>
    </w:p>
    <w:p w:rsidR="00C82C53" w:rsidRDefault="009B0C93">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Муниципальная услуга предоставляется </w:t>
      </w:r>
      <w:r>
        <w:rPr>
          <w:rFonts w:ascii="Times New Roman" w:eastAsia="Times New Roman" w:hAnsi="Times New Roman"/>
          <w:sz w:val="28"/>
          <w:szCs w:val="28"/>
        </w:rPr>
        <w:t>физическим лицам, получившим государственный сертификат на материнский (семейный) капитал (далее – заявитель)</w:t>
      </w:r>
      <w:r>
        <w:rPr>
          <w:rFonts w:ascii="Times New Roman" w:eastAsia="Times New Roman" w:hAnsi="Times New Roman"/>
          <w:sz w:val="28"/>
          <w:szCs w:val="28"/>
          <w:lang w:eastAsia="zh-CN"/>
        </w:rPr>
        <w:t>.</w:t>
      </w:r>
    </w:p>
    <w:p w:rsidR="00C82C53" w:rsidRDefault="009B0C93">
      <w:pPr>
        <w:pStyle w:val="ConsPlusNormal"/>
        <w:spacing w:before="220"/>
        <w:ind w:firstLine="851"/>
        <w:rPr>
          <w:rFonts w:ascii="Times New Roman" w:hAnsi="Times New Roman"/>
          <w:sz w:val="28"/>
          <w:szCs w:val="28"/>
        </w:rPr>
      </w:pPr>
      <w:r>
        <w:rPr>
          <w:rFonts w:ascii="Times New Roman" w:eastAsia="Times New Roman" w:hAnsi="Times New Roman"/>
          <w:sz w:val="28"/>
          <w:szCs w:val="28"/>
          <w:highlight w:val="white"/>
        </w:rPr>
        <w:t>Представлять интересы заявителя имеют право</w:t>
      </w:r>
      <w:r>
        <w:rPr>
          <w:rFonts w:ascii="Times New Roman" w:eastAsia="Times New Roman" w:hAnsi="Times New Roman"/>
          <w:sz w:val="28"/>
          <w:szCs w:val="28"/>
        </w:rPr>
        <w:t xml:space="preserve"> законные представители заявителя, </w:t>
      </w:r>
      <w:r>
        <w:rPr>
          <w:rFonts w:ascii="Times New Roman" w:hAnsi="Times New Roman"/>
          <w:sz w:val="28"/>
          <w:szCs w:val="28"/>
        </w:rPr>
        <w:t>или иные лица, уполномоченные заявителем в установленном порядке доверенностью, удостоверенной нотариально (далее – представитель заявителя).</w:t>
      </w:r>
    </w:p>
    <w:p w:rsidR="00C82C53" w:rsidRDefault="009B0C93">
      <w:pPr>
        <w:pStyle w:val="ConsPlusNormal"/>
        <w:ind w:firstLine="851"/>
        <w:rPr>
          <w:rFonts w:ascii="Times New Roman" w:eastAsia="Times New Roman" w:hAnsi="Times New Roman"/>
          <w:sz w:val="28"/>
          <w:szCs w:val="28"/>
        </w:rPr>
      </w:pPr>
      <w:r>
        <w:rPr>
          <w:rFonts w:ascii="Times New Roman" w:hAnsi="Times New Roman"/>
          <w:sz w:val="28"/>
          <w:szCs w:val="28"/>
          <w:highlight w:val="white"/>
          <w:lang w:eastAsia="en-US"/>
        </w:rPr>
        <w:t>В качестве уполномоченного представителя заявителя может быть лицо, указанное в </w:t>
      </w:r>
      <w:hyperlink r:id="rId8" w:anchor="A8I0NL" w:tooltip="https://docs.cntd.ru/document/902228011#A8I0NL" w:history="1">
        <w:r>
          <w:rPr>
            <w:rFonts w:ascii="Times New Roman" w:hAnsi="Times New Roman"/>
            <w:sz w:val="28"/>
            <w:szCs w:val="28"/>
            <w:highlight w:val="white"/>
            <w:lang w:eastAsia="en-US"/>
          </w:rPr>
          <w:t>части 2 статьи 5  Федерального закона от 27.07.2010 № 210-ФЗ "Об организации предоставления государственных и муниципальных услуг"</w:t>
        </w:r>
      </w:hyperlink>
    </w:p>
    <w:p w:rsidR="00C82C53" w:rsidRDefault="00C82C53">
      <w:pPr>
        <w:pStyle w:val="ConsPlusNormal"/>
        <w:ind w:firstLine="851"/>
        <w:rPr>
          <w:rFonts w:ascii="Times New Roman" w:eastAsia="Times New Roman" w:hAnsi="Times New Roman"/>
          <w:sz w:val="28"/>
          <w:szCs w:val="28"/>
          <w:highlight w:val="white"/>
        </w:rPr>
      </w:pPr>
    </w:p>
    <w:p w:rsidR="00C82C53" w:rsidRDefault="009B0C93">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w:t>
      </w:r>
    </w:p>
    <w:p w:rsidR="00C82C53" w:rsidRDefault="009B0C93">
      <w:pPr>
        <w:pStyle w:val="ConsPlusNormal"/>
        <w:spacing w:before="220"/>
        <w:jc w:val="center"/>
        <w:rPr>
          <w:rFonts w:ascii="Times New Roman" w:eastAsia="Times New Roman" w:hAnsi="Times New Roman"/>
          <w:b/>
          <w:bCs/>
          <w:sz w:val="28"/>
          <w:szCs w:val="28"/>
        </w:rPr>
      </w:pPr>
      <w:r>
        <w:rPr>
          <w:rFonts w:ascii="Times New Roman" w:eastAsia="Times New Roman" w:hAnsi="Times New Roman"/>
          <w:b/>
          <w:bCs/>
          <w:sz w:val="28"/>
          <w:szCs w:val="28"/>
          <w:highlight w:val="white"/>
        </w:rPr>
        <w:t>2. Стандарт предоставления муниципальной услуги</w:t>
      </w:r>
    </w:p>
    <w:p w:rsidR="00C82C53" w:rsidRDefault="009B0C93">
      <w:pPr>
        <w:pStyle w:val="ConsPlusNormal"/>
        <w:ind w:firstLine="709"/>
        <w:rPr>
          <w:rFonts w:ascii="Times New Roman" w:eastAsia="Times New Roman" w:hAnsi="Times New Roman"/>
          <w:sz w:val="28"/>
          <w:szCs w:val="28"/>
        </w:rPr>
      </w:pPr>
      <w:r>
        <w:rPr>
          <w:rFonts w:ascii="Times New Roman" w:eastAsia="Times New Roman" w:hAnsi="Times New Roman"/>
          <w:sz w:val="28"/>
          <w:szCs w:val="28"/>
          <w:highlight w:val="white"/>
        </w:rPr>
        <w:t xml:space="preserve">2.1. Наименование </w:t>
      </w:r>
      <w:r>
        <w:rPr>
          <w:rFonts w:ascii="Times New Roman" w:eastAsia="Times New Roman" w:hAnsi="Times New Roman"/>
          <w:sz w:val="28"/>
          <w:szCs w:val="28"/>
        </w:rPr>
        <w:t>муниципальной</w:t>
      </w:r>
      <w:r>
        <w:rPr>
          <w:rFonts w:ascii="Times New Roman" w:eastAsia="Times New Roman" w:hAnsi="Times New Roman"/>
          <w:sz w:val="28"/>
          <w:szCs w:val="28"/>
          <w:highlight w:val="white"/>
        </w:rPr>
        <w:t xml:space="preserve"> услуги: </w:t>
      </w:r>
      <w:r>
        <w:rPr>
          <w:rFonts w:ascii="Times New Roman" w:eastAsia="Times New Roman" w:hAnsi="Times New Roman"/>
          <w:sz w:val="28"/>
          <w:szCs w:val="28"/>
        </w:rPr>
        <w:t>«Выдача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территории муниципального образования «</w:t>
      </w:r>
      <w:r w:rsidR="00E33652" w:rsidRPr="00E33652">
        <w:rPr>
          <w:rFonts w:ascii="Times New Roman" w:eastAsia="Times New Roman" w:hAnsi="Times New Roman"/>
          <w:sz w:val="28"/>
          <w:szCs w:val="28"/>
        </w:rPr>
        <w:t>Кузьмоловское городское поселение</w:t>
      </w:r>
      <w:r>
        <w:rPr>
          <w:rFonts w:ascii="Times New Roman" w:eastAsia="Times New Roman" w:hAnsi="Times New Roman"/>
          <w:sz w:val="28"/>
          <w:szCs w:val="28"/>
        </w:rPr>
        <w:t>».</w:t>
      </w:r>
    </w:p>
    <w:p w:rsidR="00C82C53" w:rsidRDefault="00C82C53">
      <w:pPr>
        <w:pStyle w:val="ConsPlusNormal"/>
        <w:ind w:firstLine="709"/>
        <w:rPr>
          <w:rFonts w:ascii="Times New Roman" w:eastAsia="Times New Roman" w:hAnsi="Times New Roman"/>
          <w:sz w:val="28"/>
          <w:szCs w:val="28"/>
        </w:rPr>
      </w:pPr>
    </w:p>
    <w:p w:rsidR="00C82C53" w:rsidRDefault="009B0C93">
      <w:pPr>
        <w:pStyle w:val="ConsPlusNormal"/>
        <w:ind w:firstLine="709"/>
        <w:rPr>
          <w:rFonts w:ascii="Times New Roman" w:eastAsia="Times New Roman" w:hAnsi="Times New Roman"/>
          <w:bCs/>
          <w:sz w:val="28"/>
          <w:szCs w:val="28"/>
        </w:rPr>
      </w:pPr>
      <w:r>
        <w:rPr>
          <w:rFonts w:ascii="Times New Roman" w:eastAsia="Times New Roman" w:hAnsi="Times New Roman"/>
          <w:bCs/>
          <w:sz w:val="28"/>
          <w:szCs w:val="28"/>
        </w:rPr>
        <w:t>2.2.   Наименование органа, предоставляющего услугу.</w:t>
      </w:r>
    </w:p>
    <w:p w:rsidR="00C82C53" w:rsidRDefault="009B0C93">
      <w:pPr>
        <w:spacing w:after="0" w:line="240" w:lineRule="auto"/>
        <w:ind w:firstLine="709"/>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ru-RU"/>
        </w:rPr>
        <w:t xml:space="preserve">Муниципальную услугу предоставляет </w:t>
      </w:r>
      <w:r>
        <w:rPr>
          <w:rFonts w:ascii="Times New Roman" w:eastAsia="Times New Roman" w:hAnsi="Times New Roman" w:cs="Times New Roman"/>
          <w:sz w:val="28"/>
          <w:szCs w:val="28"/>
          <w:lang w:eastAsia="zh-CN"/>
        </w:rPr>
        <w:t xml:space="preserve">администрация муниципального образования </w:t>
      </w:r>
      <w:r w:rsidR="00E33652" w:rsidRPr="00E33652">
        <w:rPr>
          <w:rFonts w:ascii="Times New Roman" w:eastAsia="Times New Roman" w:hAnsi="Times New Roman" w:cs="Times New Roman"/>
          <w:sz w:val="28"/>
          <w:szCs w:val="28"/>
          <w:lang w:eastAsia="zh-CN"/>
        </w:rPr>
        <w:t>Кузьмоловское городское поселение</w:t>
      </w:r>
      <w:r w:rsidR="00E33652">
        <w:rPr>
          <w:rFonts w:ascii="Times New Roman" w:eastAsia="Times New Roman" w:hAnsi="Times New Roman" w:cs="Times New Roman"/>
          <w:sz w:val="28"/>
          <w:szCs w:val="28"/>
          <w:lang w:eastAsia="zh-CN"/>
        </w:rPr>
        <w:t xml:space="preserve"> Всеволожского</w:t>
      </w:r>
      <w:r>
        <w:rPr>
          <w:rFonts w:ascii="Times New Roman" w:eastAsia="Times New Roman" w:hAnsi="Times New Roman" w:cs="Times New Roman"/>
          <w:sz w:val="28"/>
          <w:szCs w:val="28"/>
          <w:lang w:eastAsia="zh-CN"/>
        </w:rPr>
        <w:t xml:space="preserve"> муниципального района Ленинградской области (далее - Администрация). </w:t>
      </w:r>
    </w:p>
    <w:p w:rsidR="00C82C53" w:rsidRDefault="00C82C53">
      <w:pPr>
        <w:spacing w:after="0" w:line="240" w:lineRule="auto"/>
        <w:ind w:firstLine="709"/>
        <w:jc w:val="both"/>
        <w:rPr>
          <w:rFonts w:ascii="Times New Roman" w:eastAsia="Times New Roman" w:hAnsi="Times New Roman" w:cs="Times New Roman"/>
          <w:sz w:val="28"/>
          <w:szCs w:val="28"/>
          <w:lang w:eastAsia="zh-CN"/>
        </w:rPr>
      </w:pPr>
    </w:p>
    <w:p w:rsidR="00C82C53" w:rsidRDefault="009B0C93">
      <w:pPr>
        <w:pStyle w:val="af4"/>
        <w:widowControl w:val="0"/>
        <w:numPr>
          <w:ilvl w:val="1"/>
          <w:numId w:val="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Результатом предоставления муниципальной услуги является:</w:t>
      </w:r>
    </w:p>
    <w:p w:rsidR="00C82C53" w:rsidRDefault="009B0C93">
      <w:pPr>
        <w:pStyle w:val="af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акт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или проведения работ по реконструкции объекта индивидуального жилищного строительства либо реконструкции дома блокированной застройки,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(по форме, утвержденной Приказом Минстроя России от 24.04.2024 № 285/пр «Об утверждении формы документа, подтверждающего проведение основных работ по строительству объекта индивидуального жилищного строительства (монтаж фундамента, возведение стен и кровли) или проведение работ по реконструкции объекта индивидуального жилищного строительства либо реконструкции дома блокированной застройки, в результате которых общая площадь жилого помещения (жилых помещений) реконструируемого объекта увеличивается не менее чем на учетную норму площади жилого помещения, устанавливаемую в соответствии с жилищным законодательством Российской Федерации» (далее – Приказ Минстроя);</w:t>
      </w:r>
    </w:p>
    <w:p w:rsidR="00C82C53" w:rsidRDefault="009B0C93">
      <w:pPr>
        <w:pStyle w:val="af4"/>
        <w:widowControl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решение об отказе в предоставлении муниципальной услуги.</w:t>
      </w:r>
    </w:p>
    <w:p w:rsidR="00C82C53" w:rsidRDefault="00C82C53">
      <w:pPr>
        <w:spacing w:after="0" w:line="240" w:lineRule="auto"/>
        <w:ind w:firstLine="709"/>
        <w:jc w:val="both"/>
        <w:rPr>
          <w:rFonts w:ascii="Times New Roman" w:eastAsia="Times New Roman" w:hAnsi="Times New Roman"/>
          <w:sz w:val="28"/>
          <w:szCs w:val="28"/>
          <w:lang w:eastAsia="ru-RU"/>
        </w:rPr>
      </w:pPr>
    </w:p>
    <w:p w:rsidR="00C82C53" w:rsidRDefault="009B0C9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Формирование реестровой записи в качестве результата предоставления муниципальной услуги не предусмотрено. </w:t>
      </w:r>
    </w:p>
    <w:p w:rsidR="00C82C53" w:rsidRDefault="00C82C53">
      <w:pPr>
        <w:widowControl w:val="0"/>
        <w:spacing w:after="0" w:line="240" w:lineRule="auto"/>
        <w:ind w:firstLine="709"/>
        <w:jc w:val="both"/>
        <w:rPr>
          <w:rFonts w:ascii="Times New Roman" w:eastAsia="Times New Roman" w:hAnsi="Times New Roman" w:cs="Times New Roman"/>
          <w:b/>
          <w:sz w:val="28"/>
          <w:szCs w:val="28"/>
          <w:lang w:eastAsia="ru-RU"/>
        </w:rPr>
      </w:pPr>
    </w:p>
    <w:p w:rsidR="00C82C53" w:rsidRDefault="00640BB0">
      <w:pPr>
        <w:widowControl w:val="0"/>
        <w:spacing w:after="0" w:line="240" w:lineRule="auto"/>
        <w:ind w:firstLine="709"/>
        <w:jc w:val="both"/>
        <w:rPr>
          <w:rFonts w:ascii="Times New Roman" w:eastAsia="Times New Roman" w:hAnsi="Times New Roman" w:cs="Times New Roman"/>
          <w:sz w:val="28"/>
          <w:szCs w:val="28"/>
          <w:lang w:eastAsia="ru-RU"/>
        </w:rPr>
      </w:pPr>
      <w:r w:rsidRPr="00640BB0">
        <w:rPr>
          <w:rFonts w:ascii="Times New Roman" w:eastAsia="Times New Roman" w:hAnsi="Times New Roman" w:cs="Times New Roman"/>
          <w:sz w:val="28"/>
          <w:szCs w:val="28"/>
          <w:lang w:eastAsia="ru-RU"/>
        </w:rPr>
        <w:t>Результат предоставления муниципальной услуги предоставляется заявителю тем же способом, посредством ко</w:t>
      </w:r>
      <w:r>
        <w:rPr>
          <w:rFonts w:ascii="Times New Roman" w:eastAsia="Times New Roman" w:hAnsi="Times New Roman" w:cs="Times New Roman"/>
          <w:sz w:val="28"/>
          <w:szCs w:val="28"/>
          <w:lang w:eastAsia="ru-RU"/>
        </w:rPr>
        <w:t>торого им было подано обращение</w:t>
      </w:r>
      <w:r w:rsidR="009B0C93">
        <w:rPr>
          <w:rFonts w:ascii="Times New Roman" w:eastAsia="Times New Roman" w:hAnsi="Times New Roman" w:cs="Times New Roman"/>
          <w:sz w:val="28"/>
          <w:szCs w:val="28"/>
          <w:lang w:eastAsia="ru-RU"/>
        </w:rPr>
        <w:t>:</w:t>
      </w:r>
    </w:p>
    <w:p w:rsidR="00C82C53" w:rsidRDefault="009B0C93">
      <w:pPr>
        <w:spacing w:after="0" w:line="240" w:lineRule="auto"/>
        <w:ind w:firstLine="709"/>
        <w:jc w:val="both"/>
        <w:rPr>
          <w:rFonts w:ascii="Times New Roman" w:eastAsia="Times New Roman" w:hAnsi="Times New Roman"/>
          <w:sz w:val="28"/>
          <w:szCs w:val="28"/>
          <w:lang w:eastAsia="zh-CN"/>
        </w:rPr>
      </w:pPr>
      <w:r>
        <w:rPr>
          <w:rFonts w:ascii="Times New Roman" w:eastAsia="Times New Roman" w:hAnsi="Times New Roman"/>
          <w:sz w:val="28"/>
          <w:szCs w:val="28"/>
          <w:lang w:eastAsia="zh-CN"/>
        </w:rPr>
        <w:t>1) при личной явке:</w:t>
      </w:r>
    </w:p>
    <w:p w:rsidR="00C82C53" w:rsidRDefault="009B0C93">
      <w:pPr>
        <w:spacing w:after="0" w:line="240" w:lineRule="auto"/>
        <w:ind w:firstLine="709"/>
        <w:jc w:val="both"/>
        <w:rPr>
          <w:rFonts w:ascii="Times New Roman" w:eastAsia="Times New Roman" w:hAnsi="Times New Roman"/>
          <w:sz w:val="28"/>
          <w:szCs w:val="28"/>
          <w:lang w:eastAsia="zh-CN"/>
        </w:rPr>
      </w:pPr>
      <w:r>
        <w:rPr>
          <w:rFonts w:ascii="Times New Roman" w:eastAsia="Times New Roman" w:hAnsi="Times New Roman"/>
          <w:sz w:val="28"/>
          <w:szCs w:val="28"/>
          <w:lang w:eastAsia="zh-CN"/>
        </w:rPr>
        <w:t>в Администрации;</w:t>
      </w:r>
    </w:p>
    <w:p w:rsidR="00C82C53" w:rsidRDefault="009B0C93">
      <w:pPr>
        <w:spacing w:after="0" w:line="240" w:lineRule="auto"/>
        <w:ind w:firstLine="709"/>
        <w:jc w:val="both"/>
        <w:rPr>
          <w:rFonts w:ascii="Times New Roman" w:eastAsia="Times New Roman" w:hAnsi="Times New Roman"/>
          <w:sz w:val="28"/>
          <w:szCs w:val="28"/>
          <w:lang w:eastAsia="zh-CN"/>
        </w:rPr>
      </w:pPr>
      <w:r>
        <w:rPr>
          <w:rFonts w:ascii="Times New Roman" w:eastAsia="Times New Roman" w:hAnsi="Times New Roman"/>
          <w:sz w:val="28"/>
          <w:szCs w:val="28"/>
          <w:lang w:eastAsia="zh-CN"/>
        </w:rPr>
        <w:t>в филиалах, отделах, удаленных рабочих местах ГБУ ЛО «МФЦ»;</w:t>
      </w:r>
    </w:p>
    <w:p w:rsidR="00C82C53" w:rsidRDefault="009B0C93">
      <w:pPr>
        <w:spacing w:after="0" w:line="240" w:lineRule="auto"/>
        <w:ind w:firstLine="709"/>
        <w:jc w:val="both"/>
        <w:rPr>
          <w:rFonts w:ascii="Times New Roman" w:eastAsia="Times New Roman" w:hAnsi="Times New Roman"/>
          <w:sz w:val="28"/>
          <w:szCs w:val="28"/>
          <w:lang w:eastAsia="zh-CN"/>
        </w:rPr>
      </w:pPr>
      <w:r>
        <w:rPr>
          <w:rFonts w:ascii="Times New Roman" w:eastAsia="Times New Roman" w:hAnsi="Times New Roman"/>
          <w:sz w:val="28"/>
          <w:szCs w:val="28"/>
          <w:lang w:eastAsia="zh-CN"/>
        </w:rPr>
        <w:t>2) без личной явки:</w:t>
      </w:r>
    </w:p>
    <w:p w:rsidR="00C82C53" w:rsidRDefault="009B0C93">
      <w:pPr>
        <w:spacing w:after="0" w:line="240" w:lineRule="auto"/>
        <w:ind w:firstLine="709"/>
        <w:jc w:val="both"/>
        <w:rPr>
          <w:rFonts w:ascii="Times New Roman" w:eastAsia="Times New Roman" w:hAnsi="Times New Roman"/>
          <w:sz w:val="28"/>
          <w:szCs w:val="28"/>
          <w:lang w:eastAsia="zh-CN"/>
        </w:rPr>
      </w:pPr>
      <w:r>
        <w:rPr>
          <w:rFonts w:ascii="Times New Roman" w:eastAsia="Times New Roman" w:hAnsi="Times New Roman"/>
          <w:sz w:val="28"/>
          <w:szCs w:val="28"/>
          <w:lang w:eastAsia="zh-CN"/>
        </w:rPr>
        <w:t>в электронной форме через личный кабинет заявителя на ЕПГУ;</w:t>
      </w:r>
    </w:p>
    <w:p w:rsidR="00C82C53" w:rsidRDefault="009B0C93">
      <w:pPr>
        <w:spacing w:after="0" w:line="240" w:lineRule="auto"/>
        <w:ind w:firstLine="709"/>
        <w:jc w:val="both"/>
        <w:rPr>
          <w:rFonts w:ascii="Times New Roman" w:eastAsia="Times New Roman" w:hAnsi="Times New Roman"/>
          <w:sz w:val="28"/>
          <w:szCs w:val="28"/>
          <w:highlight w:val="yellow"/>
          <w:lang w:eastAsia="zh-CN"/>
        </w:rPr>
      </w:pPr>
      <w:r>
        <w:rPr>
          <w:rFonts w:ascii="Times New Roman" w:eastAsia="Times New Roman" w:hAnsi="Times New Roman"/>
          <w:sz w:val="28"/>
          <w:szCs w:val="28"/>
          <w:lang w:eastAsia="zh-CN"/>
        </w:rPr>
        <w:t>заказным письмом с уведомлением.</w:t>
      </w:r>
    </w:p>
    <w:p w:rsidR="00C82C53" w:rsidRDefault="009B0C93">
      <w:pPr>
        <w:pStyle w:val="ConsPlusNormal"/>
        <w:spacing w:before="220"/>
        <w:ind w:firstLine="709"/>
        <w:rPr>
          <w:rFonts w:ascii="Times New Roman" w:eastAsia="Times New Roman" w:hAnsi="Times New Roman"/>
          <w:sz w:val="28"/>
          <w:szCs w:val="28"/>
          <w:highlight w:val="white"/>
        </w:rPr>
      </w:pPr>
      <w:r>
        <w:rPr>
          <w:rFonts w:ascii="Times New Roman" w:eastAsia="Times New Roman" w:hAnsi="Times New Roman"/>
          <w:sz w:val="28"/>
          <w:szCs w:val="28"/>
        </w:rPr>
        <w:t>2.4.</w:t>
      </w:r>
      <w:r>
        <w:rPr>
          <w:rFonts w:ascii="Times New Roman" w:eastAsia="Times New Roman" w:hAnsi="Times New Roman"/>
          <w:sz w:val="28"/>
          <w:szCs w:val="28"/>
          <w:highlight w:val="white"/>
        </w:rPr>
        <w:t xml:space="preserve"> Срок предоставления муниципальной услуги.</w:t>
      </w:r>
    </w:p>
    <w:p w:rsidR="00C82C53" w:rsidRDefault="009B0C93">
      <w:pPr>
        <w:pStyle w:val="ConsPlusNormal"/>
        <w:ind w:firstLine="709"/>
        <w:rPr>
          <w:rFonts w:ascii="Times New Roman" w:eastAsia="Times New Roman" w:hAnsi="Times New Roman"/>
          <w:sz w:val="28"/>
          <w:szCs w:val="28"/>
        </w:rPr>
      </w:pPr>
      <w:r>
        <w:rPr>
          <w:rFonts w:ascii="Times New Roman" w:eastAsia="Times New Roman" w:hAnsi="Times New Roman"/>
          <w:sz w:val="28"/>
          <w:szCs w:val="28"/>
        </w:rPr>
        <w:t>Максимальный срок предоставления муниципальной услуги составляет:</w:t>
      </w:r>
      <w:r>
        <w:rPr>
          <w:rFonts w:ascii="Times New Roman" w:hAnsi="Times New Roman"/>
          <w:sz w:val="28"/>
          <w:szCs w:val="28"/>
        </w:rPr>
        <w:t xml:space="preserve"> 10 рабочих дней с даты поступления (регистрации) заявления в Администрации.</w:t>
      </w:r>
    </w:p>
    <w:p w:rsidR="00C82C53" w:rsidRDefault="00C82C53">
      <w:pPr>
        <w:pStyle w:val="ConsPlusNormal"/>
        <w:ind w:firstLine="709"/>
        <w:rPr>
          <w:rFonts w:ascii="Times New Roman" w:eastAsia="Times New Roman" w:hAnsi="Times New Roman"/>
          <w:sz w:val="28"/>
          <w:szCs w:val="28"/>
        </w:rPr>
      </w:pPr>
    </w:p>
    <w:p w:rsidR="00C82C53" w:rsidRDefault="009B0C93">
      <w:pPr>
        <w:pStyle w:val="ConsPlusNormal"/>
        <w:ind w:firstLine="851"/>
        <w:rPr>
          <w:rFonts w:ascii="Times New Roman" w:eastAsia="Times New Roman" w:hAnsi="Times New Roman"/>
          <w:sz w:val="28"/>
          <w:szCs w:val="28"/>
        </w:rPr>
      </w:pPr>
      <w:bookmarkStart w:id="0" w:name="P115"/>
      <w:bookmarkEnd w:id="0"/>
      <w:r>
        <w:rPr>
          <w:rFonts w:ascii="Times New Roman" w:eastAsia="Times New Roman" w:hAnsi="Times New Roman"/>
          <w:sz w:val="28"/>
          <w:szCs w:val="28"/>
          <w:highlight w:val="white"/>
        </w:rPr>
        <w:t>2.5. Размер платы, взимаемой с заявителя при предоставлении муниципальной услуги, и способы ее взимания</w:t>
      </w:r>
      <w:r>
        <w:rPr>
          <w:rFonts w:ascii="Times New Roman" w:eastAsia="Times New Roman" w:hAnsi="Times New Roman"/>
          <w:sz w:val="28"/>
          <w:szCs w:val="28"/>
        </w:rPr>
        <w:t>.</w:t>
      </w:r>
    </w:p>
    <w:p w:rsidR="00C82C53" w:rsidRDefault="009B0C93">
      <w:pPr>
        <w:pStyle w:val="ConsPlusNormal"/>
        <w:spacing w:before="220"/>
        <w:ind w:firstLine="851"/>
        <w:contextualSpacing/>
        <w:rPr>
          <w:rFonts w:ascii="Times New Roman" w:hAnsi="Times New Roman"/>
          <w:sz w:val="28"/>
          <w:szCs w:val="28"/>
          <w:highlight w:val="white"/>
        </w:rPr>
      </w:pPr>
      <w:r>
        <w:rPr>
          <w:rFonts w:ascii="Times New Roman" w:eastAsia="Times New Roman" w:hAnsi="Times New Roman"/>
          <w:sz w:val="28"/>
          <w:szCs w:val="28"/>
          <w:highlight w:val="white"/>
        </w:rPr>
        <w:lastRenderedPageBreak/>
        <w:t>Взимание платы за предоставление муниципальной услуги законодательством Российской Федерации не предусмотрено.</w:t>
      </w:r>
    </w:p>
    <w:p w:rsidR="00C82C53" w:rsidRDefault="00C82C53">
      <w:pPr>
        <w:pStyle w:val="ConsPlusNormal"/>
        <w:rPr>
          <w:rFonts w:ascii="Times New Roman" w:eastAsia="Times New Roman" w:hAnsi="Times New Roman"/>
          <w:sz w:val="28"/>
          <w:szCs w:val="28"/>
        </w:rPr>
      </w:pPr>
    </w:p>
    <w:p w:rsidR="00C82C53" w:rsidRDefault="009B0C93">
      <w:pPr>
        <w:pStyle w:val="ConsPlusNormal"/>
        <w:spacing w:before="220"/>
        <w:ind w:firstLine="851"/>
        <w:contextualSpacing/>
        <w:rPr>
          <w:rFonts w:ascii="Times New Roman" w:hAnsi="Times New Roman"/>
          <w:sz w:val="28"/>
          <w:szCs w:val="28"/>
          <w:highlight w:val="white"/>
        </w:rPr>
      </w:pPr>
      <w:r>
        <w:rPr>
          <w:rFonts w:ascii="Times New Roman" w:eastAsia="Times New Roman" w:hAnsi="Times New Roman"/>
          <w:sz w:val="28"/>
          <w:szCs w:val="28"/>
          <w:highlight w:val="white"/>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C82C53" w:rsidRDefault="009B0C93">
      <w:pPr>
        <w:pStyle w:val="ConsPlusNormal"/>
        <w:spacing w:before="220"/>
        <w:ind w:firstLine="851"/>
        <w:contextualSpacing/>
        <w:rPr>
          <w:rFonts w:ascii="Times New Roman" w:hAnsi="Times New Roman"/>
          <w:sz w:val="28"/>
          <w:szCs w:val="28"/>
          <w:highlight w:val="white"/>
        </w:rPr>
      </w:pPr>
      <w:r>
        <w:rPr>
          <w:rFonts w:ascii="Times New Roman" w:eastAsia="Times New Roman" w:hAnsi="Times New Roman"/>
          <w:sz w:val="28"/>
          <w:szCs w:val="28"/>
          <w:highlight w:val="white"/>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в Администрацию и многофункциональный центр, составляет не более 15 минут.</w:t>
      </w:r>
    </w:p>
    <w:p w:rsidR="00C82C53" w:rsidRDefault="009B0C93">
      <w:pPr>
        <w:pStyle w:val="ConsPlusNormal"/>
        <w:tabs>
          <w:tab w:val="left" w:pos="2235"/>
        </w:tabs>
        <w:ind w:firstLine="851"/>
        <w:rPr>
          <w:rFonts w:ascii="Times New Roman" w:eastAsia="Times New Roman" w:hAnsi="Times New Roman"/>
          <w:sz w:val="28"/>
          <w:szCs w:val="28"/>
        </w:rPr>
      </w:pPr>
      <w:r>
        <w:rPr>
          <w:rFonts w:ascii="Times New Roman" w:eastAsia="Times New Roman" w:hAnsi="Times New Roman"/>
          <w:sz w:val="28"/>
          <w:szCs w:val="28"/>
        </w:rPr>
        <w:tab/>
      </w:r>
    </w:p>
    <w:p w:rsidR="00C82C53" w:rsidRDefault="009B0C93">
      <w:pPr>
        <w:pStyle w:val="ConsPlusNormal"/>
        <w:spacing w:before="220"/>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2.7. Срок регистрации запроса заявителя о предоставлении муниципальной услуги составляет:</w:t>
      </w:r>
    </w:p>
    <w:p w:rsidR="00640BB0" w:rsidRDefault="00640BB0">
      <w:pPr>
        <w:pStyle w:val="ConsPlusNormal"/>
        <w:ind w:firstLine="709"/>
        <w:contextualSpacing/>
        <w:rPr>
          <w:rFonts w:ascii="Times New Roman" w:eastAsia="Times New Roman" w:hAnsi="Times New Roman" w:cstheme="minorBidi"/>
          <w:sz w:val="28"/>
          <w:szCs w:val="28"/>
        </w:rPr>
      </w:pPr>
      <w:r w:rsidRPr="00640BB0">
        <w:rPr>
          <w:rFonts w:ascii="Times New Roman" w:eastAsia="Times New Roman" w:hAnsi="Times New Roman" w:cstheme="minorBidi"/>
          <w:sz w:val="28"/>
          <w:szCs w:val="28"/>
        </w:rPr>
        <w:t>- при личном обращении - при направлении почтовой связью - при направлении на бумажном носителе посредством ГБУ ЛО «МФЦ» в Администрацию – 3 рабочих дня с даты поступления документов в Администрацию;</w:t>
      </w:r>
    </w:p>
    <w:p w:rsidR="00C82C53" w:rsidRDefault="009B0C93">
      <w:pPr>
        <w:pStyle w:val="ConsPlusNormal"/>
        <w:ind w:firstLine="709"/>
        <w:contextualSpacing/>
        <w:rPr>
          <w:rFonts w:ascii="Times New Roman" w:hAnsi="Times New Roman"/>
          <w:sz w:val="28"/>
          <w:szCs w:val="28"/>
        </w:rPr>
      </w:pPr>
      <w:bookmarkStart w:id="1" w:name="_GoBack"/>
      <w:bookmarkEnd w:id="1"/>
      <w:r>
        <w:rPr>
          <w:rFonts w:ascii="Times New Roman" w:eastAsia="Times New Roman" w:hAnsi="Times New Roman"/>
          <w:sz w:val="28"/>
          <w:szCs w:val="28"/>
        </w:rPr>
        <w:t xml:space="preserve">- при направлении запроса в форме электронного документа посредством ЕПГУ – </w:t>
      </w:r>
      <w:r>
        <w:rPr>
          <w:rFonts w:ascii="Times New Roman" w:hAnsi="Times New Roman"/>
          <w:sz w:val="28"/>
          <w:szCs w:val="28"/>
        </w:rPr>
        <w:t>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C82C53" w:rsidRDefault="00C82C53">
      <w:pPr>
        <w:pStyle w:val="ConsPlusNormal"/>
        <w:ind w:firstLine="709"/>
        <w:contextualSpacing/>
        <w:rPr>
          <w:rFonts w:ascii="Times New Roman" w:hAnsi="Times New Roman"/>
          <w:b/>
          <w:sz w:val="28"/>
          <w:szCs w:val="28"/>
        </w:rPr>
      </w:pPr>
    </w:p>
    <w:p w:rsidR="00C82C53" w:rsidRDefault="009B0C93">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2.8. Требования к помещениям, в которых предоставляется муниципальная услуга.</w:t>
      </w:r>
    </w:p>
    <w:p w:rsidR="00C82C53" w:rsidRDefault="009B0C93">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Требования к помещениям, в которых предоставляется муниципальная услуга, в случае обращения заявителя в Администрацию и многофункциональный центр, размещены на официальном сайте Администрации в информационно-телекоммуникационной сети «Интернет», а также на Едином портале.</w:t>
      </w:r>
    </w:p>
    <w:p w:rsidR="00C82C53" w:rsidRDefault="00C82C53">
      <w:pPr>
        <w:pStyle w:val="ConsPlusNormal"/>
        <w:ind w:firstLine="851"/>
        <w:rPr>
          <w:rFonts w:ascii="Times New Roman" w:hAnsi="Times New Roman"/>
          <w:sz w:val="28"/>
          <w:szCs w:val="28"/>
          <w:highlight w:val="white"/>
        </w:rPr>
      </w:pPr>
    </w:p>
    <w:p w:rsidR="00C82C53" w:rsidRDefault="009B0C93">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2.9. Показатели качества и доступности муниципальной услуги.</w:t>
      </w:r>
    </w:p>
    <w:p w:rsidR="00C82C53" w:rsidRDefault="009B0C93">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Перечень показателей качества и доступности муниципальной услуги размещен на официальном сайте Администрации в информационно-телекоммуникационной сети «Интернет», а также на Едином портале.</w:t>
      </w:r>
    </w:p>
    <w:p w:rsidR="00C82C53" w:rsidRDefault="00C82C53">
      <w:pPr>
        <w:pStyle w:val="ConsPlusNormal"/>
        <w:ind w:firstLine="851"/>
        <w:rPr>
          <w:rFonts w:ascii="Times New Roman" w:hAnsi="Times New Roman"/>
          <w:sz w:val="28"/>
          <w:szCs w:val="28"/>
          <w:highlight w:val="white"/>
        </w:rPr>
      </w:pPr>
    </w:p>
    <w:p w:rsidR="00C82C53" w:rsidRDefault="009B0C93">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2.10.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C82C53" w:rsidRDefault="00C82C53">
      <w:pPr>
        <w:pStyle w:val="ConsPlusNormal"/>
        <w:ind w:firstLine="851"/>
        <w:rPr>
          <w:rFonts w:ascii="Times New Roman" w:eastAsia="Times New Roman" w:hAnsi="Times New Roman"/>
          <w:sz w:val="28"/>
          <w:szCs w:val="28"/>
          <w:highlight w:val="white"/>
        </w:rPr>
      </w:pPr>
    </w:p>
    <w:p w:rsidR="00C82C53" w:rsidRDefault="009B0C93">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C82C53" w:rsidRDefault="009B0C93">
      <w:pPr>
        <w:pStyle w:val="ConsPlusNormal"/>
        <w:spacing w:before="220"/>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Информационная система, используемая заявителем для предоставления муниципальной услуги, – Единый  портал. </w:t>
      </w:r>
    </w:p>
    <w:p w:rsidR="00C82C53" w:rsidRDefault="009B0C93">
      <w:pPr>
        <w:spacing w:after="0" w:line="240" w:lineRule="auto"/>
        <w:ind w:firstLine="851"/>
        <w:jc w:val="both"/>
        <w:rPr>
          <w:rFonts w:ascii="Times New Roman" w:hAnsi="Times New Roman" w:cs="Times New Roman"/>
          <w:sz w:val="28"/>
          <w:szCs w:val="28"/>
        </w:rPr>
      </w:pPr>
      <w:r>
        <w:rPr>
          <w:rFonts w:ascii="Times New Roman" w:hAnsi="Times New Roman" w:cs="Times New Roman"/>
          <w:bCs/>
          <w:sz w:val="28"/>
          <w:szCs w:val="28"/>
        </w:rPr>
        <w:lastRenderedPageBreak/>
        <w:t xml:space="preserve">Для предоставления муниципальной услуги Администрацией используются Единый портал, федеральная государственная информационная система «Единая система межведомственного электронного взаимодействия» (СМЭВ), автоматизированная информационная система межведомственного электронного взаимодействия Ленинградской области (АИС «Межвед ЛО») (при наличии технической возможности). </w:t>
      </w:r>
    </w:p>
    <w:p w:rsidR="00C82C53" w:rsidRDefault="00C82C53">
      <w:pPr>
        <w:spacing w:after="0" w:line="240" w:lineRule="auto"/>
        <w:ind w:firstLine="851"/>
        <w:jc w:val="both"/>
        <w:rPr>
          <w:rFonts w:ascii="Times New Roman" w:hAnsi="Times New Roman" w:cs="Times New Roman"/>
          <w:sz w:val="28"/>
          <w:szCs w:val="28"/>
        </w:rPr>
      </w:pPr>
    </w:p>
    <w:p w:rsidR="00C82C53" w:rsidRDefault="009B0C9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w:t>
      </w:r>
      <w:hyperlink r:id="rId9" w:tooltip="https://login.consultant.ru/link/?req=doc&amp;base=SPB&amp;n=311791&amp;dst=100657" w:history="1">
        <w:r>
          <w:rPr>
            <w:rFonts w:ascii="Times New Roman" w:hAnsi="Times New Roman" w:cs="Times New Roman"/>
            <w:sz w:val="28"/>
            <w:szCs w:val="28"/>
          </w:rPr>
          <w:t>пунктом</w:t>
        </w:r>
      </w:hyperlink>
      <w:r>
        <w:rPr>
          <w:rFonts w:ascii="Times New Roman" w:hAnsi="Times New Roman" w:cs="Times New Roman"/>
          <w:sz w:val="28"/>
          <w:szCs w:val="28"/>
        </w:rPr>
        <w:t xml:space="preserve"> 3.7 настоящего регламента, с учетом требования, предусмотренного </w:t>
      </w:r>
      <w:hyperlink r:id="rId10" w:tooltip="https://login.consultant.ru/link/?req=doc&amp;base=LAW&amp;n=494996&amp;dst=427" w:history="1">
        <w:r>
          <w:rPr>
            <w:rFonts w:ascii="Times New Roman" w:hAnsi="Times New Roman" w:cs="Times New Roman"/>
            <w:sz w:val="28"/>
            <w:szCs w:val="28"/>
          </w:rPr>
          <w:t>частью 3 статьи 5</w:t>
        </w:r>
      </w:hyperlink>
      <w:r>
        <w:rPr>
          <w:rFonts w:ascii="Times New Roman" w:hAnsi="Times New Roman" w:cs="Times New Roman"/>
          <w:sz w:val="28"/>
          <w:szCs w:val="28"/>
        </w:rPr>
        <w:t xml:space="preserve"> Федерального закона от 27.07.2010 № 210-ФЗ "Об организации предоставления государственных и муниципальных услуг".</w:t>
      </w:r>
    </w:p>
    <w:p w:rsidR="00C82C53" w:rsidRDefault="009B0C9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highlight w:val="white"/>
        </w:rPr>
        <w:t>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w:t>
      </w:r>
    </w:p>
    <w:p w:rsidR="00C82C53" w:rsidRDefault="00C82C53">
      <w:pPr>
        <w:spacing w:after="0" w:line="240" w:lineRule="auto"/>
        <w:jc w:val="both"/>
        <w:rPr>
          <w:rFonts w:ascii="Times New Roman" w:hAnsi="Times New Roman" w:cs="Times New Roman"/>
          <w:sz w:val="28"/>
          <w:szCs w:val="28"/>
        </w:rPr>
      </w:pPr>
    </w:p>
    <w:p w:rsidR="00C82C53" w:rsidRDefault="009B0C9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«МФЦ» и Администрацией.</w:t>
      </w:r>
    </w:p>
    <w:p w:rsidR="00C82C53" w:rsidRDefault="009B0C93">
      <w:pPr>
        <w:spacing w:after="0" w:line="240" w:lineRule="auto"/>
        <w:ind w:firstLine="851"/>
        <w:jc w:val="both"/>
        <w:rPr>
          <w:rFonts w:ascii="Times New Roman" w:hAnsi="Times New Roman" w:cs="Times New Roman"/>
          <w:b/>
          <w:sz w:val="28"/>
          <w:szCs w:val="28"/>
        </w:rPr>
      </w:pPr>
      <w:r>
        <w:rPr>
          <w:rFonts w:ascii="Times New Roman" w:hAnsi="Times New Roman" w:cs="Times New Roman"/>
          <w:sz w:val="28"/>
          <w:szCs w:val="28"/>
        </w:rPr>
        <w:t xml:space="preserve">Многофункциональный центр принимает в том числе решение об отказе в приеме запроса и документов и(или) информации, необходимых для предоставления </w:t>
      </w:r>
      <w:r>
        <w:rPr>
          <w:rFonts w:ascii="Times New Roman" w:eastAsia="Times New Roman" w:hAnsi="Times New Roman" w:cs="Times New Roman"/>
          <w:sz w:val="28"/>
          <w:szCs w:val="28"/>
          <w:lang w:eastAsia="ru-RU"/>
        </w:rPr>
        <w:t>муниципальной</w:t>
      </w:r>
      <w:r>
        <w:rPr>
          <w:rFonts w:ascii="Times New Roman" w:hAnsi="Times New Roman" w:cs="Times New Roman"/>
          <w:sz w:val="28"/>
          <w:szCs w:val="28"/>
        </w:rPr>
        <w:t xml:space="preserve"> услуги</w:t>
      </w:r>
      <w:r>
        <w:rPr>
          <w:rFonts w:ascii="Times New Roman" w:hAnsi="Times New Roman" w:cs="Times New Roman"/>
          <w:b/>
          <w:sz w:val="28"/>
          <w:szCs w:val="28"/>
        </w:rPr>
        <w:t>.</w:t>
      </w:r>
    </w:p>
    <w:p w:rsidR="00C82C53" w:rsidRDefault="009B0C93">
      <w:pPr>
        <w:pStyle w:val="ConsPlusNormal"/>
        <w:spacing w:before="220"/>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В многофункциональном центре осуществляется выдача заявителю результата предоставления </w:t>
      </w:r>
      <w:r>
        <w:rPr>
          <w:rFonts w:ascii="Times New Roman" w:eastAsia="Times New Roman" w:hAnsi="Times New Roman"/>
          <w:sz w:val="28"/>
          <w:szCs w:val="28"/>
        </w:rPr>
        <w:t>муниципальной</w:t>
      </w:r>
      <w:r>
        <w:rPr>
          <w:rFonts w:ascii="Times New Roman" w:eastAsia="Times New Roman" w:hAnsi="Times New Roman"/>
          <w:sz w:val="28"/>
          <w:szCs w:val="28"/>
          <w:highlight w:val="white"/>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Pr>
          <w:rFonts w:ascii="Times New Roman" w:eastAsia="Times New Roman" w:hAnsi="Times New Roman"/>
          <w:sz w:val="28"/>
          <w:szCs w:val="28"/>
        </w:rPr>
        <w:t>муниципальной</w:t>
      </w:r>
      <w:r>
        <w:rPr>
          <w:rFonts w:ascii="Times New Roman" w:eastAsia="Times New Roman" w:hAnsi="Times New Roman"/>
          <w:sz w:val="28"/>
          <w:szCs w:val="28"/>
          <w:highlight w:val="white"/>
        </w:rPr>
        <w:t xml:space="preserve"> услуги.</w:t>
      </w:r>
    </w:p>
    <w:p w:rsidR="00C82C53" w:rsidRDefault="00C82C53">
      <w:pPr>
        <w:pStyle w:val="ConsPlusNormal"/>
        <w:spacing w:before="220"/>
        <w:ind w:firstLine="851"/>
        <w:contextualSpacing/>
        <w:rPr>
          <w:rFonts w:ascii="Times New Roman" w:eastAsia="Times New Roman" w:hAnsi="Times New Roman"/>
          <w:sz w:val="28"/>
          <w:szCs w:val="28"/>
          <w:highlight w:val="white"/>
        </w:rPr>
      </w:pPr>
    </w:p>
    <w:p w:rsidR="00C82C53" w:rsidRDefault="009B0C93">
      <w:pPr>
        <w:pStyle w:val="ConsPlusNormal"/>
        <w:spacing w:before="220"/>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2.11. Исчерпывающий перечень документов, необходимых для предоставления </w:t>
      </w:r>
      <w:r>
        <w:rPr>
          <w:rFonts w:ascii="Times New Roman" w:eastAsia="Times New Roman" w:hAnsi="Times New Roman"/>
          <w:sz w:val="28"/>
          <w:szCs w:val="28"/>
        </w:rPr>
        <w:t>муниципальной</w:t>
      </w:r>
      <w:r>
        <w:rPr>
          <w:rFonts w:ascii="Times New Roman" w:eastAsia="Times New Roman" w:hAnsi="Times New Roman"/>
          <w:sz w:val="28"/>
          <w:szCs w:val="28"/>
          <w:highlight w:val="white"/>
        </w:rPr>
        <w:t xml:space="preserve"> услуги.</w:t>
      </w:r>
    </w:p>
    <w:p w:rsidR="00C82C53" w:rsidRDefault="00C82C53">
      <w:pPr>
        <w:pStyle w:val="ConsPlusNormal"/>
        <w:spacing w:before="220"/>
        <w:ind w:firstLine="851"/>
        <w:contextualSpacing/>
        <w:rPr>
          <w:rFonts w:ascii="Times New Roman" w:hAnsi="Times New Roman"/>
          <w:b/>
          <w:sz w:val="28"/>
          <w:szCs w:val="28"/>
          <w:highlight w:val="white"/>
        </w:rPr>
      </w:pPr>
    </w:p>
    <w:p w:rsidR="00C82C53" w:rsidRDefault="009B0C93">
      <w:pPr>
        <w:spacing w:after="0" w:line="240" w:lineRule="auto"/>
        <w:ind w:firstLine="851"/>
        <w:jc w:val="both"/>
        <w:rPr>
          <w:rFonts w:ascii="Times New Roman" w:hAnsi="Times New Roman" w:cs="Times New Roman"/>
          <w:sz w:val="28"/>
          <w:szCs w:val="28"/>
          <w:u w:val="single"/>
        </w:rPr>
      </w:pPr>
      <w:r>
        <w:rPr>
          <w:rFonts w:ascii="Times New Roman" w:hAnsi="Times New Roman" w:cs="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cs="Times New Roman"/>
          <w:sz w:val="28"/>
          <w:szCs w:val="28"/>
          <w:lang w:eastAsia="ru-RU"/>
        </w:rPr>
        <w:t>муниципальной</w:t>
      </w:r>
      <w:r>
        <w:rPr>
          <w:rFonts w:ascii="Times New Roman" w:hAnsi="Times New Roman" w:cs="Times New Roman"/>
          <w:sz w:val="28"/>
          <w:szCs w:val="28"/>
        </w:rPr>
        <w:t xml:space="preserve">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w:t>
      </w:r>
      <w:hyperlink r:id="rId11" w:tooltip="https://login.consultant.ru/link/?req=doc&amp;base=SPB&amp;n=316501&amp;dst=100251" w:history="1">
        <w:r>
          <w:rPr>
            <w:rStyle w:val="af8"/>
            <w:rFonts w:ascii="Times New Roman" w:hAnsi="Times New Roman" w:cs="Times New Roman"/>
            <w:color w:val="auto"/>
            <w:sz w:val="28"/>
            <w:szCs w:val="28"/>
          </w:rPr>
          <w:t>(таблица № 2)</w:t>
        </w:r>
      </w:hyperlink>
      <w:r>
        <w:rPr>
          <w:rFonts w:ascii="Times New Roman" w:hAnsi="Times New Roman" w:cs="Times New Roman"/>
          <w:sz w:val="28"/>
          <w:szCs w:val="28"/>
          <w:u w:val="single"/>
        </w:rPr>
        <w:t>.</w:t>
      </w:r>
    </w:p>
    <w:p w:rsidR="00C82C53" w:rsidRDefault="009B0C93">
      <w:pPr>
        <w:pStyle w:val="ConsPlusNormal"/>
        <w:spacing w:before="220"/>
        <w:ind w:firstLine="851"/>
        <w:contextualSpacing/>
        <w:rPr>
          <w:rFonts w:ascii="Times New Roman" w:eastAsia="Times New Roman" w:hAnsi="Times New Roman"/>
          <w:sz w:val="28"/>
          <w:szCs w:val="28"/>
        </w:rPr>
      </w:pPr>
      <w:r>
        <w:rPr>
          <w:rFonts w:ascii="Times New Roman" w:eastAsia="Times New Roman" w:hAnsi="Times New Roman"/>
          <w:sz w:val="28"/>
          <w:szCs w:val="28"/>
        </w:rPr>
        <w:lastRenderedPageBreak/>
        <w:t>Формы заявлений/решений и документов приведены в приложениях к настоящему регламенту.</w:t>
      </w:r>
    </w:p>
    <w:p w:rsidR="00C82C53" w:rsidRDefault="00C82C53">
      <w:pPr>
        <w:pStyle w:val="ConsPlusNormal"/>
        <w:spacing w:before="220"/>
        <w:ind w:firstLine="851"/>
        <w:contextualSpacing/>
        <w:rPr>
          <w:rFonts w:ascii="Times New Roman" w:eastAsia="Times New Roman" w:hAnsi="Times New Roman"/>
          <w:sz w:val="28"/>
          <w:szCs w:val="28"/>
        </w:rPr>
      </w:pPr>
    </w:p>
    <w:p w:rsidR="00C82C53" w:rsidRDefault="009B0C93">
      <w:pPr>
        <w:pStyle w:val="ConsPlusNormal"/>
        <w:spacing w:before="220"/>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2.12.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C82C53" w:rsidRDefault="009B0C93">
      <w:pPr>
        <w:spacing w:after="0" w:line="240" w:lineRule="auto"/>
        <w:ind w:firstLine="851"/>
        <w:jc w:val="both"/>
        <w:rPr>
          <w:rFonts w:ascii="Times New Roman" w:hAnsi="Times New Roman" w:cs="Times New Roman"/>
          <w:bCs/>
          <w:sz w:val="28"/>
          <w:szCs w:val="28"/>
        </w:rPr>
      </w:pPr>
      <w:r>
        <w:rPr>
          <w:rFonts w:ascii="Times New Roman" w:hAnsi="Times New Roman" w:cs="Times New Roman"/>
          <w:bCs/>
          <w:sz w:val="28"/>
          <w:szCs w:val="28"/>
        </w:rPr>
        <w:t>Основания для отказа в приеме заявления и документов:</w:t>
      </w:r>
    </w:p>
    <w:p w:rsidR="00C82C53" w:rsidRDefault="009B0C93">
      <w:pPr>
        <w:pStyle w:val="ConsPlusNormal"/>
        <w:ind w:firstLine="851"/>
        <w:contextualSpacing/>
        <w:rPr>
          <w:rFonts w:ascii="Times New Roman" w:eastAsia="Times New Roman" w:hAnsi="Times New Roman"/>
          <w:sz w:val="28"/>
          <w:szCs w:val="28"/>
          <w:lang w:eastAsia="zh-CN"/>
        </w:rPr>
      </w:pPr>
      <w:r>
        <w:rPr>
          <w:rFonts w:ascii="Times New Roman" w:eastAsia="Times New Roman" w:hAnsi="Times New Roman"/>
          <w:sz w:val="28"/>
          <w:szCs w:val="28"/>
          <w:lang w:eastAsia="zh-CN"/>
        </w:rPr>
        <w:t>1) заявление о предоставлении услуги подано в Орган местного самоуправления (далее – ОМСУ) или Организацию, в полномочия которых не входит предоставление услуги;</w:t>
      </w:r>
    </w:p>
    <w:p w:rsidR="00C82C53" w:rsidRDefault="009B0C93">
      <w:pPr>
        <w:pStyle w:val="ConsPlusNormal"/>
        <w:ind w:firstLine="851"/>
        <w:contextualSpacing/>
        <w:rPr>
          <w:rFonts w:ascii="Times New Roman" w:eastAsia="Times New Roman" w:hAnsi="Times New Roman"/>
          <w:sz w:val="28"/>
          <w:szCs w:val="28"/>
          <w:lang w:eastAsia="zh-CN"/>
        </w:rPr>
      </w:pPr>
      <w:r>
        <w:rPr>
          <w:rFonts w:ascii="Times New Roman" w:eastAsia="Times New Roman" w:hAnsi="Times New Roman"/>
          <w:sz w:val="28"/>
          <w:szCs w:val="28"/>
          <w:lang w:eastAsia="zh-CN"/>
        </w:rPr>
        <w:t xml:space="preserve">2)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C82C53" w:rsidRDefault="009B0C93">
      <w:pPr>
        <w:pStyle w:val="ConsPlusNormal"/>
        <w:ind w:firstLine="851"/>
        <w:contextualSpacing/>
        <w:rPr>
          <w:rFonts w:ascii="Times New Roman" w:eastAsia="Times New Roman" w:hAnsi="Times New Roman"/>
          <w:sz w:val="28"/>
          <w:szCs w:val="28"/>
          <w:lang w:eastAsia="zh-CN"/>
        </w:rPr>
      </w:pPr>
      <w:r>
        <w:rPr>
          <w:rFonts w:ascii="Times New Roman" w:eastAsia="Times New Roman" w:hAnsi="Times New Roman"/>
          <w:sz w:val="28"/>
          <w:szCs w:val="28"/>
          <w:lang w:eastAsia="zh-CN"/>
        </w:rPr>
        <w:t xml:space="preserve">3)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C82C53" w:rsidRDefault="009B0C93">
      <w:pPr>
        <w:pStyle w:val="ConsPlusNormal"/>
        <w:ind w:firstLine="851"/>
        <w:contextualSpacing/>
        <w:rPr>
          <w:rFonts w:ascii="Times New Roman" w:eastAsia="Times New Roman" w:hAnsi="Times New Roman"/>
          <w:sz w:val="28"/>
          <w:szCs w:val="28"/>
          <w:lang w:eastAsia="zh-CN"/>
        </w:rPr>
      </w:pPr>
      <w:r>
        <w:rPr>
          <w:rFonts w:ascii="Times New Roman" w:eastAsia="Times New Roman" w:hAnsi="Times New Roman"/>
          <w:sz w:val="28"/>
          <w:szCs w:val="28"/>
          <w:lang w:eastAsia="zh-CN"/>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82C53" w:rsidRDefault="009B0C93">
      <w:pPr>
        <w:pStyle w:val="ConsPlusNormal"/>
        <w:ind w:firstLine="851"/>
        <w:contextualSpacing/>
        <w:rPr>
          <w:rFonts w:ascii="Times New Roman" w:eastAsia="Times New Roman" w:hAnsi="Times New Roman"/>
          <w:sz w:val="28"/>
          <w:szCs w:val="28"/>
          <w:lang w:eastAsia="zh-CN"/>
        </w:rPr>
      </w:pPr>
      <w:r>
        <w:rPr>
          <w:rFonts w:ascii="Times New Roman" w:eastAsia="Times New Roman" w:hAnsi="Times New Roman"/>
          <w:sz w:val="28"/>
          <w:szCs w:val="28"/>
          <w:lang w:eastAsia="zh-CN"/>
        </w:rPr>
        <w:t xml:space="preserve">5) неполное заполнение полей в форме заявления, в том числе в интерактивной форме заявления на ЕПГУ; </w:t>
      </w:r>
    </w:p>
    <w:p w:rsidR="00C82C53" w:rsidRDefault="009B0C93">
      <w:pPr>
        <w:pStyle w:val="ConsPlusNormal"/>
        <w:ind w:firstLine="851"/>
        <w:contextualSpacing/>
        <w:rPr>
          <w:rFonts w:ascii="Times New Roman" w:eastAsia="Times New Roman" w:hAnsi="Times New Roman"/>
          <w:sz w:val="28"/>
          <w:szCs w:val="28"/>
          <w:lang w:eastAsia="zh-CN"/>
        </w:rPr>
      </w:pPr>
      <w:r>
        <w:rPr>
          <w:rFonts w:ascii="Times New Roman" w:eastAsia="Times New Roman" w:hAnsi="Times New Roman"/>
          <w:sz w:val="28"/>
          <w:szCs w:val="28"/>
          <w:lang w:eastAsia="zh-CN"/>
        </w:rPr>
        <w:t>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C82C53" w:rsidRDefault="009B0C93">
      <w:pPr>
        <w:pStyle w:val="ConsPlusNormal"/>
        <w:ind w:firstLine="851"/>
        <w:contextualSpacing/>
        <w:rPr>
          <w:rFonts w:ascii="Times New Roman" w:eastAsia="Times New Roman" w:hAnsi="Times New Roman"/>
          <w:sz w:val="28"/>
          <w:szCs w:val="28"/>
        </w:rPr>
      </w:pPr>
      <w:r>
        <w:rPr>
          <w:rFonts w:ascii="Times New Roman" w:eastAsia="Times New Roman" w:hAnsi="Times New Roman"/>
          <w:sz w:val="28"/>
          <w:szCs w:val="28"/>
          <w:lang w:eastAsia="zh-CN"/>
        </w:rPr>
        <w:t>7) заявитель не относится к кругу лиц, имеющих право на предоставление услуги.</w:t>
      </w:r>
    </w:p>
    <w:p w:rsidR="00C82C53" w:rsidRDefault="00C82C53">
      <w:pPr>
        <w:pStyle w:val="ConsPlusNormal"/>
        <w:spacing w:before="220"/>
        <w:ind w:firstLine="851"/>
        <w:contextualSpacing/>
        <w:rPr>
          <w:rFonts w:ascii="Times New Roman" w:eastAsia="Times New Roman" w:hAnsi="Times New Roman"/>
          <w:sz w:val="28"/>
          <w:szCs w:val="28"/>
          <w:highlight w:val="white"/>
        </w:rPr>
      </w:pPr>
    </w:p>
    <w:p w:rsidR="00C82C53" w:rsidRDefault="009B0C93">
      <w:pPr>
        <w:pStyle w:val="ConsPlusNormal"/>
        <w:spacing w:before="220"/>
        <w:ind w:firstLine="851"/>
        <w:contextualSpacing/>
        <w:rPr>
          <w:rFonts w:ascii="Times New Roman" w:hAnsi="Times New Roman"/>
          <w:sz w:val="28"/>
          <w:szCs w:val="28"/>
        </w:rPr>
      </w:pPr>
      <w:r>
        <w:rPr>
          <w:rFonts w:ascii="Times New Roman" w:eastAsia="Times New Roman" w:hAnsi="Times New Roman"/>
          <w:sz w:val="28"/>
          <w:szCs w:val="28"/>
          <w:highlight w:val="white"/>
        </w:rPr>
        <w:t xml:space="preserve">Основания для приостановления предоставления муниципальной услуги законодательством Российской Федерации не предусмотрены. </w:t>
      </w:r>
    </w:p>
    <w:p w:rsidR="00C82C53" w:rsidRDefault="00C82C53">
      <w:pPr>
        <w:spacing w:after="0" w:line="240" w:lineRule="auto"/>
        <w:jc w:val="both"/>
        <w:rPr>
          <w:rFonts w:ascii="Times New Roman" w:hAnsi="Times New Roman" w:cs="Times New Roman"/>
          <w:b/>
          <w:sz w:val="28"/>
          <w:szCs w:val="28"/>
        </w:rPr>
      </w:pPr>
    </w:p>
    <w:p w:rsidR="00C82C53" w:rsidRDefault="009B0C9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предоставлении муниципальной услуги:</w:t>
      </w:r>
    </w:p>
    <w:p w:rsidR="00C82C53" w:rsidRDefault="009B0C93">
      <w:pPr>
        <w:pStyle w:val="ConsPlusNormal"/>
        <w:ind w:firstLine="851"/>
        <w:contextualSpacing/>
        <w:rPr>
          <w:rFonts w:ascii="Times New Roman" w:eastAsia="Times New Roman" w:hAnsi="Times New Roman"/>
          <w:sz w:val="28"/>
          <w:szCs w:val="28"/>
        </w:rPr>
      </w:pPr>
      <w:r>
        <w:rPr>
          <w:rFonts w:ascii="Times New Roman" w:eastAsia="Times New Roman" w:hAnsi="Times New Roman"/>
          <w:sz w:val="28"/>
          <w:szCs w:val="28"/>
        </w:rPr>
        <w:t>1) 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C82C53" w:rsidRDefault="009B0C93">
      <w:pPr>
        <w:pStyle w:val="ConsPlusNormal"/>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rPr>
        <w:t xml:space="preserve">2) установление в ходе освидетельствования проведения работ по реконструкции объекта индивидуального жилищного строительства или дома блокированной застройки, что в результате таких работ общая площадь жилого помещения не увеличивается либо увеличивается менее чем на учетную норму площади жилого </w:t>
      </w:r>
      <w:r>
        <w:rPr>
          <w:rFonts w:ascii="Times New Roman" w:eastAsia="Times New Roman" w:hAnsi="Times New Roman"/>
          <w:sz w:val="28"/>
          <w:szCs w:val="28"/>
        </w:rPr>
        <w:lastRenderedPageBreak/>
        <w:t>помещения, устанавливаемую в соответствии с жилищным законодательством Российской Федерации на день поступления заявления.</w:t>
      </w:r>
    </w:p>
    <w:p w:rsidR="00C82C53" w:rsidRDefault="00C82C53">
      <w:pPr>
        <w:pStyle w:val="ConsPlusNormal"/>
        <w:ind w:firstLine="851"/>
        <w:contextualSpacing/>
        <w:rPr>
          <w:rFonts w:ascii="Times New Roman" w:eastAsia="Times New Roman" w:hAnsi="Times New Roman"/>
          <w:sz w:val="28"/>
          <w:szCs w:val="28"/>
          <w:highlight w:val="white"/>
        </w:rPr>
      </w:pPr>
    </w:p>
    <w:p w:rsidR="00C82C53" w:rsidRDefault="009B0C93">
      <w:pPr>
        <w:pStyle w:val="ConsPlusNormal"/>
        <w:ind w:firstLine="851"/>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Основания для отказа в приеме заявления и документов, основания для отказа в предоставлении муниципальной услуги с учетом категории (признаков) заявителя приведены в приложении к настоящему регламенту (таблица № 3).</w:t>
      </w:r>
    </w:p>
    <w:p w:rsidR="00C82C53" w:rsidRDefault="00C82C53">
      <w:pPr>
        <w:pStyle w:val="ConsPlusNormal"/>
        <w:ind w:firstLine="851"/>
        <w:contextualSpacing/>
        <w:rPr>
          <w:rFonts w:ascii="Times New Roman" w:eastAsia="Times New Roman" w:hAnsi="Times New Roman"/>
          <w:sz w:val="28"/>
          <w:szCs w:val="28"/>
          <w:highlight w:val="white"/>
        </w:rPr>
      </w:pPr>
    </w:p>
    <w:p w:rsidR="00C82C53" w:rsidRDefault="009B0C93">
      <w:pPr>
        <w:pStyle w:val="ConsPlusNormal"/>
        <w:jc w:val="center"/>
        <w:rPr>
          <w:rFonts w:ascii="Times New Roman" w:eastAsia="Times New Roman" w:hAnsi="Times New Roman"/>
          <w:b/>
          <w:sz w:val="28"/>
          <w:szCs w:val="28"/>
          <w:highlight w:val="white"/>
        </w:rPr>
      </w:pPr>
      <w:bookmarkStart w:id="2" w:name="P209"/>
      <w:bookmarkEnd w:id="2"/>
      <w:r>
        <w:rPr>
          <w:rFonts w:ascii="Times New Roman" w:eastAsia="Times New Roman" w:hAnsi="Times New Roman"/>
          <w:b/>
          <w:sz w:val="28"/>
          <w:szCs w:val="28"/>
          <w:highlight w:val="white"/>
        </w:rPr>
        <w:t>3. Состав, последовательность и сроки выполнения административных процедур.</w:t>
      </w:r>
    </w:p>
    <w:p w:rsidR="00C82C53" w:rsidRDefault="00C82C53">
      <w:pPr>
        <w:pStyle w:val="ConsPlusNormal"/>
        <w:jc w:val="center"/>
        <w:rPr>
          <w:rFonts w:ascii="Times New Roman" w:hAnsi="Times New Roman"/>
          <w:b/>
          <w:sz w:val="28"/>
          <w:szCs w:val="28"/>
          <w:highlight w:val="white"/>
        </w:rPr>
      </w:pPr>
    </w:p>
    <w:p w:rsidR="00C82C53" w:rsidRDefault="009B0C93">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3.1. Перечень осуществляемых при предоставлении муниципальной услуги административных процедур:</w:t>
      </w:r>
    </w:p>
    <w:p w:rsidR="00C82C53" w:rsidRDefault="009B0C93">
      <w:pPr>
        <w:pStyle w:val="ConsPlusNormal"/>
        <w:ind w:firstLine="851"/>
        <w:rPr>
          <w:rFonts w:ascii="Times New Roman" w:hAnsi="Times New Roman"/>
          <w:sz w:val="28"/>
          <w:szCs w:val="28"/>
          <w:highlight w:val="white"/>
        </w:rPr>
      </w:pPr>
      <w:r>
        <w:rPr>
          <w:rFonts w:ascii="Times New Roman" w:hAnsi="Times New Roman"/>
          <w:sz w:val="28"/>
          <w:szCs w:val="28"/>
          <w:highlight w:val="white"/>
        </w:rPr>
        <w:t>а) профилирование заявителя;</w:t>
      </w:r>
    </w:p>
    <w:p w:rsidR="00C82C53" w:rsidRDefault="009B0C93">
      <w:pPr>
        <w:pStyle w:val="ConsPlusNormal"/>
        <w:ind w:firstLine="851"/>
        <w:rPr>
          <w:rFonts w:ascii="Times New Roman" w:hAnsi="Times New Roman"/>
          <w:sz w:val="28"/>
          <w:szCs w:val="28"/>
          <w:highlight w:val="white"/>
        </w:rPr>
      </w:pPr>
      <w:r>
        <w:rPr>
          <w:rFonts w:ascii="Times New Roman" w:hAnsi="Times New Roman"/>
          <w:sz w:val="28"/>
          <w:szCs w:val="28"/>
          <w:highlight w:val="white"/>
        </w:rPr>
        <w:t>б) прием заявления и документов;</w:t>
      </w:r>
    </w:p>
    <w:p w:rsidR="00C82C53" w:rsidRDefault="009B0C93">
      <w:pPr>
        <w:pStyle w:val="ConsPlusNormal"/>
        <w:ind w:firstLine="851"/>
        <w:rPr>
          <w:rFonts w:ascii="Times New Roman" w:hAnsi="Times New Roman"/>
          <w:sz w:val="28"/>
          <w:szCs w:val="28"/>
          <w:highlight w:val="white"/>
        </w:rPr>
      </w:pPr>
      <w:r>
        <w:rPr>
          <w:rFonts w:ascii="Times New Roman" w:hAnsi="Times New Roman"/>
          <w:sz w:val="28"/>
          <w:szCs w:val="28"/>
          <w:highlight w:val="white"/>
        </w:rPr>
        <w:t>в) межведомственное информационное взаимодействие;</w:t>
      </w:r>
    </w:p>
    <w:p w:rsidR="00C82C53" w:rsidRDefault="009B0C93">
      <w:pPr>
        <w:pStyle w:val="ConsPlusNormal"/>
        <w:ind w:firstLine="851"/>
        <w:rPr>
          <w:rFonts w:ascii="Times New Roman" w:hAnsi="Times New Roman"/>
          <w:sz w:val="28"/>
          <w:szCs w:val="28"/>
          <w:highlight w:val="white"/>
        </w:rPr>
      </w:pPr>
      <w:r>
        <w:rPr>
          <w:rFonts w:ascii="Times New Roman" w:hAnsi="Times New Roman"/>
          <w:sz w:val="28"/>
          <w:szCs w:val="28"/>
          <w:highlight w:val="white"/>
        </w:rPr>
        <w:t>г)</w:t>
      </w:r>
      <w:r>
        <w:rPr>
          <w:rFonts w:ascii="Times New Roman" w:hAnsi="Times New Roman"/>
          <w:b/>
          <w:sz w:val="28"/>
          <w:szCs w:val="28"/>
          <w:highlight w:val="white"/>
        </w:rPr>
        <w:t xml:space="preserve"> </w:t>
      </w:r>
      <w:r>
        <w:rPr>
          <w:rFonts w:ascii="Times New Roman" w:hAnsi="Times New Roman"/>
          <w:sz w:val="28"/>
          <w:szCs w:val="28"/>
          <w:highlight w:val="white"/>
        </w:rPr>
        <w:t xml:space="preserve">принятие решения о предоставлении (отказе в предоставлении) </w:t>
      </w:r>
      <w:r>
        <w:rPr>
          <w:rFonts w:ascii="Times New Roman" w:eastAsia="Times New Roman" w:hAnsi="Times New Roman"/>
          <w:sz w:val="28"/>
          <w:szCs w:val="28"/>
        </w:rPr>
        <w:t>муниципальной</w:t>
      </w:r>
      <w:r>
        <w:rPr>
          <w:rFonts w:ascii="Times New Roman" w:hAnsi="Times New Roman"/>
          <w:sz w:val="28"/>
          <w:szCs w:val="28"/>
          <w:highlight w:val="white"/>
        </w:rPr>
        <w:t xml:space="preserve"> услуги;</w:t>
      </w:r>
    </w:p>
    <w:p w:rsidR="00C82C53" w:rsidRDefault="009B0C93">
      <w:pPr>
        <w:pStyle w:val="ConsPlusNormal"/>
        <w:ind w:firstLine="851"/>
        <w:rPr>
          <w:rFonts w:ascii="Times New Roman" w:hAnsi="Times New Roman"/>
          <w:sz w:val="28"/>
          <w:szCs w:val="28"/>
        </w:rPr>
      </w:pPr>
      <w:r>
        <w:rPr>
          <w:rFonts w:ascii="Times New Roman" w:hAnsi="Times New Roman"/>
          <w:sz w:val="28"/>
          <w:szCs w:val="28"/>
          <w:highlight w:val="white"/>
        </w:rPr>
        <w:t xml:space="preserve">д) предоставление результата </w:t>
      </w:r>
      <w:r>
        <w:rPr>
          <w:rFonts w:ascii="Times New Roman" w:eastAsia="Times New Roman" w:hAnsi="Times New Roman"/>
          <w:sz w:val="28"/>
          <w:szCs w:val="28"/>
        </w:rPr>
        <w:t>муниципальной</w:t>
      </w:r>
      <w:r>
        <w:rPr>
          <w:rFonts w:ascii="Times New Roman" w:hAnsi="Times New Roman"/>
          <w:sz w:val="28"/>
          <w:szCs w:val="28"/>
          <w:highlight w:val="white"/>
        </w:rPr>
        <w:t xml:space="preserve"> услуги;</w:t>
      </w:r>
    </w:p>
    <w:p w:rsidR="00C82C53" w:rsidRDefault="009B0C93">
      <w:pPr>
        <w:pStyle w:val="ConsPlusNormal"/>
        <w:ind w:firstLine="851"/>
        <w:rPr>
          <w:rFonts w:ascii="Times New Roman" w:hAnsi="Times New Roman"/>
          <w:sz w:val="28"/>
          <w:szCs w:val="28"/>
          <w:highlight w:val="white"/>
        </w:rPr>
      </w:pPr>
      <w:r>
        <w:rPr>
          <w:rFonts w:ascii="Times New Roman" w:hAnsi="Times New Roman"/>
          <w:color w:val="000000" w:themeColor="text1"/>
          <w:sz w:val="28"/>
          <w:szCs w:val="28"/>
          <w:highlight w:val="white"/>
        </w:rPr>
        <w:t>е) процедура оценки сведений о заявителе.</w:t>
      </w:r>
    </w:p>
    <w:p w:rsidR="00C82C53" w:rsidRDefault="00C82C53">
      <w:pPr>
        <w:pStyle w:val="ConsPlusNormal"/>
        <w:ind w:firstLine="851"/>
        <w:rPr>
          <w:rFonts w:ascii="Times New Roman" w:hAnsi="Times New Roman"/>
          <w:b/>
          <w:sz w:val="28"/>
          <w:szCs w:val="28"/>
          <w:highlight w:val="white"/>
        </w:rPr>
      </w:pPr>
    </w:p>
    <w:p w:rsidR="00C82C53" w:rsidRDefault="009B0C93">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3.2. Профилирование заявителя.</w:t>
      </w:r>
    </w:p>
    <w:p w:rsidR="00C82C53" w:rsidRDefault="009B0C93">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rsidR="00C82C53" w:rsidRDefault="009B0C93">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w:t>
      </w:r>
      <w:r>
        <w:rPr>
          <w:rFonts w:ascii="Times New Roman" w:eastAsia="Times New Roman" w:hAnsi="Times New Roman"/>
          <w:sz w:val="28"/>
          <w:szCs w:val="28"/>
        </w:rPr>
        <w:t xml:space="preserve">муниципальной </w:t>
      </w:r>
      <w:r>
        <w:rPr>
          <w:rFonts w:ascii="Times New Roman" w:eastAsia="Times New Roman" w:hAnsi="Times New Roman"/>
          <w:sz w:val="28"/>
          <w:szCs w:val="28"/>
          <w:highlight w:val="white"/>
        </w:rPr>
        <w:t xml:space="preserve">услуги. </w:t>
      </w:r>
    </w:p>
    <w:p w:rsidR="00C82C53" w:rsidRDefault="009B0C93">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Идентификаторы категорий (признаков) заявителей приведены в приложении к настоящему регламенту (Таблица № 1).</w:t>
      </w:r>
    </w:p>
    <w:p w:rsidR="00C82C53" w:rsidRDefault="00C82C53">
      <w:pPr>
        <w:pStyle w:val="ConsPlusNormal"/>
        <w:ind w:firstLine="851"/>
        <w:rPr>
          <w:rFonts w:ascii="Times New Roman" w:eastAsia="Times New Roman" w:hAnsi="Times New Roman"/>
          <w:sz w:val="28"/>
          <w:szCs w:val="28"/>
          <w:highlight w:val="white"/>
        </w:rPr>
      </w:pPr>
    </w:p>
    <w:p w:rsidR="00C82C53" w:rsidRDefault="009B0C93">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3.3. Прием запроса и документов и (или) информации, необходимых для предоставления муниципальной услуги.</w:t>
      </w:r>
    </w:p>
    <w:p w:rsidR="00C82C53" w:rsidRDefault="009B0C93">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Состав запроса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p>
    <w:p w:rsidR="00C82C53" w:rsidRDefault="00C82C53">
      <w:pPr>
        <w:pStyle w:val="ConsPlusNormal"/>
        <w:ind w:firstLine="851"/>
        <w:rPr>
          <w:rFonts w:ascii="Times New Roman" w:hAnsi="Times New Roman"/>
          <w:sz w:val="28"/>
          <w:szCs w:val="28"/>
          <w:highlight w:val="white"/>
        </w:rPr>
      </w:pPr>
    </w:p>
    <w:p w:rsidR="00C82C53" w:rsidRDefault="009B0C93">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highlight w:val="white"/>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многофункциональном центре с использованием информационных технологий, предусмотренных статьями 9, 10 и 14 Федерального </w:t>
      </w:r>
      <w:r>
        <w:rPr>
          <w:rFonts w:ascii="Times New Roman" w:eastAsia="Times New Roman" w:hAnsi="Times New Roman"/>
          <w:sz w:val="28"/>
          <w:szCs w:val="28"/>
          <w:highlight w:val="white"/>
        </w:rPr>
        <w:lastRenderedPageBreak/>
        <w:t xml:space="preserve">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 572-ФЗ) (при наличии технической возможности). </w:t>
      </w:r>
    </w:p>
    <w:p w:rsidR="00C82C53" w:rsidRDefault="00C82C53">
      <w:pPr>
        <w:pStyle w:val="ConsPlusNormal"/>
        <w:rPr>
          <w:rFonts w:ascii="Times New Roman" w:eastAsia="Times New Roman" w:hAnsi="Times New Roman"/>
          <w:sz w:val="28"/>
          <w:szCs w:val="28"/>
          <w:highlight w:val="white"/>
        </w:rPr>
      </w:pPr>
    </w:p>
    <w:p w:rsidR="00C82C53" w:rsidRDefault="009B0C93">
      <w:pPr>
        <w:pStyle w:val="ConsPlusNormal"/>
        <w:ind w:firstLine="851"/>
        <w:rPr>
          <w:rFonts w:ascii="Times New Roman" w:eastAsia="Times New Roman" w:hAnsi="Times New Roman"/>
          <w:sz w:val="28"/>
          <w:szCs w:val="28"/>
        </w:rPr>
      </w:pPr>
      <w:r>
        <w:rPr>
          <w:rFonts w:ascii="Times New Roman" w:eastAsia="Times New Roman" w:hAnsi="Times New Roman"/>
          <w:sz w:val="28"/>
          <w:szCs w:val="28"/>
          <w:highlight w:val="white"/>
        </w:rPr>
        <w:t xml:space="preserve">При предоставлении муниципальной услуги в электронной форме идентификация и аутентификация могут осуществляться посредством: </w:t>
      </w:r>
    </w:p>
    <w:p w:rsidR="00C82C53" w:rsidRDefault="009B0C93">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rsidR="00C82C53" w:rsidRDefault="009B0C93">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2) информационных технологий, предусмотренных статьями 9, 10 и 14 Федерального закона № 572-ФЗ.</w:t>
      </w:r>
    </w:p>
    <w:p w:rsidR="00C82C53" w:rsidRDefault="00C82C53">
      <w:pPr>
        <w:pStyle w:val="ConsPlusNormal"/>
        <w:ind w:firstLine="851"/>
        <w:rPr>
          <w:rFonts w:ascii="Times New Roman" w:hAnsi="Times New Roman"/>
          <w:sz w:val="28"/>
          <w:szCs w:val="28"/>
          <w:highlight w:val="white"/>
        </w:rPr>
      </w:pPr>
    </w:p>
    <w:p w:rsidR="00C82C53" w:rsidRDefault="009B0C93">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rsidR="00C82C53" w:rsidRDefault="00C82C53">
      <w:pPr>
        <w:pStyle w:val="ConsPlusNormal"/>
        <w:ind w:firstLine="851"/>
        <w:rPr>
          <w:rFonts w:ascii="Times New Roman" w:hAnsi="Times New Roman"/>
          <w:sz w:val="28"/>
          <w:szCs w:val="28"/>
          <w:highlight w:val="white"/>
        </w:rPr>
      </w:pPr>
    </w:p>
    <w:p w:rsidR="00C82C53" w:rsidRDefault="009B0C93">
      <w:pPr>
        <w:pStyle w:val="ConsPlusNormal"/>
        <w:ind w:firstLine="851"/>
        <w:rPr>
          <w:rFonts w:ascii="Times New Roman" w:hAnsi="Times New Roman"/>
          <w:sz w:val="28"/>
          <w:szCs w:val="28"/>
          <w:highlight w:val="white"/>
        </w:rPr>
      </w:pPr>
      <w:r>
        <w:rPr>
          <w:rFonts w:ascii="Times New Roman" w:eastAsia="Times New Roman" w:hAnsi="Times New Roman"/>
          <w:sz w:val="28"/>
          <w:szCs w:val="28"/>
          <w:highlight w:val="white"/>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в границах Ленинградской области отсутствует.</w:t>
      </w:r>
    </w:p>
    <w:p w:rsidR="00C82C53" w:rsidRDefault="00C82C53">
      <w:pPr>
        <w:pStyle w:val="ConsPlusNormal"/>
        <w:ind w:firstLine="851"/>
        <w:rPr>
          <w:rFonts w:ascii="Times New Roman" w:hAnsi="Times New Roman"/>
          <w:sz w:val="28"/>
          <w:szCs w:val="28"/>
          <w:highlight w:val="white"/>
        </w:rPr>
      </w:pPr>
    </w:p>
    <w:p w:rsidR="00C82C53" w:rsidRDefault="009B0C93">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Срок регистрации запроса и документов и(или) информации, необходимых для предоставления муниципальной услуги, в Администрации или в многофункциональном центре составляет:</w:t>
      </w:r>
    </w:p>
    <w:p w:rsidR="00C82C53" w:rsidRDefault="009B0C93">
      <w:pPr>
        <w:spacing w:after="0" w:line="240" w:lineRule="auto"/>
        <w:ind w:firstLine="85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при личном обращении – в день обращения;</w:t>
      </w:r>
    </w:p>
    <w:p w:rsidR="00C82C53" w:rsidRDefault="009B0C93">
      <w:pPr>
        <w:spacing w:after="0" w:line="240" w:lineRule="auto"/>
        <w:ind w:firstLine="85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при направлении запроса на бумажном носителе из ГБУ ЛО «МФЦ» в Администрацию – в день поступления документов из ГБУ ЛО «МФЦ» в  Администрацию;</w:t>
      </w:r>
    </w:p>
    <w:p w:rsidR="00C82C53" w:rsidRDefault="009B0C93">
      <w:pPr>
        <w:spacing w:after="0" w:line="240" w:lineRule="auto"/>
        <w:ind w:firstLine="851"/>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при направлении запроса в форме электронного документа посредством ЕПГУ  – в день поступления запроса на ЕПГУ, или на следующий рабочий день (в случае направления документов в нерабочее время, в выходные, праздничные дни).</w:t>
      </w:r>
    </w:p>
    <w:p w:rsidR="00C82C53" w:rsidRDefault="00C82C53">
      <w:pPr>
        <w:spacing w:after="0" w:line="240" w:lineRule="auto"/>
        <w:ind w:firstLine="851"/>
        <w:jc w:val="both"/>
        <w:rPr>
          <w:rFonts w:ascii="Times New Roman" w:hAnsi="Times New Roman"/>
          <w:b/>
          <w:sz w:val="28"/>
          <w:szCs w:val="28"/>
        </w:rPr>
      </w:pPr>
    </w:p>
    <w:p w:rsidR="00C82C53" w:rsidRDefault="009B0C93">
      <w:pPr>
        <w:spacing w:after="0" w:line="240" w:lineRule="auto"/>
        <w:ind w:firstLine="851"/>
        <w:jc w:val="center"/>
        <w:rPr>
          <w:rFonts w:ascii="Times New Roman" w:hAnsi="Times New Roman"/>
          <w:b/>
          <w:bCs/>
          <w:sz w:val="28"/>
          <w:szCs w:val="28"/>
        </w:rPr>
      </w:pPr>
      <w:r>
        <w:rPr>
          <w:rFonts w:ascii="Times New Roman" w:hAnsi="Times New Roman"/>
          <w:b/>
          <w:bCs/>
          <w:sz w:val="28"/>
          <w:szCs w:val="28"/>
        </w:rPr>
        <w:t xml:space="preserve">3.4. Межведомственное информационное взаимодействие </w:t>
      </w:r>
    </w:p>
    <w:p w:rsidR="00C82C53" w:rsidRDefault="00C82C53">
      <w:pPr>
        <w:spacing w:after="0" w:line="240" w:lineRule="auto"/>
        <w:ind w:firstLine="851"/>
        <w:jc w:val="center"/>
        <w:rPr>
          <w:rFonts w:ascii="Times New Roman" w:hAnsi="Times New Roman"/>
          <w:b/>
          <w:bCs/>
          <w:sz w:val="28"/>
          <w:szCs w:val="28"/>
        </w:rPr>
      </w:pPr>
    </w:p>
    <w:p w:rsidR="00C82C53" w:rsidRDefault="009B0C93">
      <w:pPr>
        <w:pStyle w:val="ConsPlusNormal"/>
        <w:ind w:firstLine="851"/>
        <w:rPr>
          <w:rFonts w:ascii="Times New Roman" w:eastAsia="Times New Roman" w:hAnsi="Times New Roman"/>
          <w:sz w:val="28"/>
          <w:szCs w:val="28"/>
          <w:highlight w:val="white"/>
        </w:rPr>
      </w:pPr>
      <w:r>
        <w:rPr>
          <w:rFonts w:ascii="Times New Roman" w:hAnsi="Times New Roman"/>
          <w:sz w:val="28"/>
          <w:szCs w:val="28"/>
        </w:rPr>
        <w:t xml:space="preserve">Для получения муниципальной услуги необходимо направление посредством федеральной </w:t>
      </w:r>
      <w:r>
        <w:rPr>
          <w:rFonts w:ascii="Times New Roman" w:eastAsia="Times New Roman" w:hAnsi="Times New Roman"/>
          <w:sz w:val="28"/>
          <w:szCs w:val="28"/>
          <w:highlight w:val="white"/>
        </w:rPr>
        <w:t xml:space="preserve">государственной информационной системы «Единая система межведомственного электронного взаимодействия» АИС МежведЛО, СЭД ЛО или без </w:t>
      </w:r>
      <w:r>
        <w:rPr>
          <w:rFonts w:ascii="Times New Roman" w:eastAsia="Times New Roman" w:hAnsi="Times New Roman"/>
          <w:sz w:val="28"/>
          <w:szCs w:val="28"/>
          <w:highlight w:val="white"/>
        </w:rPr>
        <w:lastRenderedPageBreak/>
        <w:t xml:space="preserve">использования государственной информационной системы «Единая система межведомственного электронного взаимодействия» межведомственных информационных запросов о предоставлении: </w:t>
      </w:r>
    </w:p>
    <w:p w:rsidR="00C82C53" w:rsidRDefault="009B0C93">
      <w:pPr>
        <w:pStyle w:val="ConsPlusNormal"/>
        <w:ind w:firstLine="851"/>
        <w:rPr>
          <w:rFonts w:ascii="Times New Roman" w:eastAsia="Times New Roman" w:hAnsi="Times New Roman"/>
          <w:sz w:val="28"/>
          <w:szCs w:val="28"/>
        </w:rPr>
      </w:pPr>
      <w:r>
        <w:rPr>
          <w:rFonts w:ascii="Times New Roman" w:eastAsia="Times New Roman" w:hAnsi="Times New Roman"/>
          <w:sz w:val="28"/>
          <w:szCs w:val="28"/>
        </w:rPr>
        <w:t>1) выписка из Единого государственного реестра недвижимости;</w:t>
      </w:r>
    </w:p>
    <w:p w:rsidR="00C82C53" w:rsidRDefault="009B0C93">
      <w:pPr>
        <w:pStyle w:val="ConsPlusNormal"/>
        <w:ind w:firstLine="851"/>
        <w:rPr>
          <w:rFonts w:ascii="Times New Roman" w:eastAsia="Times New Roman" w:hAnsi="Times New Roman"/>
          <w:sz w:val="28"/>
          <w:szCs w:val="28"/>
        </w:rPr>
      </w:pPr>
      <w:r>
        <w:rPr>
          <w:rFonts w:ascii="Times New Roman" w:eastAsia="Times New Roman" w:hAnsi="Times New Roman"/>
          <w:sz w:val="28"/>
          <w:szCs w:val="28"/>
        </w:rPr>
        <w:t>2) сведения, содержащиеся в разрешении на строительство или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p w:rsidR="00C82C53" w:rsidRDefault="009B0C93">
      <w:pPr>
        <w:pStyle w:val="ConsPlusNormal"/>
        <w:ind w:firstLine="851"/>
        <w:rPr>
          <w:rFonts w:ascii="Times New Roman" w:eastAsia="Times New Roman" w:hAnsi="Times New Roman"/>
          <w:sz w:val="28"/>
          <w:szCs w:val="28"/>
          <w:highlight w:val="white"/>
        </w:rPr>
      </w:pPr>
      <w:r>
        <w:rPr>
          <w:rFonts w:ascii="Times New Roman" w:eastAsia="Times New Roman" w:hAnsi="Times New Roman"/>
          <w:sz w:val="28"/>
          <w:szCs w:val="28"/>
        </w:rPr>
        <w:t>3) сведения о выданных государственных сертификатах на материнский (семейный) капитал.</w:t>
      </w:r>
    </w:p>
    <w:p w:rsidR="00C82C53" w:rsidRDefault="00C82C53">
      <w:pPr>
        <w:pStyle w:val="ConsPlusNormal"/>
        <w:ind w:firstLine="851"/>
        <w:rPr>
          <w:rFonts w:ascii="Times New Roman" w:eastAsia="Times New Roman" w:hAnsi="Times New Roman"/>
          <w:sz w:val="28"/>
          <w:szCs w:val="28"/>
          <w:highlight w:val="white"/>
        </w:rPr>
      </w:pPr>
    </w:p>
    <w:p w:rsidR="00C82C53" w:rsidRDefault="009B0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b/>
          <w:bCs/>
          <w:sz w:val="28"/>
          <w:szCs w:val="28"/>
        </w:rPr>
        <w:t>3.5. Принятие решения о предоставлении (отказе в предоставлении) муниципальной услуги.</w:t>
      </w:r>
    </w:p>
    <w:p w:rsidR="00C82C53" w:rsidRDefault="009B0C93">
      <w:pPr>
        <w:pStyle w:val="ConsPlusNormal"/>
        <w:spacing w:before="220"/>
        <w:ind w:firstLine="709"/>
        <w:rPr>
          <w:rFonts w:ascii="Times New Roman" w:eastAsia="Times New Roman" w:hAnsi="Times New Roman"/>
          <w:sz w:val="28"/>
          <w:szCs w:val="28"/>
          <w:highlight w:val="white"/>
        </w:rPr>
      </w:pPr>
      <w:r>
        <w:rPr>
          <w:rFonts w:ascii="Times New Roman" w:eastAsia="Times New Roman" w:hAnsi="Times New Roman"/>
          <w:sz w:val="28"/>
          <w:szCs w:val="28"/>
          <w:highlight w:val="white"/>
        </w:rPr>
        <w:t>Основания для отказа в предоставлении муниципальной услуги приведены в приложении к настоящему регламенту (таблица № 3).</w:t>
      </w:r>
    </w:p>
    <w:p w:rsidR="00C82C53" w:rsidRDefault="00C82C53">
      <w:pPr>
        <w:pStyle w:val="ConsPlusNormal"/>
        <w:ind w:firstLine="709"/>
        <w:rPr>
          <w:rFonts w:ascii="Times New Roman" w:hAnsi="Times New Roman"/>
          <w:sz w:val="28"/>
          <w:szCs w:val="28"/>
          <w:highlight w:val="white"/>
        </w:rPr>
      </w:pPr>
    </w:p>
    <w:p w:rsidR="00C82C53" w:rsidRDefault="009B0C93">
      <w:pPr>
        <w:pStyle w:val="ConsPlusNormal"/>
        <w:ind w:firstLine="709"/>
        <w:rPr>
          <w:rFonts w:ascii="Times New Roman" w:hAnsi="Times New Roman"/>
          <w:sz w:val="28"/>
          <w:szCs w:val="28"/>
          <w:highlight w:val="white"/>
        </w:rPr>
      </w:pPr>
      <w:r>
        <w:rPr>
          <w:rFonts w:ascii="Times New Roman" w:hAnsi="Times New Roman"/>
          <w:sz w:val="28"/>
          <w:szCs w:val="28"/>
          <w:highlight w:val="white"/>
        </w:rPr>
        <w:t xml:space="preserve">Принятие решения о предоставлении (об отказе в предоставлении) муниципальной услуги осуществляется в течение </w:t>
      </w:r>
      <w:r>
        <w:rPr>
          <w:rFonts w:ascii="Times New Roman" w:eastAsia="Calibri" w:hAnsi="Times New Roman"/>
          <w:sz w:val="28"/>
          <w:szCs w:val="28"/>
        </w:rPr>
        <w:t>10 рабочих дней с даты поступления заявления и документов, необходимых для  предоставлении муниципальной услуги.</w:t>
      </w:r>
    </w:p>
    <w:p w:rsidR="00C82C53" w:rsidRDefault="00C82C53">
      <w:pPr>
        <w:pStyle w:val="ConsPlusNormal"/>
        <w:ind w:firstLine="709"/>
        <w:rPr>
          <w:rFonts w:ascii="Times New Roman" w:hAnsi="Times New Roman"/>
          <w:sz w:val="28"/>
          <w:szCs w:val="28"/>
          <w:highlight w:val="white"/>
        </w:rPr>
      </w:pPr>
    </w:p>
    <w:p w:rsidR="00C82C53" w:rsidRDefault="009B0C93">
      <w:pPr>
        <w:spacing w:after="0" w:line="240" w:lineRule="auto"/>
        <w:jc w:val="both"/>
        <w:rPr>
          <w:rFonts w:ascii="Times New Roman" w:hAnsi="Times New Roman" w:cs="Times New Roman"/>
          <w:b/>
          <w:bCs/>
          <w:sz w:val="28"/>
          <w:szCs w:val="28"/>
          <w:highlight w:val="white"/>
        </w:rPr>
      </w:pPr>
      <w:r>
        <w:rPr>
          <w:rFonts w:ascii="Times New Roman" w:hAnsi="Times New Roman" w:cs="Times New Roman"/>
          <w:bCs/>
          <w:sz w:val="28"/>
          <w:szCs w:val="28"/>
        </w:rPr>
        <w:tab/>
      </w:r>
      <w:r>
        <w:rPr>
          <w:rFonts w:ascii="Times New Roman" w:eastAsia="Times New Roman" w:hAnsi="Times New Roman" w:cs="Times New Roman"/>
          <w:b/>
          <w:bCs/>
          <w:sz w:val="28"/>
          <w:szCs w:val="28"/>
          <w:highlight w:val="white"/>
        </w:rPr>
        <w:t>3.6. Предоставление результата муниципальной услуги</w:t>
      </w:r>
    </w:p>
    <w:p w:rsidR="00C82C53" w:rsidRDefault="009B0C93">
      <w:pPr>
        <w:pStyle w:val="ConsPlusNormal"/>
        <w:spacing w:before="220"/>
        <w:ind w:firstLine="709"/>
        <w:contextualSpacing/>
        <w:rPr>
          <w:rFonts w:ascii="Times New Roman" w:eastAsia="Times New Roman" w:hAnsi="Times New Roman"/>
          <w:sz w:val="28"/>
          <w:szCs w:val="28"/>
        </w:rPr>
      </w:pPr>
      <w:r>
        <w:rPr>
          <w:rFonts w:ascii="Times New Roman" w:eastAsia="Times New Roman" w:hAnsi="Times New Roman"/>
          <w:sz w:val="28"/>
          <w:szCs w:val="28"/>
          <w:highlight w:val="white"/>
        </w:rPr>
        <w:t xml:space="preserve">Решение о предоставлении (об отказе в предоставлении) муниципальной услуги </w:t>
      </w:r>
      <w:r>
        <w:rPr>
          <w:rFonts w:ascii="Times New Roman" w:eastAsia="Times New Roman" w:hAnsi="Times New Roman"/>
          <w:sz w:val="28"/>
          <w:szCs w:val="28"/>
        </w:rPr>
        <w:t>представляется в форме документа на бумажном носителе или электронного документа, подписанного усиленной квалифицированной электронной подписью</w:t>
      </w:r>
      <w:r>
        <w:rPr>
          <w:rFonts w:ascii="Times New Roman" w:eastAsia="Times New Roman" w:hAnsi="Times New Roman"/>
          <w:sz w:val="28"/>
          <w:szCs w:val="28"/>
          <w:highlight w:val="white"/>
        </w:rPr>
        <w:t>, способом, указанным заявителем в заявлении в срок, не превышающий 1 рабочего дня со дня принятия решения о предоставлении муниципальной услуги</w:t>
      </w:r>
      <w:r>
        <w:rPr>
          <w:rFonts w:ascii="Times New Roman" w:eastAsia="Times New Roman" w:hAnsi="Times New Roman"/>
          <w:sz w:val="28"/>
          <w:szCs w:val="28"/>
        </w:rPr>
        <w:t xml:space="preserve">, но не позднее общего срока предоставления муниципальной услуги. </w:t>
      </w:r>
    </w:p>
    <w:p w:rsidR="00C82C53" w:rsidRDefault="00C82C53">
      <w:pPr>
        <w:pStyle w:val="ConsPlusNormal"/>
        <w:spacing w:before="220"/>
        <w:ind w:firstLine="709"/>
        <w:contextualSpacing/>
        <w:rPr>
          <w:rFonts w:ascii="Times New Roman" w:eastAsia="Times New Roman" w:hAnsi="Times New Roman"/>
          <w:sz w:val="28"/>
          <w:szCs w:val="28"/>
        </w:rPr>
      </w:pPr>
    </w:p>
    <w:p w:rsidR="00C82C53" w:rsidRDefault="00C82C53">
      <w:pPr>
        <w:pStyle w:val="ConsPlusNormal"/>
        <w:spacing w:before="220"/>
        <w:ind w:firstLine="709"/>
        <w:contextualSpacing/>
        <w:rPr>
          <w:rFonts w:ascii="Times New Roman" w:eastAsia="Times New Roman" w:hAnsi="Times New Roman"/>
          <w:sz w:val="28"/>
          <w:szCs w:val="28"/>
        </w:rPr>
      </w:pPr>
    </w:p>
    <w:p w:rsidR="00C82C53" w:rsidRDefault="009B0C93">
      <w:pPr>
        <w:widowControl w:val="0"/>
        <w:spacing w:after="0" w:line="240" w:lineRule="auto"/>
        <w:ind w:firstLine="709"/>
        <w:contextualSpacing/>
        <w:rPr>
          <w:rFonts w:ascii="Times New Roman" w:eastAsia="Times New Roman" w:hAnsi="Times New Roman" w:cs="Times New Roman"/>
          <w:b/>
          <w:bCs/>
          <w:color w:val="000000" w:themeColor="text1"/>
          <w:sz w:val="28"/>
          <w:szCs w:val="28"/>
          <w:highlight w:val="white"/>
        </w:rPr>
      </w:pPr>
      <w:r>
        <w:rPr>
          <w:rFonts w:ascii="Times New Roman" w:eastAsia="Times New Roman" w:hAnsi="Times New Roman" w:cs="Times New Roman"/>
          <w:b/>
          <w:bCs/>
          <w:color w:val="000000" w:themeColor="text1"/>
          <w:sz w:val="28"/>
          <w:szCs w:val="28"/>
          <w:highlight w:val="white"/>
          <w:lang w:eastAsia="ru-RU"/>
        </w:rPr>
        <w:t>3.7. П</w:t>
      </w:r>
      <w:r>
        <w:rPr>
          <w:rFonts w:ascii="Times New Roman" w:hAnsi="Times New Roman"/>
          <w:b/>
          <w:bCs/>
          <w:color w:val="000000" w:themeColor="text1"/>
          <w:sz w:val="28"/>
          <w:szCs w:val="28"/>
          <w:highlight w:val="white"/>
        </w:rPr>
        <w:t>роцедура оценки сведений о заявителе</w:t>
      </w:r>
    </w:p>
    <w:p w:rsidR="00C82C53" w:rsidRDefault="00C82C53">
      <w:pPr>
        <w:pBdr>
          <w:top w:val="none" w:sz="4" w:space="0" w:color="000000"/>
          <w:left w:val="none" w:sz="4" w:space="0" w:color="000000"/>
          <w:bottom w:val="none" w:sz="4" w:space="0" w:color="000000"/>
          <w:right w:val="none" w:sz="4" w:space="0" w:color="000000"/>
        </w:pBdr>
        <w:shd w:val="clear" w:color="FFFFFF" w:fill="FFFFFF"/>
        <w:spacing w:after="0"/>
        <w:ind w:firstLine="480"/>
        <w:jc w:val="both"/>
        <w:rPr>
          <w:rFonts w:ascii="Arial" w:eastAsia="Arial" w:hAnsi="Arial" w:cs="Arial"/>
          <w:sz w:val="24"/>
          <w:szCs w:val="24"/>
          <w:highlight w:val="white"/>
        </w:rPr>
      </w:pPr>
    </w:p>
    <w:p w:rsidR="00C82C53" w:rsidRDefault="009B0C93">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8"/>
          <w:szCs w:val="28"/>
        </w:rPr>
      </w:pPr>
      <w:r>
        <w:rPr>
          <w:rFonts w:ascii="Times New Roman" w:hAnsi="Times New Roman"/>
          <w:sz w:val="28"/>
          <w:szCs w:val="28"/>
          <w:highlight w:val="white"/>
        </w:rPr>
        <w:t>Уполномоченный орган организует в установленном им порядке осмотр объекта индивидуального жилищного строительства или дома блокированной застройки в присутствии лица, получившего государств</w:t>
      </w:r>
      <w:r>
        <w:rPr>
          <w:rFonts w:ascii="Times New Roman" w:hAnsi="Times New Roman"/>
          <w:sz w:val="28"/>
          <w:szCs w:val="28"/>
        </w:rPr>
        <w:t>енный сертификат на материнский (семейный) капитал, или его представителя. При проведении осмотра могут осуществляться обмеры и обследования освидетельствуемого объекта.</w:t>
      </w:r>
    </w:p>
    <w:p w:rsidR="00C82C53" w:rsidRDefault="009B0C93">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В ходе осмотра объекта индивидуального жилищного строительства или дома блокированной застройки устанавливается:</w:t>
      </w:r>
    </w:p>
    <w:p w:rsidR="00C82C53" w:rsidRDefault="009B0C93">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выполнены ли в полном объеме основные работы по строительству объекта индивидуального жилищного строительства (произведен монтаж фундамента, возведены стены и кровля);</w:t>
      </w:r>
    </w:p>
    <w:p w:rsidR="00C82C53" w:rsidRDefault="009B0C93">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lastRenderedPageBreak/>
        <w:t>увеличивается ли общая площадь жилого помещения в результате реконструкции объекта индивидуального жилищного строительства или дома блокированной застройки не менее чем на учетную норму площади жилого помещения, устанавливаемую в соответствии с жилищным законодательством Российской Федерации.</w:t>
      </w:r>
    </w:p>
    <w:p w:rsidR="00C82C53" w:rsidRDefault="009B0C93">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О проведении осмотра заявитель (представитель заявителя) уведомляется посредством телефонной, факсимильной или электронной связи.</w:t>
      </w:r>
    </w:p>
    <w:p w:rsidR="00C82C53" w:rsidRDefault="009B0C93">
      <w:pPr>
        <w:widowControl w:val="0"/>
        <w:pBdr>
          <w:top w:val="none" w:sz="4" w:space="0" w:color="000000"/>
          <w:left w:val="none" w:sz="4" w:space="0" w:color="000000"/>
          <w:bottom w:val="none" w:sz="4" w:space="0" w:color="000000"/>
          <w:right w:val="none" w:sz="4" w:space="0" w:color="000000"/>
        </w:pBdr>
        <w:tabs>
          <w:tab w:val="left" w:pos="142"/>
          <w:tab w:val="left" w:pos="284"/>
        </w:tabs>
        <w:spacing w:after="0" w:line="240" w:lineRule="auto"/>
        <w:ind w:firstLine="709"/>
        <w:jc w:val="both"/>
        <w:rPr>
          <w:rFonts w:ascii="Times New Roman" w:hAnsi="Times New Roman"/>
          <w:sz w:val="28"/>
          <w:szCs w:val="28"/>
        </w:rPr>
      </w:pPr>
      <w:r>
        <w:rPr>
          <w:rFonts w:ascii="Times New Roman" w:hAnsi="Times New Roman"/>
          <w:sz w:val="28"/>
          <w:szCs w:val="28"/>
        </w:rPr>
        <w:t>По результатам осмотра объекта индивидуального жилищного строительства или дома блокированной застройки составляется акт освидетельствования.</w:t>
      </w:r>
    </w:p>
    <w:p w:rsidR="00C82C53" w:rsidRDefault="00C82C53">
      <w:pPr>
        <w:pStyle w:val="ConsPlusNormal"/>
        <w:spacing w:before="220"/>
        <w:ind w:firstLine="709"/>
        <w:contextualSpacing/>
        <w:rPr>
          <w:rFonts w:ascii="Times New Roman" w:eastAsia="Times New Roman" w:hAnsi="Times New Roman"/>
          <w:sz w:val="28"/>
          <w:szCs w:val="28"/>
        </w:rPr>
      </w:pPr>
    </w:p>
    <w:p w:rsidR="00C82C53" w:rsidRDefault="00C82C53">
      <w:pPr>
        <w:pStyle w:val="ConsPlusNormal"/>
        <w:spacing w:before="220"/>
        <w:ind w:firstLine="709"/>
        <w:contextualSpacing/>
        <w:rPr>
          <w:rFonts w:ascii="Times New Roman" w:eastAsia="Times New Roman" w:hAnsi="Times New Roman"/>
          <w:sz w:val="28"/>
          <w:szCs w:val="28"/>
        </w:rPr>
      </w:pPr>
    </w:p>
    <w:p w:rsidR="00C82C53" w:rsidRDefault="009B0C93">
      <w:pPr>
        <w:pStyle w:val="ConsPlusNormal"/>
        <w:spacing w:before="220"/>
        <w:contextualSpacing/>
        <w:jc w:val="center"/>
        <w:rPr>
          <w:rFonts w:ascii="Times New Roman" w:eastAsia="Times New Roman" w:hAnsi="Times New Roman"/>
          <w:b/>
          <w:bCs/>
          <w:sz w:val="28"/>
          <w:szCs w:val="28"/>
          <w:highlight w:val="white"/>
        </w:rPr>
      </w:pPr>
      <w:r>
        <w:rPr>
          <w:rFonts w:ascii="Times New Roman" w:eastAsia="Times New Roman" w:hAnsi="Times New Roman"/>
          <w:b/>
          <w:bCs/>
          <w:sz w:val="28"/>
          <w:szCs w:val="28"/>
          <w:highlight w:val="white"/>
        </w:rPr>
        <w:t>4. Способы информирования заявителя об изменении статуса рассмотрения запроса о предоставлении муниципальной услуги</w:t>
      </w:r>
    </w:p>
    <w:p w:rsidR="00C82C53" w:rsidRDefault="00C82C53">
      <w:pPr>
        <w:pStyle w:val="ConsPlusNormal"/>
        <w:spacing w:before="220"/>
        <w:contextualSpacing/>
        <w:jc w:val="center"/>
        <w:rPr>
          <w:rFonts w:ascii="Times New Roman" w:hAnsi="Times New Roman"/>
          <w:b/>
          <w:bCs/>
          <w:sz w:val="28"/>
          <w:szCs w:val="28"/>
          <w:highlight w:val="white"/>
        </w:rPr>
      </w:pPr>
    </w:p>
    <w:p w:rsidR="00C82C53" w:rsidRDefault="009B0C93">
      <w:pPr>
        <w:pStyle w:val="ConsPlusNormal"/>
        <w:spacing w:before="220"/>
        <w:ind w:firstLine="709"/>
        <w:contextualSpacing/>
        <w:rPr>
          <w:rFonts w:ascii="Times New Roman" w:hAnsi="Times New Roman"/>
          <w:sz w:val="28"/>
          <w:szCs w:val="28"/>
          <w:highlight w:val="white"/>
        </w:rPr>
      </w:pPr>
      <w:r>
        <w:rPr>
          <w:rFonts w:ascii="Times New Roman" w:eastAsia="Times New Roman" w:hAnsi="Times New Roman"/>
          <w:sz w:val="28"/>
          <w:szCs w:val="28"/>
          <w:highlight w:val="white"/>
        </w:rPr>
        <w:t>Перечень способов информирования заявителя об изменении статуса рассмотрения заявления:</w:t>
      </w:r>
    </w:p>
    <w:p w:rsidR="00C82C53" w:rsidRDefault="009B0C93">
      <w:pPr>
        <w:pStyle w:val="ConsPlusNormal"/>
        <w:spacing w:before="220"/>
        <w:contextualSpacing/>
        <w:rPr>
          <w:rFonts w:ascii="Times New Roman" w:eastAsia="Times New Roman" w:hAnsi="Times New Roman"/>
          <w:sz w:val="28"/>
          <w:szCs w:val="28"/>
          <w:highlight w:val="white"/>
        </w:rPr>
      </w:pPr>
      <w:r>
        <w:rPr>
          <w:rFonts w:ascii="Times New Roman" w:eastAsia="Times New Roman" w:hAnsi="Times New Roman"/>
          <w:sz w:val="28"/>
          <w:szCs w:val="28"/>
          <w:highlight w:val="white"/>
        </w:rPr>
        <w:t>а) посредством Единого портала.</w:t>
      </w:r>
    </w:p>
    <w:p w:rsidR="00C82C53" w:rsidRDefault="00C82C53">
      <w:pPr>
        <w:pStyle w:val="ConsPlusNormal"/>
        <w:spacing w:before="220"/>
        <w:contextualSpacing/>
        <w:rPr>
          <w:rFonts w:ascii="Times New Roman" w:eastAsia="Times New Roman" w:hAnsi="Times New Roman"/>
          <w:b/>
          <w:sz w:val="28"/>
          <w:szCs w:val="28"/>
          <w:highlight w:val="white"/>
        </w:rPr>
      </w:pPr>
    </w:p>
    <w:p w:rsidR="00C82C53" w:rsidRDefault="00C82C53">
      <w:pPr>
        <w:spacing w:after="0" w:line="240" w:lineRule="auto"/>
        <w:jc w:val="right"/>
        <w:outlineLvl w:val="0"/>
        <w:rPr>
          <w:rFonts w:ascii="Times New Roman" w:hAnsi="Times New Roman" w:cs="Times New Roman"/>
          <w:sz w:val="28"/>
          <w:szCs w:val="28"/>
        </w:rPr>
      </w:pPr>
    </w:p>
    <w:p w:rsidR="00C82C53" w:rsidRDefault="00C82C53">
      <w:pPr>
        <w:spacing w:after="0" w:line="240" w:lineRule="auto"/>
        <w:jc w:val="right"/>
        <w:outlineLvl w:val="0"/>
        <w:rPr>
          <w:rFonts w:ascii="Times New Roman" w:hAnsi="Times New Roman" w:cs="Times New Roman"/>
          <w:sz w:val="28"/>
          <w:szCs w:val="28"/>
        </w:rPr>
      </w:pPr>
    </w:p>
    <w:p w:rsidR="00C82C53" w:rsidRDefault="00C82C53">
      <w:pPr>
        <w:spacing w:after="0" w:line="240" w:lineRule="auto"/>
        <w:jc w:val="right"/>
        <w:outlineLvl w:val="0"/>
        <w:rPr>
          <w:rFonts w:ascii="Times New Roman" w:hAnsi="Times New Roman" w:cs="Times New Roman"/>
          <w:sz w:val="28"/>
          <w:szCs w:val="28"/>
        </w:rPr>
      </w:pPr>
    </w:p>
    <w:p w:rsidR="00C82C53" w:rsidRDefault="00C82C53">
      <w:pPr>
        <w:spacing w:after="0" w:line="240" w:lineRule="auto"/>
        <w:jc w:val="right"/>
        <w:outlineLvl w:val="0"/>
        <w:rPr>
          <w:rFonts w:ascii="Times New Roman" w:hAnsi="Times New Roman" w:cs="Times New Roman"/>
          <w:sz w:val="28"/>
          <w:szCs w:val="28"/>
        </w:rPr>
      </w:pPr>
    </w:p>
    <w:p w:rsidR="00C82C53" w:rsidRDefault="00C82C53">
      <w:pPr>
        <w:spacing w:after="0" w:line="240" w:lineRule="auto"/>
        <w:jc w:val="right"/>
        <w:outlineLvl w:val="0"/>
        <w:rPr>
          <w:rFonts w:ascii="Times New Roman" w:hAnsi="Times New Roman" w:cs="Times New Roman"/>
          <w:sz w:val="28"/>
          <w:szCs w:val="28"/>
        </w:rPr>
      </w:pPr>
    </w:p>
    <w:p w:rsidR="00C82C53" w:rsidRDefault="00C82C53">
      <w:pPr>
        <w:spacing w:after="0" w:line="240" w:lineRule="auto"/>
        <w:jc w:val="right"/>
        <w:outlineLvl w:val="0"/>
        <w:rPr>
          <w:rFonts w:ascii="Times New Roman" w:hAnsi="Times New Roman" w:cs="Times New Roman"/>
          <w:sz w:val="28"/>
          <w:szCs w:val="28"/>
        </w:rPr>
      </w:pPr>
    </w:p>
    <w:p w:rsidR="00C82C53" w:rsidRDefault="00C82C53">
      <w:pPr>
        <w:spacing w:after="0" w:line="240" w:lineRule="auto"/>
        <w:jc w:val="right"/>
        <w:outlineLvl w:val="0"/>
        <w:rPr>
          <w:rFonts w:ascii="Times New Roman" w:hAnsi="Times New Roman" w:cs="Times New Roman"/>
          <w:sz w:val="28"/>
          <w:szCs w:val="28"/>
        </w:rPr>
      </w:pPr>
    </w:p>
    <w:p w:rsidR="00C82C53" w:rsidRDefault="00C82C53">
      <w:pPr>
        <w:spacing w:after="0" w:line="240" w:lineRule="auto"/>
        <w:jc w:val="right"/>
        <w:outlineLvl w:val="0"/>
        <w:rPr>
          <w:rFonts w:ascii="Times New Roman" w:hAnsi="Times New Roman" w:cs="Times New Roman"/>
          <w:sz w:val="28"/>
          <w:szCs w:val="28"/>
        </w:rPr>
      </w:pPr>
    </w:p>
    <w:p w:rsidR="00C82C53" w:rsidRDefault="00C82C53">
      <w:pPr>
        <w:spacing w:after="0" w:line="240" w:lineRule="auto"/>
        <w:jc w:val="right"/>
        <w:outlineLvl w:val="0"/>
        <w:rPr>
          <w:rFonts w:ascii="Times New Roman" w:hAnsi="Times New Roman" w:cs="Times New Roman"/>
          <w:sz w:val="28"/>
          <w:szCs w:val="28"/>
        </w:rPr>
      </w:pPr>
    </w:p>
    <w:p w:rsidR="00C82C53" w:rsidRDefault="00C82C53">
      <w:pPr>
        <w:spacing w:after="0" w:line="240" w:lineRule="auto"/>
        <w:jc w:val="right"/>
        <w:outlineLvl w:val="0"/>
        <w:rPr>
          <w:rFonts w:ascii="Times New Roman" w:hAnsi="Times New Roman" w:cs="Times New Roman"/>
          <w:sz w:val="28"/>
          <w:szCs w:val="28"/>
        </w:rPr>
      </w:pPr>
    </w:p>
    <w:p w:rsidR="00C82C53" w:rsidRDefault="00C82C53">
      <w:pPr>
        <w:spacing w:after="0" w:line="240" w:lineRule="auto"/>
        <w:jc w:val="right"/>
        <w:outlineLvl w:val="0"/>
        <w:rPr>
          <w:rFonts w:ascii="Times New Roman" w:hAnsi="Times New Roman" w:cs="Times New Roman"/>
          <w:sz w:val="28"/>
          <w:szCs w:val="28"/>
        </w:rPr>
      </w:pPr>
    </w:p>
    <w:p w:rsidR="00C82C53" w:rsidRDefault="00C82C53">
      <w:pPr>
        <w:spacing w:after="0" w:line="240" w:lineRule="auto"/>
        <w:jc w:val="right"/>
        <w:outlineLvl w:val="0"/>
        <w:rPr>
          <w:rFonts w:ascii="Times New Roman" w:hAnsi="Times New Roman" w:cs="Times New Roman"/>
          <w:sz w:val="28"/>
          <w:szCs w:val="28"/>
        </w:rPr>
      </w:pPr>
    </w:p>
    <w:p w:rsidR="00E33652" w:rsidRDefault="00E33652">
      <w:pPr>
        <w:spacing w:after="0" w:line="240" w:lineRule="auto"/>
        <w:jc w:val="right"/>
        <w:outlineLvl w:val="0"/>
        <w:rPr>
          <w:rFonts w:ascii="Times New Roman" w:hAnsi="Times New Roman" w:cs="Times New Roman"/>
          <w:sz w:val="28"/>
          <w:szCs w:val="28"/>
        </w:rPr>
      </w:pPr>
    </w:p>
    <w:p w:rsidR="00E33652" w:rsidRDefault="00E33652">
      <w:pPr>
        <w:spacing w:after="0" w:line="240" w:lineRule="auto"/>
        <w:jc w:val="right"/>
        <w:outlineLvl w:val="0"/>
        <w:rPr>
          <w:rFonts w:ascii="Times New Roman" w:hAnsi="Times New Roman" w:cs="Times New Roman"/>
          <w:sz w:val="28"/>
          <w:szCs w:val="28"/>
        </w:rPr>
      </w:pPr>
    </w:p>
    <w:p w:rsidR="00E33652" w:rsidRDefault="00E33652">
      <w:pPr>
        <w:spacing w:after="0" w:line="240" w:lineRule="auto"/>
        <w:jc w:val="right"/>
        <w:outlineLvl w:val="0"/>
        <w:rPr>
          <w:rFonts w:ascii="Times New Roman" w:hAnsi="Times New Roman" w:cs="Times New Roman"/>
          <w:sz w:val="28"/>
          <w:szCs w:val="28"/>
        </w:rPr>
      </w:pPr>
    </w:p>
    <w:p w:rsidR="00E33652" w:rsidRDefault="00E33652">
      <w:pPr>
        <w:spacing w:after="0" w:line="240" w:lineRule="auto"/>
        <w:jc w:val="right"/>
        <w:outlineLvl w:val="0"/>
        <w:rPr>
          <w:rFonts w:ascii="Times New Roman" w:hAnsi="Times New Roman" w:cs="Times New Roman"/>
          <w:sz w:val="28"/>
          <w:szCs w:val="28"/>
        </w:rPr>
      </w:pPr>
    </w:p>
    <w:p w:rsidR="00E33652" w:rsidRDefault="00E33652">
      <w:pPr>
        <w:spacing w:after="0" w:line="240" w:lineRule="auto"/>
        <w:jc w:val="right"/>
        <w:outlineLvl w:val="0"/>
        <w:rPr>
          <w:rFonts w:ascii="Times New Roman" w:hAnsi="Times New Roman" w:cs="Times New Roman"/>
          <w:sz w:val="28"/>
          <w:szCs w:val="28"/>
        </w:rPr>
      </w:pPr>
    </w:p>
    <w:p w:rsidR="00E33652" w:rsidRDefault="00E33652">
      <w:pPr>
        <w:spacing w:after="0" w:line="240" w:lineRule="auto"/>
        <w:jc w:val="right"/>
        <w:outlineLvl w:val="0"/>
        <w:rPr>
          <w:rFonts w:ascii="Times New Roman" w:hAnsi="Times New Roman" w:cs="Times New Roman"/>
          <w:sz w:val="28"/>
          <w:szCs w:val="28"/>
        </w:rPr>
      </w:pPr>
    </w:p>
    <w:p w:rsidR="00E33652" w:rsidRDefault="00E33652">
      <w:pPr>
        <w:spacing w:after="0" w:line="240" w:lineRule="auto"/>
        <w:jc w:val="right"/>
        <w:outlineLvl w:val="0"/>
        <w:rPr>
          <w:rFonts w:ascii="Times New Roman" w:hAnsi="Times New Roman" w:cs="Times New Roman"/>
          <w:sz w:val="28"/>
          <w:szCs w:val="28"/>
        </w:rPr>
      </w:pPr>
    </w:p>
    <w:p w:rsidR="00E33652" w:rsidRDefault="00E33652">
      <w:pPr>
        <w:spacing w:after="0" w:line="240" w:lineRule="auto"/>
        <w:jc w:val="right"/>
        <w:outlineLvl w:val="0"/>
        <w:rPr>
          <w:rFonts w:ascii="Times New Roman" w:hAnsi="Times New Roman" w:cs="Times New Roman"/>
          <w:sz w:val="28"/>
          <w:szCs w:val="28"/>
        </w:rPr>
      </w:pPr>
    </w:p>
    <w:p w:rsidR="00E33652" w:rsidRDefault="00E33652">
      <w:pPr>
        <w:spacing w:after="0" w:line="240" w:lineRule="auto"/>
        <w:jc w:val="right"/>
        <w:outlineLvl w:val="0"/>
        <w:rPr>
          <w:rFonts w:ascii="Times New Roman" w:hAnsi="Times New Roman" w:cs="Times New Roman"/>
          <w:sz w:val="28"/>
          <w:szCs w:val="28"/>
        </w:rPr>
      </w:pPr>
    </w:p>
    <w:p w:rsidR="00C82C53" w:rsidRDefault="009B0C93">
      <w:pPr>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Приложение</w:t>
      </w:r>
    </w:p>
    <w:p w:rsidR="00C82C53" w:rsidRDefault="009B0C9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C82C53" w:rsidRDefault="009B0C9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по предоставлению</w:t>
      </w:r>
    </w:p>
    <w:p w:rsidR="00C82C53" w:rsidRDefault="009B0C9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муниципальной услуги</w:t>
      </w:r>
    </w:p>
    <w:p w:rsidR="00C82C53" w:rsidRDefault="009B0C9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«Выдача акта освидетельствования проведения основных</w:t>
      </w:r>
    </w:p>
    <w:p w:rsidR="00C82C53" w:rsidRDefault="009B0C9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работ по строительству (реконструкции) объекта </w:t>
      </w:r>
    </w:p>
    <w:p w:rsidR="00C82C53" w:rsidRDefault="009B0C9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индивидуального жилищного строительства, </w:t>
      </w:r>
    </w:p>
    <w:p w:rsidR="00C82C53" w:rsidRDefault="009B0C9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по реконструкции дома блокированной застройки, </w:t>
      </w:r>
    </w:p>
    <w:p w:rsidR="00C82C53" w:rsidRDefault="009B0C9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осуществляемых с привлечением средств </w:t>
      </w:r>
    </w:p>
    <w:p w:rsidR="00C82C53" w:rsidRDefault="009B0C9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материнского (семейного) капитала на </w:t>
      </w:r>
    </w:p>
    <w:p w:rsidR="00C82C53" w:rsidRDefault="009B0C9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территории муниципального </w:t>
      </w:r>
    </w:p>
    <w:p w:rsidR="00C82C53" w:rsidRDefault="009B0C93">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образования «</w:t>
      </w:r>
      <w:r w:rsidR="00E33652" w:rsidRPr="00E33652">
        <w:rPr>
          <w:rFonts w:ascii="Times New Roman" w:hAnsi="Times New Roman" w:cs="Times New Roman"/>
          <w:sz w:val="28"/>
          <w:szCs w:val="28"/>
        </w:rPr>
        <w:t>Кузьмоловское городское поселение</w:t>
      </w:r>
      <w:r w:rsidR="00985635">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C82C53" w:rsidRDefault="00C82C53">
      <w:pPr>
        <w:spacing w:after="0" w:line="240" w:lineRule="auto"/>
        <w:jc w:val="both"/>
        <w:rPr>
          <w:rFonts w:ascii="Times New Roman" w:hAnsi="Times New Roman" w:cs="Times New Roman"/>
          <w:sz w:val="28"/>
          <w:szCs w:val="28"/>
        </w:rPr>
      </w:pPr>
    </w:p>
    <w:p w:rsidR="00C82C53" w:rsidRDefault="00C82C53">
      <w:pPr>
        <w:spacing w:after="0" w:line="240" w:lineRule="auto"/>
        <w:jc w:val="both"/>
        <w:rPr>
          <w:rFonts w:ascii="Times New Roman" w:hAnsi="Times New Roman" w:cs="Times New Roman"/>
          <w:sz w:val="28"/>
          <w:szCs w:val="28"/>
        </w:rPr>
      </w:pPr>
    </w:p>
    <w:p w:rsidR="00C82C53" w:rsidRDefault="00C82C53">
      <w:pPr>
        <w:spacing w:after="0" w:line="240" w:lineRule="auto"/>
        <w:jc w:val="both"/>
        <w:rPr>
          <w:rFonts w:ascii="Times New Roman" w:hAnsi="Times New Roman" w:cs="Times New Roman"/>
          <w:sz w:val="28"/>
          <w:szCs w:val="28"/>
        </w:rPr>
      </w:pPr>
    </w:p>
    <w:p w:rsidR="00C82C53" w:rsidRDefault="009B0C9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ПЕРЕЧЕНЬ</w:t>
      </w:r>
    </w:p>
    <w:p w:rsidR="00C82C53" w:rsidRDefault="009B0C9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условных обозначений и сокращений, Идентификаторы категорий</w:t>
      </w:r>
    </w:p>
    <w:p w:rsidR="00C82C53" w:rsidRDefault="009B0C9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(признаков) заявителей, Исчерпывающий перечень документов,</w:t>
      </w:r>
    </w:p>
    <w:p w:rsidR="00C82C53" w:rsidRDefault="009B0C9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муниципальной услуги,</w:t>
      </w:r>
    </w:p>
    <w:p w:rsidR="00C82C53" w:rsidRDefault="009B0C9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приеме запроса</w:t>
      </w:r>
    </w:p>
    <w:p w:rsidR="00C82C53" w:rsidRDefault="009B0C9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 предоставлении муниципальной услуги и документов,</w:t>
      </w:r>
    </w:p>
    <w:p w:rsidR="00C82C53" w:rsidRDefault="009B0C9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услуги, оснований</w:t>
      </w:r>
    </w:p>
    <w:p w:rsidR="00C82C53" w:rsidRDefault="009B0C9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для приостановления предоставления муниципальной услуги</w:t>
      </w:r>
    </w:p>
    <w:p w:rsidR="00C82C53" w:rsidRDefault="009B0C9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или отказа в предоставлении муниципальной услуги, Формы</w:t>
      </w:r>
    </w:p>
    <w:p w:rsidR="00C82C53" w:rsidRDefault="009B0C9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запроса о предоставлении муниципальной услуги</w:t>
      </w:r>
    </w:p>
    <w:p w:rsidR="00C82C53" w:rsidRDefault="009B0C9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и документов, необходимых для предоставления</w:t>
      </w:r>
    </w:p>
    <w:p w:rsidR="00C82C53" w:rsidRDefault="009B0C9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C82C53" w:rsidRDefault="00C82C53">
      <w:pPr>
        <w:spacing w:after="0" w:line="240" w:lineRule="auto"/>
        <w:jc w:val="both"/>
        <w:rPr>
          <w:rFonts w:ascii="Times New Roman" w:hAnsi="Times New Roman" w:cs="Times New Roman"/>
          <w:sz w:val="28"/>
          <w:szCs w:val="28"/>
        </w:rPr>
      </w:pPr>
    </w:p>
    <w:p w:rsidR="00C82C53" w:rsidRDefault="009B0C93">
      <w:pPr>
        <w:spacing w:after="0" w:line="240" w:lineRule="auto"/>
        <w:jc w:val="center"/>
        <w:outlineLvl w:val="1"/>
        <w:rPr>
          <w:rFonts w:ascii="Times New Roman" w:hAnsi="Times New Roman" w:cs="Times New Roman"/>
          <w:sz w:val="28"/>
          <w:szCs w:val="28"/>
        </w:rPr>
      </w:pPr>
      <w:r>
        <w:rPr>
          <w:rFonts w:ascii="Times New Roman" w:hAnsi="Times New Roman" w:cs="Times New Roman"/>
          <w:b/>
          <w:bCs/>
          <w:sz w:val="28"/>
          <w:szCs w:val="28"/>
        </w:rPr>
        <w:t>I. Перечень условных обозначений и сокращений</w:t>
      </w:r>
    </w:p>
    <w:p w:rsidR="00C82C53" w:rsidRDefault="00C82C53">
      <w:pPr>
        <w:spacing w:after="0" w:line="240" w:lineRule="auto"/>
        <w:jc w:val="both"/>
        <w:rPr>
          <w:rFonts w:ascii="Times New Roman" w:hAnsi="Times New Roman" w:cs="Times New Roman"/>
          <w:sz w:val="28"/>
          <w:szCs w:val="28"/>
        </w:rPr>
      </w:pPr>
    </w:p>
    <w:p w:rsidR="00C82C53" w:rsidRDefault="009B0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 Условные сокращения:</w:t>
      </w:r>
    </w:p>
    <w:p w:rsidR="00C82C53" w:rsidRDefault="009B0C93">
      <w:pPr>
        <w:spacing w:before="280" w:after="0" w:line="240" w:lineRule="auto"/>
        <w:jc w:val="both"/>
        <w:rPr>
          <w:rFonts w:ascii="Times New Roman" w:hAnsi="Times New Roman" w:cs="Times New Roman"/>
          <w:sz w:val="26"/>
          <w:szCs w:val="26"/>
        </w:rPr>
      </w:pPr>
      <w:r>
        <w:rPr>
          <w:rFonts w:ascii="Times New Roman" w:hAnsi="Times New Roman" w:cs="Times New Roman"/>
          <w:sz w:val="26"/>
          <w:szCs w:val="26"/>
        </w:rPr>
        <w:t>а) Единый портал - федеральная государственная информационная система «Единый портал государственных и муниципальных услуг (функций)»;</w:t>
      </w:r>
    </w:p>
    <w:p w:rsidR="00C82C53" w:rsidRDefault="009B0C93">
      <w:pPr>
        <w:spacing w:before="280" w:after="0" w:line="240" w:lineRule="auto"/>
        <w:jc w:val="both"/>
        <w:rPr>
          <w:rFonts w:ascii="Times New Roman" w:hAnsi="Times New Roman" w:cs="Times New Roman"/>
          <w:sz w:val="26"/>
          <w:szCs w:val="26"/>
        </w:rPr>
      </w:pPr>
      <w:r>
        <w:rPr>
          <w:rFonts w:ascii="Times New Roman" w:hAnsi="Times New Roman" w:cs="Times New Roman"/>
          <w:sz w:val="26"/>
          <w:szCs w:val="26"/>
        </w:rPr>
        <w:t>б) СМЭВ - федеральная государственная информационная система «Единая система межведомственного электронного взаимодействия»;</w:t>
      </w:r>
    </w:p>
    <w:p w:rsidR="00C82C53" w:rsidRDefault="00C82C53">
      <w:pPr>
        <w:pStyle w:val="26"/>
        <w:tabs>
          <w:tab w:val="left" w:pos="920"/>
        </w:tabs>
        <w:spacing w:after="0"/>
        <w:ind w:firstLine="0"/>
        <w:jc w:val="both"/>
        <w:rPr>
          <w:sz w:val="26"/>
          <w:szCs w:val="26"/>
        </w:rPr>
      </w:pPr>
    </w:p>
    <w:p w:rsidR="00C82C53" w:rsidRDefault="009B0C93">
      <w:pPr>
        <w:pStyle w:val="26"/>
        <w:tabs>
          <w:tab w:val="left" w:pos="920"/>
        </w:tabs>
        <w:spacing w:after="0"/>
        <w:ind w:firstLine="0"/>
        <w:jc w:val="both"/>
        <w:rPr>
          <w:sz w:val="26"/>
          <w:szCs w:val="26"/>
        </w:rPr>
      </w:pPr>
      <w:r>
        <w:rPr>
          <w:sz w:val="26"/>
          <w:szCs w:val="26"/>
        </w:rPr>
        <w:t>в) Положение о СМЭВ - Положение о единой системе межведомственного электронного взаимодействия, утвержденное постановлением Правительства Российской Федерации от 8 сентября 2010 года № 697;</w:t>
      </w:r>
    </w:p>
    <w:p w:rsidR="00C82C53" w:rsidRDefault="00C82C53">
      <w:pPr>
        <w:pStyle w:val="26"/>
        <w:tabs>
          <w:tab w:val="left" w:pos="920"/>
        </w:tabs>
        <w:spacing w:after="0"/>
        <w:ind w:firstLine="0"/>
        <w:jc w:val="both"/>
        <w:rPr>
          <w:sz w:val="26"/>
          <w:szCs w:val="26"/>
        </w:rPr>
      </w:pPr>
    </w:p>
    <w:p w:rsidR="00C82C53" w:rsidRDefault="009B0C93">
      <w:pPr>
        <w:pStyle w:val="26"/>
        <w:tabs>
          <w:tab w:val="left" w:pos="920"/>
        </w:tabs>
        <w:spacing w:after="0"/>
        <w:ind w:firstLine="0"/>
        <w:rPr>
          <w:sz w:val="26"/>
          <w:szCs w:val="26"/>
        </w:rPr>
      </w:pPr>
      <w:r>
        <w:rPr>
          <w:sz w:val="26"/>
          <w:szCs w:val="26"/>
        </w:rPr>
        <w:t>г) МФЦ – многофункциональный центр;</w:t>
      </w:r>
    </w:p>
    <w:p w:rsidR="00C82C53" w:rsidRDefault="00C82C53">
      <w:pPr>
        <w:pStyle w:val="26"/>
        <w:tabs>
          <w:tab w:val="left" w:pos="920"/>
        </w:tabs>
        <w:spacing w:after="0"/>
        <w:ind w:firstLine="0"/>
        <w:rPr>
          <w:sz w:val="26"/>
          <w:szCs w:val="26"/>
        </w:rPr>
      </w:pPr>
    </w:p>
    <w:p w:rsidR="00C82C53" w:rsidRDefault="009B0C93">
      <w:pPr>
        <w:pStyle w:val="26"/>
        <w:tabs>
          <w:tab w:val="left" w:pos="920"/>
        </w:tabs>
        <w:spacing w:after="0"/>
        <w:ind w:firstLine="0"/>
        <w:rPr>
          <w:sz w:val="26"/>
          <w:szCs w:val="26"/>
        </w:rPr>
      </w:pPr>
      <w:r>
        <w:rPr>
          <w:sz w:val="26"/>
          <w:szCs w:val="26"/>
        </w:rPr>
        <w:t>д)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rsidR="00C82C53" w:rsidRDefault="00C82C53">
      <w:pPr>
        <w:pStyle w:val="26"/>
        <w:tabs>
          <w:tab w:val="left" w:pos="920"/>
        </w:tabs>
        <w:spacing w:after="0"/>
        <w:ind w:firstLine="0"/>
        <w:rPr>
          <w:sz w:val="26"/>
          <w:szCs w:val="26"/>
        </w:rPr>
      </w:pPr>
    </w:p>
    <w:p w:rsidR="00C82C53" w:rsidRDefault="009B0C93">
      <w:pPr>
        <w:pStyle w:val="26"/>
        <w:tabs>
          <w:tab w:val="left" w:pos="920"/>
        </w:tabs>
        <w:spacing w:after="0"/>
        <w:ind w:firstLine="0"/>
        <w:rPr>
          <w:sz w:val="26"/>
          <w:szCs w:val="26"/>
        </w:rPr>
      </w:pPr>
      <w:r>
        <w:rPr>
          <w:sz w:val="26"/>
          <w:szCs w:val="26"/>
        </w:rPr>
        <w:lastRenderedPageBreak/>
        <w:t>е) ЕГРН – Единый государственный реестр недвижимости;</w:t>
      </w:r>
    </w:p>
    <w:p w:rsidR="00C82C53" w:rsidRDefault="00C82C53">
      <w:pPr>
        <w:pStyle w:val="26"/>
        <w:tabs>
          <w:tab w:val="left" w:pos="920"/>
        </w:tabs>
        <w:spacing w:after="0"/>
        <w:ind w:firstLine="0"/>
        <w:rPr>
          <w:sz w:val="26"/>
          <w:szCs w:val="26"/>
        </w:rPr>
      </w:pPr>
    </w:p>
    <w:p w:rsidR="00C82C53" w:rsidRDefault="009B0C93">
      <w:pPr>
        <w:spacing w:before="280" w:after="0" w:line="240" w:lineRule="auto"/>
        <w:jc w:val="both"/>
        <w:rPr>
          <w:rFonts w:ascii="Times New Roman" w:hAnsi="Times New Roman" w:cs="Times New Roman"/>
          <w:sz w:val="28"/>
          <w:szCs w:val="28"/>
        </w:rPr>
      </w:pPr>
      <w:r>
        <w:rPr>
          <w:rFonts w:ascii="Times New Roman" w:hAnsi="Times New Roman" w:cs="Times New Roman"/>
          <w:sz w:val="28"/>
          <w:szCs w:val="28"/>
        </w:rPr>
        <w:t>2. Условные обозначения:</w:t>
      </w:r>
    </w:p>
    <w:p w:rsidR="00C82C53" w:rsidRDefault="009B0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а) [Все] - документы представляются всеми заявителями, обращающимися за получением </w:t>
      </w:r>
      <w:r>
        <w:rPr>
          <w:rFonts w:ascii="Times New Roman" w:eastAsia="Times New Roman" w:hAnsi="Times New Roman" w:cs="Times New Roman"/>
          <w:sz w:val="28"/>
          <w:szCs w:val="28"/>
          <w:lang w:eastAsia="ru-RU"/>
        </w:rPr>
        <w:t>муниципальной</w:t>
      </w:r>
      <w:r>
        <w:rPr>
          <w:rFonts w:ascii="Times New Roman" w:hAnsi="Times New Roman" w:cs="Times New Roman"/>
          <w:sz w:val="28"/>
          <w:szCs w:val="28"/>
        </w:rPr>
        <w:t xml:space="preserve"> услуги;</w:t>
      </w:r>
    </w:p>
    <w:p w:rsidR="00C82C53" w:rsidRDefault="009B0C93">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 xml:space="preserve">б) Единый портал – документы подаются посредством Единого портала; </w:t>
      </w:r>
    </w:p>
    <w:p w:rsidR="00C82C53" w:rsidRDefault="009B0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г) П(з) - представитель заявителя;</w:t>
      </w:r>
    </w:p>
    <w:p w:rsidR="00C82C53" w:rsidRDefault="009B0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д)О - представляется оригинал документа;</w:t>
      </w:r>
    </w:p>
    <w:p w:rsidR="00C82C53" w:rsidRDefault="009B0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е) О (э) - представляется оригинал документа в электронной форме;</w:t>
      </w:r>
    </w:p>
    <w:p w:rsidR="00C82C53" w:rsidRDefault="009B0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ж) К - представляется копия документа;</w:t>
      </w:r>
    </w:p>
    <w:p w:rsidR="00C82C53" w:rsidRDefault="009B0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 К(э) - представляется копия документа в электронной форме;</w:t>
      </w:r>
    </w:p>
    <w:p w:rsidR="00C82C53" w:rsidRDefault="009B0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 К (з) -  заверенная копия;</w:t>
      </w:r>
    </w:p>
    <w:p w:rsidR="00C82C53" w:rsidRDefault="009B0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 Д(1) - документы представляются в одном экземпляре;</w:t>
      </w:r>
    </w:p>
    <w:p w:rsidR="00C82C53" w:rsidRDefault="009B0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л) МФЦ – документы подаются в МФЦ;</w:t>
      </w:r>
    </w:p>
    <w:p w:rsidR="00C82C53" w:rsidRDefault="009B0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 У(укэп) – удостоверяется усиленной квалифицированной электронной подписью;</w:t>
      </w:r>
    </w:p>
    <w:p w:rsidR="00C82C53" w:rsidRDefault="009B0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н) У(унэп) - удостоверяется усиленной неквалифицированной электронной подписью;</w:t>
      </w:r>
    </w:p>
    <w:p w:rsidR="00C82C53" w:rsidRDefault="009B0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о) У (эпн) – удостоверяется усиленной квалифицированной подписью нотариуса;</w:t>
      </w:r>
    </w:p>
    <w:p w:rsidR="00C82C53" w:rsidRDefault="009B0C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 А – Администрация.</w:t>
      </w:r>
    </w:p>
    <w:p w:rsidR="00C82C53" w:rsidRDefault="00C82C53">
      <w:pPr>
        <w:spacing w:after="0" w:line="240" w:lineRule="auto"/>
        <w:jc w:val="both"/>
        <w:rPr>
          <w:rFonts w:ascii="Times New Roman" w:hAnsi="Times New Roman" w:cs="Times New Roman"/>
          <w:sz w:val="28"/>
          <w:szCs w:val="28"/>
        </w:rPr>
      </w:pPr>
    </w:p>
    <w:p w:rsidR="00C82C53" w:rsidRDefault="00C82C53">
      <w:pPr>
        <w:spacing w:after="0" w:line="240" w:lineRule="auto"/>
        <w:jc w:val="both"/>
        <w:rPr>
          <w:rFonts w:ascii="Times New Roman" w:hAnsi="Times New Roman" w:cs="Times New Roman"/>
          <w:sz w:val="28"/>
          <w:szCs w:val="28"/>
        </w:rPr>
      </w:pPr>
    </w:p>
    <w:p w:rsidR="00C82C53" w:rsidRDefault="00C82C53">
      <w:pPr>
        <w:spacing w:after="0" w:line="240" w:lineRule="auto"/>
        <w:jc w:val="both"/>
        <w:rPr>
          <w:rFonts w:ascii="Times New Roman" w:hAnsi="Times New Roman" w:cs="Times New Roman"/>
          <w:sz w:val="28"/>
          <w:szCs w:val="28"/>
        </w:rPr>
      </w:pPr>
    </w:p>
    <w:tbl>
      <w:tblPr>
        <w:tblStyle w:val="af9"/>
        <w:tblpPr w:leftFromText="180" w:rightFromText="180" w:vertAnchor="text" w:horzAnchor="margin" w:tblpXSpec="right" w:tblpY="1670"/>
        <w:tblW w:w="10632" w:type="dxa"/>
        <w:tblLayout w:type="fixed"/>
        <w:tblLook w:val="04A0" w:firstRow="1" w:lastRow="0" w:firstColumn="1" w:lastColumn="0" w:noHBand="0" w:noVBand="1"/>
      </w:tblPr>
      <w:tblGrid>
        <w:gridCol w:w="1772"/>
        <w:gridCol w:w="8860"/>
      </w:tblGrid>
      <w:tr w:rsidR="00A026DF" w:rsidTr="00A026DF">
        <w:trPr>
          <w:trHeight w:val="295"/>
        </w:trPr>
        <w:tc>
          <w:tcPr>
            <w:tcW w:w="1772" w:type="dxa"/>
            <w:vMerge w:val="restart"/>
          </w:tcPr>
          <w:p w:rsidR="00A026DF" w:rsidRDefault="00A026DF" w:rsidP="00A026DF">
            <w:pPr>
              <w:rPr>
                <w:rFonts w:ascii="Times New Roman" w:hAnsi="Times New Roman" w:cs="Times New Roman"/>
                <w:sz w:val="24"/>
                <w:szCs w:val="24"/>
              </w:rPr>
            </w:pPr>
            <w:r>
              <w:rPr>
                <w:rFonts w:ascii="Times New Roman" w:hAnsi="Times New Roman" w:cs="Times New Roman"/>
                <w:sz w:val="24"/>
                <w:szCs w:val="24"/>
              </w:rPr>
              <w:t>Наименование отдельного признака заявителя</w:t>
            </w:r>
          </w:p>
        </w:tc>
        <w:tc>
          <w:tcPr>
            <w:tcW w:w="8860" w:type="dxa"/>
          </w:tcPr>
          <w:p w:rsidR="00A026DF" w:rsidRDefault="00A026DF" w:rsidP="00A026DF">
            <w:pPr>
              <w:rPr>
                <w:rFonts w:ascii="Times New Roman" w:hAnsi="Times New Roman" w:cs="Times New Roman"/>
                <w:sz w:val="24"/>
                <w:szCs w:val="24"/>
              </w:rPr>
            </w:pPr>
            <w:r>
              <w:rPr>
                <w:rFonts w:ascii="Times New Roman" w:hAnsi="Times New Roman" w:cs="Times New Roman"/>
                <w:sz w:val="24"/>
                <w:szCs w:val="24"/>
              </w:rPr>
              <w:t>Перечень результатов предоставления муниципальной услуги (цели обращения заявителя)</w:t>
            </w:r>
          </w:p>
          <w:p w:rsidR="00A026DF" w:rsidRDefault="00A026DF" w:rsidP="00A026DF">
            <w:pPr>
              <w:rPr>
                <w:rFonts w:ascii="Times New Roman" w:hAnsi="Times New Roman" w:cs="Times New Roman"/>
                <w:sz w:val="24"/>
                <w:szCs w:val="24"/>
              </w:rPr>
            </w:pPr>
          </w:p>
        </w:tc>
      </w:tr>
      <w:tr w:rsidR="00A026DF" w:rsidTr="00A026DF">
        <w:trPr>
          <w:trHeight w:val="188"/>
        </w:trPr>
        <w:tc>
          <w:tcPr>
            <w:tcW w:w="1772" w:type="dxa"/>
            <w:vMerge/>
          </w:tcPr>
          <w:p w:rsidR="00A026DF" w:rsidRDefault="00A026DF" w:rsidP="00A026DF">
            <w:pPr>
              <w:rPr>
                <w:rFonts w:ascii="Times New Roman" w:hAnsi="Times New Roman" w:cs="Times New Roman"/>
                <w:sz w:val="24"/>
                <w:szCs w:val="24"/>
              </w:rPr>
            </w:pPr>
          </w:p>
        </w:tc>
        <w:tc>
          <w:tcPr>
            <w:tcW w:w="8860" w:type="dxa"/>
          </w:tcPr>
          <w:p w:rsidR="00A026DF" w:rsidRDefault="00A026DF" w:rsidP="00A026DF">
            <w:pPr>
              <w:jc w:val="center"/>
              <w:rPr>
                <w:rFonts w:ascii="Times New Roman" w:hAnsi="Times New Roman" w:cs="Times New Roman"/>
                <w:sz w:val="24"/>
                <w:szCs w:val="24"/>
              </w:rPr>
            </w:pPr>
            <w:r>
              <w:rPr>
                <w:rFonts w:ascii="Times New Roman" w:eastAsia="Times New Roman" w:hAnsi="Times New Roman" w:cs="Times New Roman"/>
                <w:sz w:val="28"/>
                <w:szCs w:val="28"/>
              </w:rPr>
              <w:t>а</w:t>
            </w:r>
            <w:r>
              <w:rPr>
                <w:rFonts w:ascii="Times New Roman" w:eastAsia="Calibri" w:hAnsi="Times New Roman" w:cs="Times New Roman"/>
                <w:sz w:val="28"/>
                <w:szCs w:val="28"/>
                <w:lang w:eastAsia="ru-RU"/>
              </w:rPr>
              <w:t>кт освидетельствования</w:t>
            </w:r>
          </w:p>
        </w:tc>
      </w:tr>
      <w:tr w:rsidR="00A026DF" w:rsidTr="00A026DF">
        <w:trPr>
          <w:trHeight w:val="147"/>
        </w:trPr>
        <w:tc>
          <w:tcPr>
            <w:tcW w:w="1772" w:type="dxa"/>
            <w:vMerge/>
          </w:tcPr>
          <w:p w:rsidR="00A026DF" w:rsidRDefault="00A026DF" w:rsidP="00A026DF">
            <w:pPr>
              <w:rPr>
                <w:rFonts w:ascii="Times New Roman" w:hAnsi="Times New Roman" w:cs="Times New Roman"/>
                <w:sz w:val="24"/>
                <w:szCs w:val="24"/>
              </w:rPr>
            </w:pPr>
          </w:p>
        </w:tc>
        <w:tc>
          <w:tcPr>
            <w:tcW w:w="8860" w:type="dxa"/>
          </w:tcPr>
          <w:p w:rsidR="00A026DF" w:rsidRDefault="00A026DF" w:rsidP="00A026DF">
            <w:pPr>
              <w:jc w:val="center"/>
              <w:rPr>
                <w:rFonts w:ascii="Times New Roman" w:hAnsi="Times New Roman" w:cs="Times New Roman"/>
                <w:sz w:val="24"/>
                <w:szCs w:val="24"/>
              </w:rPr>
            </w:pPr>
            <w:r>
              <w:rPr>
                <w:rFonts w:ascii="Times New Roman" w:hAnsi="Times New Roman" w:cs="Times New Roman"/>
                <w:sz w:val="24"/>
                <w:szCs w:val="24"/>
              </w:rPr>
              <w:t>А</w:t>
            </w:r>
          </w:p>
        </w:tc>
      </w:tr>
    </w:tbl>
    <w:p w:rsidR="00C82C53" w:rsidRDefault="00C82C53">
      <w:pPr>
        <w:spacing w:after="0" w:line="240" w:lineRule="auto"/>
        <w:jc w:val="both"/>
        <w:rPr>
          <w:rFonts w:ascii="Times New Roman" w:hAnsi="Times New Roman" w:cs="Times New Roman"/>
          <w:sz w:val="28"/>
          <w:szCs w:val="28"/>
        </w:rPr>
      </w:pPr>
    </w:p>
    <w:p w:rsidR="00A026DF" w:rsidRDefault="00A026DF" w:rsidP="00A026DF">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II. Идентификаторы категорий (признаков) заявителей </w:t>
      </w:r>
    </w:p>
    <w:p w:rsidR="00A026DF" w:rsidRDefault="00A026DF" w:rsidP="00A026DF">
      <w:pPr>
        <w:jc w:val="right"/>
      </w:pPr>
      <w:r>
        <w:rPr>
          <w:rFonts w:ascii="Times New Roman" w:eastAsia="Times New Roman" w:hAnsi="Times New Roman" w:cs="Times New Roman"/>
          <w:sz w:val="24"/>
          <w:szCs w:val="24"/>
        </w:rPr>
        <w:t>Таблица № 1</w:t>
      </w:r>
      <w:r>
        <w:t xml:space="preserve"> </w:t>
      </w:r>
    </w:p>
    <w:p w:rsidR="00C82C53" w:rsidRDefault="00C82C53">
      <w:pPr>
        <w:jc w:val="center"/>
        <w:rPr>
          <w:rFonts w:ascii="Times New Roman" w:eastAsia="Times New Roman" w:hAnsi="Times New Roman" w:cs="Times New Roman"/>
          <w:b/>
          <w:bCs/>
          <w:sz w:val="28"/>
          <w:szCs w:val="28"/>
        </w:rPr>
        <w:sectPr w:rsidR="00C82C53">
          <w:pgSz w:w="12240" w:h="15840"/>
          <w:pgMar w:top="1134" w:right="616" w:bottom="709" w:left="1134" w:header="720" w:footer="720" w:gutter="0"/>
          <w:cols w:space="720"/>
          <w:docGrid w:linePitch="360"/>
        </w:sectPr>
      </w:pPr>
    </w:p>
    <w:p w:rsidR="00C82C53" w:rsidRDefault="00C82C53">
      <w:pPr>
        <w:spacing w:after="0" w:line="240" w:lineRule="auto"/>
        <w:jc w:val="both"/>
        <w:rPr>
          <w:rFonts w:ascii="Times New Roman" w:hAnsi="Times New Roman" w:cs="Times New Roman"/>
          <w:sz w:val="28"/>
          <w:szCs w:val="28"/>
        </w:rPr>
      </w:pPr>
    </w:p>
    <w:p w:rsidR="00C82C53" w:rsidRDefault="009B0C93">
      <w:pPr>
        <w:pStyle w:val="af4"/>
        <w:spacing w:after="0" w:line="240" w:lineRule="auto"/>
        <w:ind w:left="0"/>
        <w:jc w:val="center"/>
        <w:rPr>
          <w:rFonts w:ascii="Times New Roman" w:hAnsi="Times New Roman" w:cs="Times New Roman"/>
          <w:sz w:val="28"/>
          <w:szCs w:val="28"/>
        </w:rPr>
      </w:pPr>
      <w:r>
        <w:rPr>
          <w:rFonts w:ascii="Times New Roman" w:hAnsi="Times New Roman" w:cs="Times New Roman"/>
          <w:b/>
          <w:bCs/>
          <w:sz w:val="28"/>
          <w:szCs w:val="28"/>
        </w:rPr>
        <w:t>Исчерпывающий перечень документов, необходимых для предоставления муниципальной услуги</w:t>
      </w:r>
      <w:r>
        <w:rPr>
          <w:rFonts w:ascii="Times New Roman" w:hAnsi="Times New Roman" w:cs="Times New Roman"/>
          <w:b/>
          <w:bCs/>
          <w:sz w:val="28"/>
          <w:szCs w:val="28"/>
        </w:rPr>
        <w:br/>
      </w:r>
      <w:r>
        <w:rPr>
          <w:rFonts w:ascii="Times New Roman" w:hAnsi="Times New Roman" w:cs="Times New Roman"/>
          <w:sz w:val="28"/>
          <w:szCs w:val="28"/>
        </w:rPr>
        <w:t>(указывается в табличной форме и включает взаимосвязанные сведения о необходимых для предоставления муниципальной услуги документов и (или) информации, категории заявителей, способы подачи таких документов и (или) информации,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C82C53" w:rsidRDefault="00C82C53">
      <w:pPr>
        <w:spacing w:after="0" w:line="240" w:lineRule="auto"/>
        <w:jc w:val="both"/>
        <w:rPr>
          <w:rFonts w:ascii="Times New Roman" w:hAnsi="Times New Roman" w:cs="Times New Roman"/>
          <w:sz w:val="28"/>
          <w:szCs w:val="28"/>
        </w:rPr>
      </w:pPr>
    </w:p>
    <w:p w:rsidR="00C82C53" w:rsidRDefault="009B0C93">
      <w:pPr>
        <w:spacing w:after="0" w:line="240" w:lineRule="auto"/>
        <w:jc w:val="right"/>
        <w:rPr>
          <w:rFonts w:ascii="Times New Roman" w:hAnsi="Times New Roman" w:cs="Times New Roman"/>
          <w:sz w:val="20"/>
          <w:szCs w:val="20"/>
        </w:rPr>
      </w:pPr>
      <w:bookmarkStart w:id="3" w:name="bookmark42"/>
      <w:r>
        <w:rPr>
          <w:rFonts w:ascii="Times New Roman" w:hAnsi="Times New Roman" w:cs="Times New Roman"/>
          <w:sz w:val="20"/>
          <w:szCs w:val="20"/>
        </w:rPr>
        <w:t xml:space="preserve">Таблица № </w:t>
      </w:r>
      <w:bookmarkEnd w:id="3"/>
      <w:r>
        <w:rPr>
          <w:rFonts w:ascii="Times New Roman" w:hAnsi="Times New Roman" w:cs="Times New Roman"/>
          <w:sz w:val="20"/>
          <w:szCs w:val="20"/>
        </w:rPr>
        <w:t>2</w:t>
      </w:r>
    </w:p>
    <w:p w:rsidR="00C82C53" w:rsidRDefault="00C82C53">
      <w:pPr>
        <w:spacing w:after="0" w:line="240" w:lineRule="auto"/>
        <w:jc w:val="both"/>
        <w:rPr>
          <w:rFonts w:ascii="Times New Roman" w:hAnsi="Times New Roman" w:cs="Times New Roman"/>
          <w:sz w:val="24"/>
          <w:szCs w:val="24"/>
        </w:rPr>
      </w:pPr>
    </w:p>
    <w:p w:rsidR="00C82C53" w:rsidRDefault="00C82C53">
      <w:pPr>
        <w:spacing w:after="0" w:line="240" w:lineRule="auto"/>
        <w:jc w:val="both"/>
        <w:rPr>
          <w:rFonts w:ascii="Times New Roman" w:hAnsi="Times New Roman" w:cs="Times New Roman"/>
          <w:sz w:val="24"/>
          <w:szCs w:val="24"/>
        </w:rPr>
      </w:pPr>
    </w:p>
    <w:tbl>
      <w:tblPr>
        <w:tblStyle w:val="af9"/>
        <w:tblW w:w="14029" w:type="dxa"/>
        <w:tblLayout w:type="fixed"/>
        <w:tblLook w:val="04A0" w:firstRow="1" w:lastRow="0" w:firstColumn="1" w:lastColumn="0" w:noHBand="0" w:noVBand="1"/>
      </w:tblPr>
      <w:tblGrid>
        <w:gridCol w:w="562"/>
        <w:gridCol w:w="1843"/>
        <w:gridCol w:w="58"/>
        <w:gridCol w:w="3496"/>
        <w:gridCol w:w="115"/>
        <w:gridCol w:w="2720"/>
        <w:gridCol w:w="155"/>
        <w:gridCol w:w="5080"/>
      </w:tblGrid>
      <w:tr w:rsidR="00C82C53">
        <w:tc>
          <w:tcPr>
            <w:tcW w:w="562" w:type="dxa"/>
          </w:tcPr>
          <w:p w:rsidR="00C82C53" w:rsidRDefault="009B0C93">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843" w:type="dxa"/>
          </w:tcPr>
          <w:p w:rsidR="00C82C53" w:rsidRDefault="009B0C93">
            <w:pPr>
              <w:rPr>
                <w:rFonts w:ascii="Times New Roman" w:hAnsi="Times New Roman" w:cs="Times New Roman"/>
                <w:sz w:val="24"/>
                <w:szCs w:val="24"/>
              </w:rPr>
            </w:pPr>
            <w:r>
              <w:rPr>
                <w:rFonts w:ascii="Times New Roman" w:eastAsia="Times New Roman" w:hAnsi="Times New Roman" w:cs="Times New Roman"/>
                <w:sz w:val="24"/>
                <w:szCs w:val="24"/>
              </w:rPr>
              <w:t>Идентификаторы категорий (признаков) заявителей</w:t>
            </w:r>
          </w:p>
        </w:tc>
        <w:tc>
          <w:tcPr>
            <w:tcW w:w="3554" w:type="dxa"/>
            <w:gridSpan w:val="2"/>
          </w:tcPr>
          <w:p w:rsidR="00C82C53" w:rsidRDefault="009B0C93">
            <w:pPr>
              <w:rPr>
                <w:rFonts w:ascii="Times New Roman" w:hAnsi="Times New Roman" w:cs="Times New Roman"/>
                <w:sz w:val="24"/>
                <w:szCs w:val="24"/>
              </w:rPr>
            </w:pPr>
            <w:r>
              <w:rPr>
                <w:rFonts w:ascii="Times New Roman" w:eastAsia="Times New Roman" w:hAnsi="Times New Roman" w:cs="Times New Roman"/>
                <w:sz w:val="24"/>
                <w:szCs w:val="24"/>
              </w:rPr>
              <w:t>Перечень необходимых для предоставления муниципальной услуги документов</w:t>
            </w:r>
          </w:p>
        </w:tc>
        <w:tc>
          <w:tcPr>
            <w:tcW w:w="2835" w:type="dxa"/>
            <w:gridSpan w:val="2"/>
          </w:tcPr>
          <w:p w:rsidR="00C82C53" w:rsidRDefault="009B0C93">
            <w:pPr>
              <w:rPr>
                <w:rFonts w:ascii="Times New Roman" w:hAnsi="Times New Roman" w:cs="Times New Roman"/>
                <w:sz w:val="24"/>
                <w:szCs w:val="24"/>
              </w:rPr>
            </w:pPr>
            <w:r>
              <w:rPr>
                <w:rFonts w:ascii="Times New Roman" w:eastAsia="Times New Roman" w:hAnsi="Times New Roman" w:cs="Times New Roman"/>
                <w:sz w:val="24"/>
                <w:szCs w:val="24"/>
              </w:rPr>
              <w:t>Способы подачи документов, требования к представлению документов</w:t>
            </w:r>
          </w:p>
        </w:tc>
        <w:tc>
          <w:tcPr>
            <w:tcW w:w="5235" w:type="dxa"/>
            <w:gridSpan w:val="2"/>
          </w:tcPr>
          <w:p w:rsidR="00C82C53" w:rsidRDefault="009B0C93">
            <w:pPr>
              <w:rPr>
                <w:rFonts w:ascii="Times New Roman" w:hAnsi="Times New Roman" w:cs="Times New Roman"/>
                <w:sz w:val="24"/>
                <w:szCs w:val="24"/>
              </w:rPr>
            </w:pPr>
            <w:r>
              <w:rPr>
                <w:rFonts w:ascii="Times New Roman" w:eastAsia="Times New Roman" w:hAnsi="Times New Roman" w:cs="Times New Roman"/>
                <w:sz w:val="24"/>
                <w:szCs w:val="24"/>
              </w:rPr>
              <w:t>Иные требования</w:t>
            </w:r>
          </w:p>
        </w:tc>
      </w:tr>
      <w:tr w:rsidR="00C82C53">
        <w:tc>
          <w:tcPr>
            <w:tcW w:w="14029" w:type="dxa"/>
            <w:gridSpan w:val="8"/>
          </w:tcPr>
          <w:p w:rsidR="00C82C53" w:rsidRDefault="009B0C93">
            <w:pP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C82C53">
        <w:tc>
          <w:tcPr>
            <w:tcW w:w="562" w:type="dxa"/>
          </w:tcPr>
          <w:p w:rsidR="00C82C53" w:rsidRDefault="009B0C93">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843" w:type="dxa"/>
          </w:tcPr>
          <w:p w:rsidR="00C82C53" w:rsidRDefault="009B0C93">
            <w:pPr>
              <w:rPr>
                <w:rFonts w:ascii="Times New Roman" w:hAnsi="Times New Roman" w:cs="Times New Roman"/>
                <w:sz w:val="24"/>
                <w:szCs w:val="24"/>
              </w:rPr>
            </w:pPr>
            <w:r>
              <w:rPr>
                <w:rFonts w:ascii="Times New Roman" w:hAnsi="Times New Roman" w:cs="Times New Roman"/>
                <w:sz w:val="24"/>
                <w:szCs w:val="24"/>
              </w:rPr>
              <w:t>А</w:t>
            </w:r>
          </w:p>
        </w:tc>
        <w:tc>
          <w:tcPr>
            <w:tcW w:w="3554" w:type="dxa"/>
            <w:gridSpan w:val="2"/>
          </w:tcPr>
          <w:p w:rsidR="00C82C53" w:rsidRDefault="009B0C93">
            <w:pPr>
              <w:rPr>
                <w:rFonts w:ascii="Times New Roman" w:hAnsi="Times New Roman" w:cs="Times New Roman"/>
                <w:sz w:val="24"/>
                <w:szCs w:val="24"/>
              </w:rPr>
            </w:pPr>
            <w:r>
              <w:rPr>
                <w:rFonts w:ascii="Times New Roman" w:eastAsia="Times New Roman" w:hAnsi="Times New Roman" w:cs="Times New Roman"/>
                <w:sz w:val="24"/>
                <w:szCs w:val="24"/>
              </w:rPr>
              <w:t xml:space="preserve">Заявление </w:t>
            </w:r>
          </w:p>
        </w:tc>
        <w:tc>
          <w:tcPr>
            <w:tcW w:w="2835" w:type="dxa"/>
            <w:gridSpan w:val="2"/>
          </w:tcPr>
          <w:p w:rsidR="00C82C53" w:rsidRDefault="009B0C93">
            <w:pPr>
              <w:rPr>
                <w:rFonts w:ascii="Times New Roman" w:hAnsi="Times New Roman" w:cs="Times New Roman"/>
                <w:b/>
                <w:sz w:val="24"/>
                <w:szCs w:val="24"/>
              </w:rPr>
            </w:pPr>
            <w:r>
              <w:rPr>
                <w:rFonts w:ascii="Times New Roman" w:eastAsia="Times New Roman" w:hAnsi="Times New Roman" w:cs="Times New Roman"/>
                <w:b/>
                <w:sz w:val="24"/>
                <w:szCs w:val="24"/>
              </w:rPr>
              <w:t>О(э) – Единый портал</w:t>
            </w:r>
          </w:p>
          <w:p w:rsidR="00C82C53" w:rsidRDefault="009B0C9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 / О(э) – МФЦ;</w:t>
            </w:r>
          </w:p>
          <w:p w:rsidR="00C82C53" w:rsidRDefault="009B0C9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 - А</w:t>
            </w:r>
          </w:p>
          <w:p w:rsidR="00C82C53" w:rsidRDefault="00C82C53">
            <w:pPr>
              <w:rPr>
                <w:rFonts w:ascii="Times New Roman" w:hAnsi="Times New Roman" w:cs="Times New Roman"/>
                <w:b/>
                <w:sz w:val="24"/>
                <w:szCs w:val="24"/>
              </w:rPr>
            </w:pPr>
          </w:p>
        </w:tc>
        <w:tc>
          <w:tcPr>
            <w:tcW w:w="5235" w:type="dxa"/>
            <w:gridSpan w:val="2"/>
          </w:tcPr>
          <w:p w:rsidR="00C82C53" w:rsidRDefault="009B0C93">
            <w:pPr>
              <w:rPr>
                <w:rFonts w:ascii="Times New Roman" w:hAnsi="Times New Roman" w:cs="Times New Roman"/>
                <w:b/>
                <w:sz w:val="24"/>
                <w:szCs w:val="24"/>
              </w:rPr>
            </w:pPr>
            <w:r>
              <w:rPr>
                <w:rFonts w:ascii="Times New Roman" w:eastAsia="Times New Roman" w:hAnsi="Times New Roman" w:cs="Times New Roman"/>
                <w:b/>
                <w:sz w:val="24"/>
                <w:szCs w:val="24"/>
              </w:rPr>
              <w:t>[Все], Д(1)</w:t>
            </w:r>
          </w:p>
        </w:tc>
      </w:tr>
      <w:tr w:rsidR="00C82C53">
        <w:tc>
          <w:tcPr>
            <w:tcW w:w="562" w:type="dxa"/>
          </w:tcPr>
          <w:p w:rsidR="00C82C53" w:rsidRDefault="009B0C93">
            <w:pPr>
              <w:rPr>
                <w:rFonts w:ascii="Times New Roman" w:hAnsi="Times New Roman" w:cs="Times New Roman"/>
                <w:sz w:val="24"/>
                <w:szCs w:val="24"/>
              </w:rPr>
            </w:pPr>
            <w:r>
              <w:rPr>
                <w:rFonts w:ascii="Times New Roman" w:hAnsi="Times New Roman" w:cs="Times New Roman"/>
                <w:sz w:val="24"/>
                <w:szCs w:val="24"/>
              </w:rPr>
              <w:t>2</w:t>
            </w:r>
          </w:p>
        </w:tc>
        <w:tc>
          <w:tcPr>
            <w:tcW w:w="1843" w:type="dxa"/>
          </w:tcPr>
          <w:p w:rsidR="00C82C53" w:rsidRDefault="009B0C93">
            <w:r>
              <w:rPr>
                <w:rFonts w:ascii="Times New Roman" w:hAnsi="Times New Roman" w:cs="Times New Roman"/>
                <w:sz w:val="24"/>
                <w:szCs w:val="24"/>
              </w:rPr>
              <w:t>А</w:t>
            </w:r>
          </w:p>
        </w:tc>
        <w:tc>
          <w:tcPr>
            <w:tcW w:w="3554" w:type="dxa"/>
            <w:gridSpan w:val="2"/>
          </w:tcPr>
          <w:p w:rsidR="00C82C53" w:rsidRDefault="009B0C93">
            <w:pPr>
              <w:jc w:val="both"/>
              <w:rPr>
                <w:rFonts w:ascii="Times New Roman" w:hAnsi="Times New Roman" w:cs="Times New Roman"/>
                <w:sz w:val="24"/>
                <w:szCs w:val="24"/>
                <w:highlight w:val="yellow"/>
              </w:rPr>
            </w:pPr>
            <w:r>
              <w:rPr>
                <w:rFonts w:ascii="Times New Roman" w:hAnsi="Times New Roman"/>
                <w:sz w:val="24"/>
                <w:szCs w:val="24"/>
              </w:rPr>
              <w:t xml:space="preserve">Документ, удостоверяющий личность заявителя </w:t>
            </w:r>
            <w:r>
              <w:rPr>
                <w:rFonts w:ascii="Times New Roman" w:hAnsi="Times New Roman" w:cs="Times New Roman"/>
                <w:sz w:val="24"/>
                <w:szCs w:val="24"/>
              </w:rPr>
              <w:t>или П (з)</w:t>
            </w:r>
          </w:p>
        </w:tc>
        <w:tc>
          <w:tcPr>
            <w:tcW w:w="2835" w:type="dxa"/>
            <w:gridSpan w:val="2"/>
          </w:tcPr>
          <w:p w:rsidR="00C82C53" w:rsidRDefault="009B0C93">
            <w:pPr>
              <w:rPr>
                <w:rFonts w:ascii="Times New Roman" w:hAnsi="Times New Roman" w:cs="Times New Roman"/>
                <w:b/>
                <w:sz w:val="24"/>
                <w:szCs w:val="24"/>
              </w:rPr>
            </w:pPr>
            <w:r>
              <w:rPr>
                <w:rFonts w:ascii="Times New Roman" w:eastAsia="Times New Roman" w:hAnsi="Times New Roman" w:cs="Times New Roman"/>
                <w:b/>
                <w:sz w:val="24"/>
                <w:szCs w:val="24"/>
              </w:rPr>
              <w:t>О – МФЦ, А</w:t>
            </w:r>
          </w:p>
        </w:tc>
        <w:tc>
          <w:tcPr>
            <w:tcW w:w="5235" w:type="dxa"/>
            <w:gridSpan w:val="2"/>
          </w:tcPr>
          <w:p w:rsidR="00C82C53" w:rsidRDefault="009B0C93">
            <w:pPr>
              <w:rPr>
                <w:rFonts w:ascii="Times New Roman" w:hAnsi="Times New Roman" w:cs="Times New Roman"/>
                <w:b/>
                <w:sz w:val="24"/>
                <w:szCs w:val="24"/>
              </w:rPr>
            </w:pPr>
            <w:r>
              <w:rPr>
                <w:rFonts w:ascii="Times New Roman" w:eastAsia="Times New Roman" w:hAnsi="Times New Roman" w:cs="Times New Roman"/>
                <w:b/>
                <w:sz w:val="24"/>
                <w:szCs w:val="24"/>
              </w:rPr>
              <w:t>[Все]</w:t>
            </w:r>
          </w:p>
        </w:tc>
      </w:tr>
      <w:tr w:rsidR="00C82C53">
        <w:trPr>
          <w:trHeight w:val="1020"/>
        </w:trPr>
        <w:tc>
          <w:tcPr>
            <w:tcW w:w="562" w:type="dxa"/>
          </w:tcPr>
          <w:p w:rsidR="00C82C53" w:rsidRDefault="009B0C93">
            <w:pPr>
              <w:rPr>
                <w:rFonts w:ascii="Times New Roman" w:hAnsi="Times New Roman" w:cs="Times New Roman"/>
                <w:sz w:val="24"/>
                <w:szCs w:val="24"/>
              </w:rPr>
            </w:pPr>
            <w:r>
              <w:rPr>
                <w:rFonts w:ascii="Times New Roman" w:hAnsi="Times New Roman" w:cs="Times New Roman"/>
                <w:sz w:val="24"/>
                <w:szCs w:val="24"/>
              </w:rPr>
              <w:t>3</w:t>
            </w:r>
          </w:p>
        </w:tc>
        <w:tc>
          <w:tcPr>
            <w:tcW w:w="1843" w:type="dxa"/>
          </w:tcPr>
          <w:p w:rsidR="00C82C53" w:rsidRDefault="009B0C93">
            <w:r>
              <w:rPr>
                <w:rFonts w:ascii="Times New Roman" w:hAnsi="Times New Roman" w:cs="Times New Roman"/>
                <w:sz w:val="24"/>
                <w:szCs w:val="24"/>
              </w:rPr>
              <w:t>А</w:t>
            </w:r>
          </w:p>
        </w:tc>
        <w:tc>
          <w:tcPr>
            <w:tcW w:w="3554" w:type="dxa"/>
            <w:gridSpan w:val="2"/>
          </w:tcPr>
          <w:p w:rsidR="00C82C53" w:rsidRDefault="009B0C93">
            <w:pPr>
              <w:rPr>
                <w:rFonts w:ascii="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Доверенность П (з), выданная в соответствии с гражданским законодательством </w:t>
            </w:r>
          </w:p>
        </w:tc>
        <w:tc>
          <w:tcPr>
            <w:tcW w:w="2835" w:type="dxa"/>
            <w:gridSpan w:val="2"/>
          </w:tcPr>
          <w:p w:rsidR="00C82C53" w:rsidRDefault="009B0C93">
            <w:pPr>
              <w:rPr>
                <w:rFonts w:ascii="Times New Roman" w:hAnsi="Times New Roman" w:cs="Times New Roman"/>
                <w:b/>
                <w:sz w:val="24"/>
                <w:szCs w:val="24"/>
              </w:rPr>
            </w:pPr>
            <w:r>
              <w:rPr>
                <w:rFonts w:ascii="Times New Roman" w:eastAsia="Times New Roman" w:hAnsi="Times New Roman" w:cs="Times New Roman"/>
                <w:b/>
                <w:sz w:val="24"/>
                <w:szCs w:val="24"/>
              </w:rPr>
              <w:t>К(э), У (эпн)   – Единый портал;</w:t>
            </w:r>
          </w:p>
          <w:p w:rsidR="00C82C53" w:rsidRDefault="009B0C93">
            <w:pPr>
              <w:rPr>
                <w:rFonts w:ascii="Times New Roman" w:hAnsi="Times New Roman" w:cs="Times New Roman"/>
                <w:b/>
                <w:sz w:val="24"/>
                <w:szCs w:val="24"/>
              </w:rPr>
            </w:pPr>
            <w:r>
              <w:rPr>
                <w:rFonts w:ascii="Times New Roman" w:eastAsia="Times New Roman" w:hAnsi="Times New Roman" w:cs="Times New Roman"/>
                <w:b/>
                <w:sz w:val="24"/>
                <w:szCs w:val="24"/>
              </w:rPr>
              <w:t xml:space="preserve">О и К или К (з)  – МФЦ, А </w:t>
            </w:r>
          </w:p>
        </w:tc>
        <w:tc>
          <w:tcPr>
            <w:tcW w:w="5235" w:type="dxa"/>
            <w:gridSpan w:val="2"/>
          </w:tcPr>
          <w:p w:rsidR="00C82C53" w:rsidRDefault="009B0C93">
            <w:pPr>
              <w:rPr>
                <w:rFonts w:ascii="Times New Roman" w:hAnsi="Times New Roman" w:cs="Times New Roman"/>
                <w:b/>
                <w:sz w:val="24"/>
                <w:szCs w:val="24"/>
              </w:rPr>
            </w:pPr>
            <w:r>
              <w:rPr>
                <w:rFonts w:ascii="Times New Roman" w:eastAsia="Times New Roman" w:hAnsi="Times New Roman" w:cs="Times New Roman"/>
                <w:b/>
                <w:sz w:val="24"/>
                <w:szCs w:val="24"/>
              </w:rPr>
              <w:t>Д(1)</w:t>
            </w:r>
          </w:p>
          <w:p w:rsidR="00C82C53" w:rsidRDefault="00C82C53">
            <w:pPr>
              <w:rPr>
                <w:rFonts w:ascii="Times New Roman" w:hAnsi="Times New Roman" w:cs="Times New Roman"/>
                <w:b/>
                <w:sz w:val="24"/>
                <w:szCs w:val="24"/>
              </w:rPr>
            </w:pPr>
          </w:p>
        </w:tc>
      </w:tr>
      <w:tr w:rsidR="00C82C53">
        <w:tc>
          <w:tcPr>
            <w:tcW w:w="562" w:type="dxa"/>
          </w:tcPr>
          <w:p w:rsidR="00C82C53" w:rsidRDefault="009B0C93">
            <w:pPr>
              <w:rPr>
                <w:rFonts w:ascii="Times New Roman" w:hAnsi="Times New Roman" w:cs="Times New Roman"/>
                <w:sz w:val="24"/>
                <w:szCs w:val="24"/>
              </w:rPr>
            </w:pPr>
            <w:r>
              <w:rPr>
                <w:rFonts w:ascii="Times New Roman" w:hAnsi="Times New Roman" w:cs="Times New Roman"/>
                <w:sz w:val="24"/>
                <w:szCs w:val="24"/>
              </w:rPr>
              <w:t>4</w:t>
            </w:r>
          </w:p>
        </w:tc>
        <w:tc>
          <w:tcPr>
            <w:tcW w:w="1843" w:type="dxa"/>
          </w:tcPr>
          <w:p w:rsidR="00C82C53" w:rsidRDefault="009B0C93">
            <w:r>
              <w:t>А</w:t>
            </w:r>
          </w:p>
        </w:tc>
        <w:tc>
          <w:tcPr>
            <w:tcW w:w="3554" w:type="dxa"/>
            <w:gridSpan w:val="2"/>
          </w:tcPr>
          <w:p w:rsidR="00C82C53" w:rsidRDefault="009B0C93">
            <w:pPr>
              <w:jc w:val="both"/>
              <w:rPr>
                <w:rFonts w:ascii="Times New Roman" w:hAnsi="Times New Roman"/>
                <w:sz w:val="24"/>
                <w:szCs w:val="24"/>
                <w:highlight w:val="yellow"/>
              </w:rPr>
            </w:pPr>
            <w:r>
              <w:rPr>
                <w:rFonts w:ascii="Times New Roman" w:hAnsi="Times New Roman"/>
                <w:sz w:val="24"/>
                <w:szCs w:val="24"/>
              </w:rPr>
              <w:t>Правоустанавливающие документы, если право не зарегистрировано в Едином государственном реестре недвижимости</w:t>
            </w:r>
          </w:p>
        </w:tc>
        <w:tc>
          <w:tcPr>
            <w:tcW w:w="2835" w:type="dxa"/>
            <w:gridSpan w:val="2"/>
          </w:tcPr>
          <w:p w:rsidR="00C82C53" w:rsidRDefault="009B0C9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 (з) / К (э, з) – А; МФЦ</w:t>
            </w:r>
          </w:p>
          <w:p w:rsidR="00C82C53" w:rsidRDefault="009B0C93">
            <w:r>
              <w:rPr>
                <w:rFonts w:ascii="Times New Roman" w:eastAsia="Times New Roman" w:hAnsi="Times New Roman" w:cs="Times New Roman"/>
                <w:b/>
                <w:sz w:val="24"/>
                <w:szCs w:val="24"/>
              </w:rPr>
              <w:t>К (э, з) -Единый портал, МФЦ</w:t>
            </w:r>
          </w:p>
        </w:tc>
        <w:tc>
          <w:tcPr>
            <w:tcW w:w="5235" w:type="dxa"/>
            <w:gridSpan w:val="2"/>
          </w:tcPr>
          <w:p w:rsidR="00C82C53" w:rsidRDefault="009B0C93">
            <w:r>
              <w:rPr>
                <w:rFonts w:ascii="Times New Roman" w:hAnsi="Times New Roman" w:cs="Times New Roman"/>
                <w:b/>
                <w:sz w:val="24"/>
                <w:szCs w:val="24"/>
              </w:rPr>
              <w:t>Д (1)</w:t>
            </w:r>
          </w:p>
        </w:tc>
      </w:tr>
      <w:tr w:rsidR="00C82C53">
        <w:trPr>
          <w:trHeight w:val="276"/>
        </w:trPr>
        <w:tc>
          <w:tcPr>
            <w:tcW w:w="14029" w:type="dxa"/>
            <w:gridSpan w:val="8"/>
          </w:tcPr>
          <w:p w:rsidR="00C82C53" w:rsidRDefault="009B0C93">
            <w:pPr>
              <w:jc w:val="both"/>
              <w:rPr>
                <w:rFonts w:ascii="Times New Roman" w:hAnsi="Times New Roman" w:cs="Times New Roman"/>
                <w:sz w:val="24"/>
                <w:szCs w:val="24"/>
              </w:rPr>
            </w:pPr>
            <w:r>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C82C53" w:rsidRDefault="00C82C53">
            <w:pPr>
              <w:rPr>
                <w:rFonts w:ascii="Times New Roman" w:hAnsi="Times New Roman" w:cs="Times New Roman"/>
                <w:sz w:val="24"/>
                <w:szCs w:val="24"/>
              </w:rPr>
            </w:pPr>
          </w:p>
        </w:tc>
      </w:tr>
      <w:tr w:rsidR="00C82C53">
        <w:trPr>
          <w:trHeight w:val="276"/>
        </w:trPr>
        <w:tc>
          <w:tcPr>
            <w:tcW w:w="562" w:type="dxa"/>
          </w:tcPr>
          <w:p w:rsidR="00C82C53" w:rsidRDefault="009B0C93">
            <w:pPr>
              <w:rPr>
                <w:rFonts w:ascii="Times New Roman" w:hAnsi="Times New Roman" w:cs="Times New Roman"/>
                <w:sz w:val="24"/>
                <w:szCs w:val="24"/>
              </w:rPr>
            </w:pPr>
            <w:r>
              <w:rPr>
                <w:rFonts w:ascii="Times New Roman" w:hAnsi="Times New Roman" w:cs="Times New Roman"/>
                <w:sz w:val="24"/>
                <w:szCs w:val="24"/>
              </w:rPr>
              <w:lastRenderedPageBreak/>
              <w:t>5</w:t>
            </w:r>
          </w:p>
        </w:tc>
        <w:tc>
          <w:tcPr>
            <w:tcW w:w="1901" w:type="dxa"/>
            <w:gridSpan w:val="2"/>
          </w:tcPr>
          <w:p w:rsidR="00C82C53" w:rsidRDefault="009B0C93">
            <w:r>
              <w:rPr>
                <w:rFonts w:ascii="Times New Roman" w:hAnsi="Times New Roman" w:cs="Times New Roman"/>
                <w:sz w:val="24"/>
                <w:szCs w:val="24"/>
              </w:rPr>
              <w:t>А</w:t>
            </w:r>
          </w:p>
        </w:tc>
        <w:tc>
          <w:tcPr>
            <w:tcW w:w="3611" w:type="dxa"/>
            <w:gridSpan w:val="2"/>
          </w:tcPr>
          <w:p w:rsidR="00C82C53" w:rsidRDefault="009B0C93">
            <w:pPr>
              <w:ind w:firstLine="25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Выписка из Единого государственного реестра недвижимости</w:t>
            </w:r>
          </w:p>
        </w:tc>
        <w:tc>
          <w:tcPr>
            <w:tcW w:w="2875" w:type="dxa"/>
            <w:gridSpan w:val="2"/>
          </w:tcPr>
          <w:p w:rsidR="00C82C53" w:rsidRDefault="009B0C9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C82C53" w:rsidRDefault="009B0C93">
            <w:pPr>
              <w:rPr>
                <w:rFonts w:ascii="Times New Roman" w:hAnsi="Times New Roman" w:cs="Times New Roman"/>
                <w:sz w:val="24"/>
                <w:szCs w:val="24"/>
              </w:rPr>
            </w:pPr>
            <w:r>
              <w:rPr>
                <w:rFonts w:ascii="Times New Roman" w:hAnsi="Times New Roman" w:cs="Times New Roman"/>
                <w:sz w:val="24"/>
                <w:szCs w:val="24"/>
              </w:rPr>
              <w:t>Д (1)</w:t>
            </w:r>
          </w:p>
        </w:tc>
      </w:tr>
      <w:tr w:rsidR="00C82C53">
        <w:trPr>
          <w:trHeight w:val="276"/>
        </w:trPr>
        <w:tc>
          <w:tcPr>
            <w:tcW w:w="562" w:type="dxa"/>
          </w:tcPr>
          <w:p w:rsidR="00C82C53" w:rsidRDefault="009B0C93">
            <w:pPr>
              <w:rPr>
                <w:rFonts w:ascii="Times New Roman" w:hAnsi="Times New Roman" w:cs="Times New Roman"/>
                <w:sz w:val="24"/>
                <w:szCs w:val="24"/>
              </w:rPr>
            </w:pPr>
            <w:r>
              <w:rPr>
                <w:rFonts w:ascii="Times New Roman" w:hAnsi="Times New Roman" w:cs="Times New Roman"/>
                <w:sz w:val="24"/>
                <w:szCs w:val="24"/>
              </w:rPr>
              <w:t>6</w:t>
            </w:r>
          </w:p>
        </w:tc>
        <w:tc>
          <w:tcPr>
            <w:tcW w:w="1901" w:type="dxa"/>
            <w:gridSpan w:val="2"/>
          </w:tcPr>
          <w:p w:rsidR="00C82C53" w:rsidRDefault="009B0C93">
            <w:r>
              <w:rPr>
                <w:rFonts w:ascii="Times New Roman" w:hAnsi="Times New Roman" w:cs="Times New Roman"/>
                <w:sz w:val="24"/>
                <w:szCs w:val="24"/>
              </w:rPr>
              <w:t>А</w:t>
            </w:r>
          </w:p>
        </w:tc>
        <w:tc>
          <w:tcPr>
            <w:tcW w:w="3611" w:type="dxa"/>
            <w:gridSpan w:val="2"/>
          </w:tcPr>
          <w:p w:rsidR="00C82C53" w:rsidRDefault="009B0C93">
            <w:pPr>
              <w:widowControl w:val="0"/>
              <w:ind w:firstLine="259"/>
              <w:jc w:val="both"/>
              <w:rPr>
                <w:rFonts w:ascii="Times New Roman" w:hAnsi="Times New Roman"/>
                <w:sz w:val="24"/>
                <w:szCs w:val="24"/>
              </w:rPr>
            </w:pPr>
            <w:r>
              <w:rPr>
                <w:rFonts w:ascii="Times New Roman" w:hAnsi="Times New Roman"/>
                <w:sz w:val="24"/>
                <w:szCs w:val="24"/>
              </w:rPr>
              <w:t>Сведения, содержащиеся в разрешении на строительство или уведомление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w:t>
            </w:r>
          </w:p>
        </w:tc>
        <w:tc>
          <w:tcPr>
            <w:tcW w:w="2875" w:type="dxa"/>
            <w:gridSpan w:val="2"/>
          </w:tcPr>
          <w:p w:rsidR="00C82C53" w:rsidRDefault="009B0C9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C82C53" w:rsidRDefault="009B0C93">
            <w:pPr>
              <w:rPr>
                <w:rFonts w:ascii="Times New Roman" w:hAnsi="Times New Roman" w:cs="Times New Roman"/>
                <w:sz w:val="24"/>
                <w:szCs w:val="24"/>
              </w:rPr>
            </w:pPr>
            <w:r>
              <w:rPr>
                <w:rFonts w:ascii="Times New Roman" w:hAnsi="Times New Roman" w:cs="Times New Roman"/>
                <w:sz w:val="24"/>
                <w:szCs w:val="24"/>
              </w:rPr>
              <w:t>Д (1)</w:t>
            </w:r>
          </w:p>
        </w:tc>
      </w:tr>
      <w:tr w:rsidR="00C82C53">
        <w:trPr>
          <w:trHeight w:val="276"/>
        </w:trPr>
        <w:tc>
          <w:tcPr>
            <w:tcW w:w="562" w:type="dxa"/>
          </w:tcPr>
          <w:p w:rsidR="00C82C53" w:rsidRDefault="009B0C93">
            <w:pPr>
              <w:rPr>
                <w:rFonts w:ascii="Times New Roman" w:hAnsi="Times New Roman" w:cs="Times New Roman"/>
                <w:sz w:val="24"/>
                <w:szCs w:val="24"/>
              </w:rPr>
            </w:pPr>
            <w:r>
              <w:rPr>
                <w:rFonts w:ascii="Times New Roman" w:hAnsi="Times New Roman" w:cs="Times New Roman"/>
                <w:sz w:val="24"/>
                <w:szCs w:val="24"/>
              </w:rPr>
              <w:t>7</w:t>
            </w:r>
          </w:p>
        </w:tc>
        <w:tc>
          <w:tcPr>
            <w:tcW w:w="1901" w:type="dxa"/>
            <w:gridSpan w:val="2"/>
          </w:tcPr>
          <w:p w:rsidR="00C82C53" w:rsidRDefault="009B0C93">
            <w:r>
              <w:rPr>
                <w:rFonts w:ascii="Times New Roman" w:hAnsi="Times New Roman" w:cs="Times New Roman"/>
                <w:sz w:val="24"/>
                <w:szCs w:val="24"/>
              </w:rPr>
              <w:t>А</w:t>
            </w:r>
          </w:p>
        </w:tc>
        <w:tc>
          <w:tcPr>
            <w:tcW w:w="3611" w:type="dxa"/>
            <w:gridSpan w:val="2"/>
          </w:tcPr>
          <w:p w:rsidR="00C82C53" w:rsidRDefault="009B0C93">
            <w:pPr>
              <w:ind w:firstLine="259"/>
              <w:jc w:val="both"/>
              <w:rPr>
                <w:rFonts w:ascii="Times New Roman" w:hAnsi="Times New Roman" w:cs="Times New Roman"/>
                <w:sz w:val="24"/>
                <w:szCs w:val="24"/>
              </w:rPr>
            </w:pPr>
            <w:r>
              <w:rPr>
                <w:rFonts w:ascii="Times New Roman" w:hAnsi="Times New Roman" w:cs="Times New Roman"/>
                <w:sz w:val="24"/>
                <w:szCs w:val="24"/>
              </w:rPr>
              <w:t>Сведения о выданных государственных сертификатах на материнский (семейный) капитал.</w:t>
            </w:r>
          </w:p>
        </w:tc>
        <w:tc>
          <w:tcPr>
            <w:tcW w:w="2875" w:type="dxa"/>
            <w:gridSpan w:val="2"/>
          </w:tcPr>
          <w:p w:rsidR="00C82C53" w:rsidRDefault="009B0C9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 (э) </w:t>
            </w:r>
          </w:p>
        </w:tc>
        <w:tc>
          <w:tcPr>
            <w:tcW w:w="5080" w:type="dxa"/>
          </w:tcPr>
          <w:p w:rsidR="00C82C53" w:rsidRDefault="009B0C93">
            <w:pPr>
              <w:rPr>
                <w:rFonts w:ascii="Times New Roman" w:hAnsi="Times New Roman" w:cs="Times New Roman"/>
                <w:sz w:val="24"/>
                <w:szCs w:val="24"/>
              </w:rPr>
            </w:pPr>
            <w:r>
              <w:rPr>
                <w:rFonts w:ascii="Times New Roman" w:hAnsi="Times New Roman" w:cs="Times New Roman"/>
                <w:sz w:val="24"/>
                <w:szCs w:val="24"/>
              </w:rPr>
              <w:t>Д (1)</w:t>
            </w:r>
          </w:p>
        </w:tc>
      </w:tr>
    </w:tbl>
    <w:p w:rsidR="00C82C53" w:rsidRDefault="00C82C53">
      <w:pPr>
        <w:spacing w:after="0" w:line="240" w:lineRule="auto"/>
        <w:jc w:val="both"/>
        <w:rPr>
          <w:rFonts w:ascii="Times New Roman" w:hAnsi="Times New Roman" w:cs="Times New Roman"/>
          <w:bCs/>
          <w:sz w:val="28"/>
          <w:szCs w:val="28"/>
        </w:rPr>
      </w:pPr>
    </w:p>
    <w:p w:rsidR="00C82C53" w:rsidRDefault="009B0C93">
      <w:pPr>
        <w:jc w:val="center"/>
        <w:rPr>
          <w:rFonts w:ascii="Times New Roman" w:hAnsi="Times New Roman" w:cs="Times New Roman"/>
          <w:sz w:val="28"/>
          <w:szCs w:val="28"/>
        </w:rPr>
      </w:pPr>
      <w:r>
        <w:rPr>
          <w:rFonts w:ascii="Times New Roman" w:eastAsia="Times New Roman" w:hAnsi="Times New Roman" w:cs="Times New Roman"/>
          <w:b/>
          <w:bCs/>
          <w:sz w:val="28"/>
          <w:szCs w:val="28"/>
        </w:rPr>
        <w:t>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r>
        <w:rPr>
          <w:rFonts w:ascii="Times New Roman" w:eastAsia="Times New Roman" w:hAnsi="Times New Roman" w:cs="Times New Roman"/>
          <w:sz w:val="28"/>
          <w:szCs w:val="28"/>
        </w:rPr>
        <w:t xml:space="preserve"> </w:t>
      </w:r>
    </w:p>
    <w:p w:rsidR="00C82C53" w:rsidRDefault="009B0C93">
      <w:pPr>
        <w:jc w:val="right"/>
        <w:rPr>
          <w:rFonts w:ascii="Times New Roman" w:hAnsi="Times New Roman" w:cs="Times New Roman"/>
        </w:rPr>
      </w:pPr>
      <w:r>
        <w:rPr>
          <w:rFonts w:ascii="Times New Roman" w:hAnsi="Times New Roman" w:cs="Times New Roman"/>
        </w:rPr>
        <w:t>Таблица № 3</w:t>
      </w:r>
    </w:p>
    <w:tbl>
      <w:tblPr>
        <w:tblStyle w:val="af9"/>
        <w:tblW w:w="0" w:type="auto"/>
        <w:tblLayout w:type="fixed"/>
        <w:tblLook w:val="04A0" w:firstRow="1" w:lastRow="0" w:firstColumn="1" w:lastColumn="0" w:noHBand="0" w:noVBand="1"/>
      </w:tblPr>
      <w:tblGrid>
        <w:gridCol w:w="533"/>
        <w:gridCol w:w="10802"/>
        <w:gridCol w:w="3828"/>
      </w:tblGrid>
      <w:tr w:rsidR="00C82C53">
        <w:tc>
          <w:tcPr>
            <w:tcW w:w="533" w:type="dxa"/>
          </w:tcPr>
          <w:p w:rsidR="00C82C53" w:rsidRDefault="009B0C93">
            <w:pPr>
              <w:rPr>
                <w:rFonts w:ascii="Times New Roman" w:hAnsi="Times New Roman" w:cs="Times New Roman"/>
                <w:sz w:val="24"/>
                <w:szCs w:val="24"/>
              </w:rPr>
            </w:pPr>
            <w:r>
              <w:rPr>
                <w:rFonts w:ascii="Times New Roman" w:eastAsia="Times New Roman" w:hAnsi="Times New Roman" w:cs="Times New Roman"/>
                <w:sz w:val="24"/>
                <w:szCs w:val="24"/>
              </w:rPr>
              <w:t>№</w:t>
            </w:r>
          </w:p>
        </w:tc>
        <w:tc>
          <w:tcPr>
            <w:tcW w:w="10802" w:type="dxa"/>
          </w:tcPr>
          <w:p w:rsidR="00C82C53" w:rsidRDefault="009B0C93">
            <w:pPr>
              <w:rPr>
                <w:rFonts w:ascii="Times New Roman" w:hAnsi="Times New Roman" w:cs="Times New Roman"/>
                <w:sz w:val="24"/>
                <w:szCs w:val="24"/>
              </w:rPr>
            </w:pPr>
            <w:r>
              <w:rPr>
                <w:rFonts w:ascii="Times New Roman" w:eastAsia="Times New Roman" w:hAnsi="Times New Roman" w:cs="Times New Roman"/>
                <w:sz w:val="24"/>
                <w:szCs w:val="24"/>
              </w:rPr>
              <w:t>Перечень оснований</w:t>
            </w:r>
          </w:p>
        </w:tc>
        <w:tc>
          <w:tcPr>
            <w:tcW w:w="3828" w:type="dxa"/>
          </w:tcPr>
          <w:p w:rsidR="00C82C53" w:rsidRDefault="009B0C93">
            <w:pPr>
              <w:rPr>
                <w:rFonts w:ascii="Times New Roman" w:hAnsi="Times New Roman" w:cs="Times New Roman"/>
                <w:sz w:val="24"/>
                <w:szCs w:val="24"/>
              </w:rPr>
            </w:pPr>
            <w:r>
              <w:rPr>
                <w:rFonts w:ascii="Times New Roman" w:eastAsia="Times New Roman" w:hAnsi="Times New Roman" w:cs="Times New Roman"/>
                <w:sz w:val="24"/>
                <w:szCs w:val="24"/>
              </w:rPr>
              <w:t>Идентификатор категорий (признаков)</w:t>
            </w:r>
          </w:p>
          <w:p w:rsidR="00C82C53" w:rsidRDefault="009B0C93">
            <w:pPr>
              <w:rPr>
                <w:rFonts w:ascii="Times New Roman" w:hAnsi="Times New Roman" w:cs="Times New Roman"/>
                <w:sz w:val="24"/>
                <w:szCs w:val="24"/>
              </w:rPr>
            </w:pPr>
            <w:r>
              <w:rPr>
                <w:rFonts w:ascii="Times New Roman" w:eastAsia="Times New Roman" w:hAnsi="Times New Roman" w:cs="Times New Roman"/>
                <w:sz w:val="24"/>
                <w:szCs w:val="24"/>
              </w:rPr>
              <w:t>заявителей</w:t>
            </w:r>
          </w:p>
        </w:tc>
      </w:tr>
      <w:tr w:rsidR="00C82C53">
        <w:tc>
          <w:tcPr>
            <w:tcW w:w="15163" w:type="dxa"/>
            <w:gridSpan w:val="3"/>
          </w:tcPr>
          <w:p w:rsidR="00C82C53" w:rsidRDefault="009B0C93">
            <w:pPr>
              <w:jc w:val="center"/>
              <w:rPr>
                <w:rFonts w:ascii="Times New Roman" w:hAnsi="Times New Roman" w:cs="Times New Roman"/>
                <w:sz w:val="24"/>
                <w:szCs w:val="24"/>
              </w:rPr>
            </w:pPr>
            <w:r>
              <w:rPr>
                <w:rFonts w:ascii="Times New Roman" w:eastAsia="Times New Roman" w:hAnsi="Times New Roman" w:cs="Times New Roman"/>
                <w:sz w:val="24"/>
                <w:szCs w:val="24"/>
              </w:rPr>
              <w:t>Исчерпывающий перечень оснований для отказа в приеме заявления и документов, необходимых для предоставления</w:t>
            </w:r>
          </w:p>
          <w:p w:rsidR="00C82C53" w:rsidRDefault="009B0C93">
            <w:pPr>
              <w:tabs>
                <w:tab w:val="left" w:pos="1475"/>
                <w:tab w:val="center" w:pos="6785"/>
              </w:tabs>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муниципальной услуги</w:t>
            </w:r>
          </w:p>
        </w:tc>
      </w:tr>
      <w:tr w:rsidR="00C82C53">
        <w:tc>
          <w:tcPr>
            <w:tcW w:w="533" w:type="dxa"/>
          </w:tcPr>
          <w:p w:rsidR="00C82C53" w:rsidRDefault="009B0C93">
            <w:pPr>
              <w:rPr>
                <w:rFonts w:ascii="Times New Roman" w:hAnsi="Times New Roman" w:cs="Times New Roman"/>
                <w:sz w:val="24"/>
                <w:szCs w:val="24"/>
              </w:rPr>
            </w:pPr>
            <w:r>
              <w:rPr>
                <w:rFonts w:ascii="Times New Roman" w:eastAsia="Times New Roman" w:hAnsi="Times New Roman" w:cs="Times New Roman"/>
                <w:sz w:val="24"/>
                <w:szCs w:val="24"/>
              </w:rPr>
              <w:t>1</w:t>
            </w:r>
          </w:p>
        </w:tc>
        <w:tc>
          <w:tcPr>
            <w:tcW w:w="10802" w:type="dxa"/>
          </w:tcPr>
          <w:p w:rsidR="00C82C53" w:rsidRDefault="009B0C93">
            <w:pPr>
              <w:ind w:firstLine="540"/>
              <w:jc w:val="both"/>
              <w:rPr>
                <w:rFonts w:ascii="Times New Roman" w:hAnsi="Times New Roman" w:cs="Times New Roman"/>
                <w:sz w:val="24"/>
                <w:szCs w:val="24"/>
              </w:rPr>
            </w:pPr>
            <w:r>
              <w:rPr>
                <w:rFonts w:ascii="Times New Roman" w:hAnsi="Times New Roman" w:cs="Times New Roman"/>
                <w:sz w:val="24"/>
                <w:szCs w:val="24"/>
              </w:rPr>
              <w:t>1) заявление о предоставлении услуги подано в ОМСУ или Организацию, в полномочия которых не входит предоставление услуги;</w:t>
            </w:r>
          </w:p>
          <w:p w:rsidR="00C82C53" w:rsidRDefault="009B0C93">
            <w:pPr>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2) 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C82C53" w:rsidRDefault="009B0C93">
            <w:pPr>
              <w:ind w:firstLine="540"/>
              <w:jc w:val="both"/>
              <w:rPr>
                <w:rFonts w:ascii="Times New Roman" w:hAnsi="Times New Roman" w:cs="Times New Roman"/>
                <w:sz w:val="24"/>
                <w:szCs w:val="24"/>
              </w:rPr>
            </w:pPr>
            <w:r>
              <w:rPr>
                <w:rFonts w:ascii="Times New Roman" w:hAnsi="Times New Roman" w:cs="Times New Roman"/>
                <w:sz w:val="24"/>
                <w:szCs w:val="24"/>
              </w:rPr>
              <w:t xml:space="preserve">3)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rsidR="00C82C53" w:rsidRDefault="009B0C93">
            <w:pPr>
              <w:ind w:firstLine="540"/>
              <w:jc w:val="both"/>
              <w:rPr>
                <w:rFonts w:ascii="Times New Roman" w:hAnsi="Times New Roman" w:cs="Times New Roman"/>
                <w:sz w:val="24"/>
                <w:szCs w:val="24"/>
              </w:rPr>
            </w:pPr>
            <w:r>
              <w:rPr>
                <w:rFonts w:ascii="Times New Roman" w:hAnsi="Times New Roman" w:cs="Times New Roman"/>
                <w:sz w:val="24"/>
                <w:szCs w:val="24"/>
              </w:rPr>
              <w:t>4)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C82C53" w:rsidRDefault="009B0C93">
            <w:pPr>
              <w:ind w:firstLine="540"/>
              <w:jc w:val="both"/>
              <w:rPr>
                <w:rFonts w:ascii="Times New Roman" w:hAnsi="Times New Roman" w:cs="Times New Roman"/>
                <w:sz w:val="24"/>
                <w:szCs w:val="24"/>
              </w:rPr>
            </w:pPr>
            <w:r>
              <w:rPr>
                <w:rFonts w:ascii="Times New Roman" w:hAnsi="Times New Roman" w:cs="Times New Roman"/>
                <w:sz w:val="24"/>
                <w:szCs w:val="24"/>
              </w:rPr>
              <w:t xml:space="preserve">5) неполное заполнение полей в форме заявления, в том числе в интерактивной форме заявления на ЕПГУ; </w:t>
            </w:r>
          </w:p>
          <w:p w:rsidR="00C82C53" w:rsidRDefault="009B0C93">
            <w:pPr>
              <w:ind w:firstLine="540"/>
              <w:jc w:val="both"/>
              <w:rPr>
                <w:rFonts w:ascii="Times New Roman" w:hAnsi="Times New Roman" w:cs="Times New Roman"/>
                <w:sz w:val="24"/>
                <w:szCs w:val="24"/>
              </w:rPr>
            </w:pPr>
            <w:r>
              <w:rPr>
                <w:rFonts w:ascii="Times New Roman" w:hAnsi="Times New Roman" w:cs="Times New Roman"/>
                <w:sz w:val="24"/>
                <w:szCs w:val="24"/>
              </w:rPr>
              <w:t>6)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C82C53" w:rsidRDefault="009B0C93">
            <w:pPr>
              <w:ind w:firstLine="540"/>
              <w:jc w:val="both"/>
              <w:rPr>
                <w:rFonts w:ascii="Times New Roman" w:hAnsi="Times New Roman"/>
                <w:sz w:val="24"/>
                <w:szCs w:val="24"/>
              </w:rPr>
            </w:pPr>
            <w:r>
              <w:rPr>
                <w:rFonts w:ascii="Times New Roman" w:hAnsi="Times New Roman" w:cs="Times New Roman"/>
                <w:sz w:val="24"/>
                <w:szCs w:val="24"/>
              </w:rPr>
              <w:t>7) заявитель не относится к кругу лиц, имеющих право на предоставление услуги.</w:t>
            </w:r>
          </w:p>
        </w:tc>
        <w:tc>
          <w:tcPr>
            <w:tcW w:w="3828" w:type="dxa"/>
          </w:tcPr>
          <w:p w:rsidR="00C82C53" w:rsidRDefault="009B0C93">
            <w:pPr>
              <w:rPr>
                <w:rFonts w:ascii="Times New Roman" w:hAnsi="Times New Roman" w:cs="Times New Roman"/>
                <w:sz w:val="24"/>
                <w:szCs w:val="24"/>
              </w:rPr>
            </w:pPr>
            <w:r>
              <w:rPr>
                <w:rFonts w:ascii="Times New Roman" w:hAnsi="Times New Roman" w:cs="Times New Roman"/>
                <w:sz w:val="24"/>
                <w:szCs w:val="24"/>
              </w:rPr>
              <w:lastRenderedPageBreak/>
              <w:t>А</w:t>
            </w:r>
          </w:p>
        </w:tc>
      </w:tr>
      <w:tr w:rsidR="00C82C53">
        <w:tc>
          <w:tcPr>
            <w:tcW w:w="15163" w:type="dxa"/>
            <w:gridSpan w:val="3"/>
          </w:tcPr>
          <w:p w:rsidR="00C82C53" w:rsidRDefault="009B0C93">
            <w:pPr>
              <w:jc w:val="center"/>
              <w:rPr>
                <w:rFonts w:ascii="Times New Roman" w:hAnsi="Times New Roman" w:cs="Times New Roman"/>
                <w:sz w:val="24"/>
                <w:szCs w:val="24"/>
              </w:rPr>
            </w:pPr>
            <w:r>
              <w:rPr>
                <w:rFonts w:ascii="Times New Roman" w:eastAsia="Times New Roman" w:hAnsi="Times New Roman" w:cs="Times New Roman"/>
                <w:sz w:val="24"/>
                <w:szCs w:val="24"/>
              </w:rPr>
              <w:lastRenderedPageBreak/>
              <w:t xml:space="preserve">Исчерпывающий перечень оснований для отказа в предоставлении муниципальной услуги </w:t>
            </w:r>
          </w:p>
        </w:tc>
      </w:tr>
      <w:tr w:rsidR="00C82C53">
        <w:tc>
          <w:tcPr>
            <w:tcW w:w="533" w:type="dxa"/>
          </w:tcPr>
          <w:p w:rsidR="00C82C53" w:rsidRDefault="009B0C93">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802" w:type="dxa"/>
          </w:tcPr>
          <w:p w:rsidR="00C82C53" w:rsidRDefault="009B0C93">
            <w:pPr>
              <w:ind w:firstLine="53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установление в ходе освидетельствования проведения основных работ по строительству объекта индивидуального жилищного строительства (монтаж фундамента, возведение стен и кровли), что такие работы не выполнены в полном объеме;</w:t>
            </w:r>
          </w:p>
          <w:p w:rsidR="00C82C53" w:rsidRDefault="009B0C93">
            <w:pPr>
              <w:pStyle w:val="ConsPlusNormal"/>
              <w:rPr>
                <w:rFonts w:ascii="Times New Roman" w:hAnsi="Times New Roman"/>
                <w:sz w:val="24"/>
                <w:szCs w:val="24"/>
              </w:rPr>
            </w:pPr>
            <w:r>
              <w:rPr>
                <w:rFonts w:ascii="Times New Roman" w:hAnsi="Times New Roman"/>
                <w:color w:val="000000" w:themeColor="text1"/>
                <w:sz w:val="24"/>
                <w:szCs w:val="24"/>
              </w:rPr>
              <w:t>2) установление в ходе освидетельствования проведения работ по реконструкции объекта индивидуального жилищного строительства или дома блокированной застройки, что в результате таких работ общая площадь жилого помещения не увеличивается либо увеличивается менее чем на учетную норму площади жилого помещения, устанавливаемую в соответствии с жилищным законодательством Российской Федерации, на день поступления заявления.</w:t>
            </w:r>
          </w:p>
        </w:tc>
        <w:tc>
          <w:tcPr>
            <w:tcW w:w="3828" w:type="dxa"/>
          </w:tcPr>
          <w:p w:rsidR="00C82C53" w:rsidRDefault="009B0C93">
            <w:pPr>
              <w:rPr>
                <w:rFonts w:ascii="Times New Roman" w:hAnsi="Times New Roman" w:cs="Times New Roman"/>
                <w:sz w:val="24"/>
                <w:szCs w:val="24"/>
              </w:rPr>
            </w:pPr>
            <w:r>
              <w:rPr>
                <w:rFonts w:ascii="Times New Roman" w:hAnsi="Times New Roman" w:cs="Times New Roman"/>
                <w:sz w:val="24"/>
                <w:szCs w:val="24"/>
              </w:rPr>
              <w:t>А</w:t>
            </w:r>
          </w:p>
        </w:tc>
      </w:tr>
    </w:tbl>
    <w:p w:rsidR="00C82C53" w:rsidRDefault="00C82C53">
      <w:pPr>
        <w:jc w:val="center"/>
        <w:sectPr w:rsidR="00C82C53">
          <w:pgSz w:w="16838" w:h="11906" w:orient="landscape"/>
          <w:pgMar w:top="851" w:right="425" w:bottom="851" w:left="567" w:header="709" w:footer="709" w:gutter="0"/>
          <w:cols w:space="708"/>
          <w:docGrid w:linePitch="360"/>
        </w:sectPr>
      </w:pPr>
    </w:p>
    <w:p w:rsidR="00C82C53" w:rsidRDefault="00C82C53">
      <w:pPr>
        <w:jc w:val="center"/>
      </w:pPr>
    </w:p>
    <w:p w:rsidR="00C82C53" w:rsidRDefault="009B0C93">
      <w:pPr>
        <w:spacing w:after="0" w:line="240" w:lineRule="auto"/>
        <w:jc w:val="both"/>
        <w:rPr>
          <w:rFonts w:ascii="Times New Roman" w:hAnsi="Times New Roman" w:cs="Times New Roman"/>
          <w:b/>
          <w:sz w:val="28"/>
          <w:szCs w:val="28"/>
          <w:lang w:bidi="ru-RU"/>
        </w:rPr>
      </w:pPr>
      <w:bookmarkStart w:id="4" w:name="bookmark44"/>
      <w:r>
        <w:rPr>
          <w:rFonts w:ascii="Times New Roman" w:hAnsi="Times New Roman" w:cs="Times New Roman"/>
          <w:b/>
          <w:sz w:val="28"/>
          <w:szCs w:val="28"/>
          <w:lang w:val="en-US" w:bidi="ru-RU"/>
        </w:rPr>
        <w:t>V</w:t>
      </w:r>
      <w:r>
        <w:rPr>
          <w:rFonts w:ascii="Times New Roman" w:hAnsi="Times New Roman" w:cs="Times New Roman"/>
          <w:b/>
          <w:sz w:val="28"/>
          <w:szCs w:val="28"/>
          <w:lang w:bidi="ru-RU"/>
        </w:rPr>
        <w:t xml:space="preserve">. Формы бланков заявления и результата предоставления </w:t>
      </w:r>
      <w:r>
        <w:rPr>
          <w:rFonts w:ascii="Times New Roman" w:eastAsia="Times New Roman" w:hAnsi="Times New Roman" w:cs="Times New Roman"/>
          <w:b/>
          <w:sz w:val="28"/>
          <w:szCs w:val="28"/>
          <w:lang w:eastAsia="ru-RU"/>
        </w:rPr>
        <w:t>муниципальной</w:t>
      </w:r>
      <w:r>
        <w:rPr>
          <w:rFonts w:ascii="Times New Roman" w:eastAsia="Times New Roman" w:hAnsi="Times New Roman" w:cs="Times New Roman"/>
          <w:sz w:val="28"/>
          <w:szCs w:val="28"/>
          <w:lang w:eastAsia="ru-RU"/>
        </w:rPr>
        <w:t xml:space="preserve"> </w:t>
      </w:r>
      <w:r>
        <w:rPr>
          <w:rFonts w:ascii="Times New Roman" w:hAnsi="Times New Roman" w:cs="Times New Roman"/>
          <w:b/>
          <w:sz w:val="28"/>
          <w:szCs w:val="28"/>
          <w:lang w:bidi="ru-RU"/>
        </w:rPr>
        <w:t>услуги</w:t>
      </w:r>
      <w:bookmarkEnd w:id="4"/>
    </w:p>
    <w:p w:rsidR="00C82C53" w:rsidRDefault="00C82C53">
      <w:pPr>
        <w:spacing w:after="0" w:line="240" w:lineRule="auto"/>
        <w:jc w:val="both"/>
        <w:rPr>
          <w:rFonts w:ascii="Times New Roman" w:hAnsi="Times New Roman" w:cs="Times New Roman"/>
          <w:b/>
          <w:sz w:val="28"/>
          <w:szCs w:val="28"/>
          <w:lang w:bidi="ru-RU"/>
        </w:rPr>
      </w:pPr>
    </w:p>
    <w:p w:rsidR="00C82C53" w:rsidRDefault="009B0C93">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t>Образец № 1</w:t>
      </w:r>
    </w:p>
    <w:p w:rsidR="00C82C53" w:rsidRDefault="00C82C53">
      <w:pPr>
        <w:spacing w:after="0" w:line="240" w:lineRule="auto"/>
        <w:jc w:val="right"/>
        <w:rPr>
          <w:rFonts w:ascii="Times New Roman" w:hAnsi="Times New Roman" w:cs="Times New Roman"/>
          <w:b/>
          <w:sz w:val="28"/>
          <w:szCs w:val="28"/>
          <w:lang w:bidi="ru-RU"/>
        </w:rPr>
      </w:pPr>
    </w:p>
    <w:tbl>
      <w:tblPr>
        <w:tblW w:w="0" w:type="auto"/>
        <w:jc w:val="right"/>
        <w:tblLayout w:type="fixed"/>
        <w:tblCellMar>
          <w:top w:w="102" w:type="dxa"/>
          <w:left w:w="62" w:type="dxa"/>
          <w:bottom w:w="102" w:type="dxa"/>
          <w:right w:w="62" w:type="dxa"/>
        </w:tblCellMar>
        <w:tblLook w:val="0000" w:firstRow="0" w:lastRow="0" w:firstColumn="0" w:lastColumn="0" w:noHBand="0" w:noVBand="0"/>
      </w:tblPr>
      <w:tblGrid>
        <w:gridCol w:w="839"/>
        <w:gridCol w:w="3867"/>
      </w:tblGrid>
      <w:tr w:rsidR="00C82C53">
        <w:trPr>
          <w:jc w:val="right"/>
        </w:trPr>
        <w:tc>
          <w:tcPr>
            <w:tcW w:w="839" w:type="dxa"/>
          </w:tcPr>
          <w:p w:rsidR="00C82C53" w:rsidRDefault="009B0C93">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Кому</w:t>
            </w:r>
          </w:p>
        </w:tc>
        <w:tc>
          <w:tcPr>
            <w:tcW w:w="3867" w:type="dxa"/>
            <w:tcBorders>
              <w:bottom w:val="single" w:sz="4" w:space="0" w:color="auto"/>
            </w:tcBorders>
          </w:tcPr>
          <w:p w:rsidR="00C82C53" w:rsidRDefault="00C82C53">
            <w:pPr>
              <w:spacing w:after="0" w:line="240" w:lineRule="auto"/>
              <w:jc w:val="both"/>
              <w:outlineLvl w:val="0"/>
              <w:rPr>
                <w:rFonts w:ascii="Times New Roman" w:eastAsia="Calibri" w:hAnsi="Times New Roman" w:cs="Times New Roman"/>
                <w:sz w:val="20"/>
                <w:szCs w:val="20"/>
              </w:rPr>
            </w:pPr>
          </w:p>
        </w:tc>
      </w:tr>
      <w:tr w:rsidR="00C82C53">
        <w:trPr>
          <w:jc w:val="right"/>
        </w:trPr>
        <w:tc>
          <w:tcPr>
            <w:tcW w:w="4706" w:type="dxa"/>
            <w:gridSpan w:val="2"/>
          </w:tcPr>
          <w:p w:rsidR="00C82C53" w:rsidRDefault="009B0C93">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(фамилия, имя, отчество (при наличии) физического лица)</w:t>
            </w:r>
          </w:p>
        </w:tc>
      </w:tr>
      <w:tr w:rsidR="00C82C53">
        <w:trPr>
          <w:jc w:val="right"/>
        </w:trPr>
        <w:tc>
          <w:tcPr>
            <w:tcW w:w="4706" w:type="dxa"/>
            <w:gridSpan w:val="2"/>
            <w:tcBorders>
              <w:bottom w:val="single" w:sz="4" w:space="0" w:color="auto"/>
            </w:tcBorders>
          </w:tcPr>
          <w:p w:rsidR="00C82C53" w:rsidRDefault="00C82C53">
            <w:pPr>
              <w:spacing w:after="0" w:line="240" w:lineRule="auto"/>
              <w:jc w:val="both"/>
              <w:rPr>
                <w:rFonts w:ascii="Times New Roman" w:eastAsia="Calibri" w:hAnsi="Times New Roman" w:cs="Times New Roman"/>
                <w:sz w:val="24"/>
                <w:szCs w:val="24"/>
              </w:rPr>
            </w:pPr>
          </w:p>
        </w:tc>
      </w:tr>
      <w:tr w:rsidR="00C82C53">
        <w:trPr>
          <w:jc w:val="right"/>
        </w:trPr>
        <w:tc>
          <w:tcPr>
            <w:tcW w:w="4706" w:type="dxa"/>
            <w:gridSpan w:val="2"/>
            <w:tcBorders>
              <w:top w:val="single" w:sz="4" w:space="0" w:color="auto"/>
            </w:tcBorders>
          </w:tcPr>
          <w:p w:rsidR="00C82C53" w:rsidRDefault="009B0C93">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почтовый индекс и адрес, телефон, адрес электронной почты)</w:t>
            </w:r>
          </w:p>
        </w:tc>
      </w:tr>
    </w:tbl>
    <w:p w:rsidR="00C82C53" w:rsidRDefault="00C82C53">
      <w:pPr>
        <w:spacing w:after="0" w:line="240" w:lineRule="auto"/>
        <w:jc w:val="center"/>
        <w:rPr>
          <w:rFonts w:ascii="Times New Roman" w:eastAsia="Calibri" w:hAnsi="Times New Roman" w:cs="Times New Roman"/>
          <w:b/>
          <w:sz w:val="20"/>
          <w:szCs w:val="20"/>
        </w:rPr>
      </w:pPr>
    </w:p>
    <w:p w:rsidR="00C82C53" w:rsidRDefault="00C82C53">
      <w:pPr>
        <w:spacing w:after="0" w:line="240" w:lineRule="auto"/>
        <w:jc w:val="center"/>
        <w:rPr>
          <w:rFonts w:ascii="Times New Roman" w:eastAsia="Calibri" w:hAnsi="Times New Roman" w:cs="Times New Roman"/>
          <w:b/>
          <w:sz w:val="20"/>
          <w:szCs w:val="20"/>
        </w:rPr>
      </w:pPr>
    </w:p>
    <w:p w:rsidR="00C82C53" w:rsidRDefault="009B0C93">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РЕШЕНИЕ</w:t>
      </w:r>
    </w:p>
    <w:p w:rsidR="00C82C53" w:rsidRDefault="009B0C93">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об отказе в предоставлении муниципальной услуги</w:t>
      </w:r>
    </w:p>
    <w:p w:rsidR="00C82C53" w:rsidRDefault="00C82C53">
      <w:pPr>
        <w:spacing w:after="0" w:line="240" w:lineRule="auto"/>
        <w:jc w:val="center"/>
        <w:rPr>
          <w:rFonts w:ascii="Times New Roman" w:eastAsia="Calibri" w:hAnsi="Times New Roman" w:cs="Times New Roman"/>
          <w:sz w:val="24"/>
          <w:szCs w:val="24"/>
        </w:rPr>
      </w:pPr>
    </w:p>
    <w:p w:rsidR="00C82C53" w:rsidRDefault="009B0C93">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"___" ________ 20__ года</w:t>
      </w:r>
    </w:p>
    <w:p w:rsidR="00C82C53" w:rsidRDefault="00C82C53">
      <w:pPr>
        <w:spacing w:after="0" w:line="240" w:lineRule="auto"/>
        <w:jc w:val="both"/>
        <w:rPr>
          <w:rFonts w:ascii="Times New Roman" w:eastAsia="Calibri" w:hAnsi="Times New Roman" w:cs="Times New Roman"/>
          <w:sz w:val="20"/>
          <w:szCs w:val="20"/>
        </w:rPr>
      </w:pPr>
    </w:p>
    <w:p w:rsidR="00C82C53" w:rsidRDefault="009B0C93">
      <w:pPr>
        <w:spacing w:after="0" w:line="240" w:lineRule="auto"/>
        <w:jc w:val="center"/>
        <w:rPr>
          <w:rFonts w:ascii="Times New Roman" w:eastAsia="Calibri" w:hAnsi="Times New Roman" w:cs="Times New Roman"/>
          <w:i/>
          <w:sz w:val="24"/>
          <w:szCs w:val="24"/>
          <w:u w:val="single"/>
        </w:rPr>
      </w:pPr>
      <w:r>
        <w:rPr>
          <w:rFonts w:ascii="Times New Roman" w:eastAsia="Calibri" w:hAnsi="Times New Roman" w:cs="Times New Roman"/>
          <w:i/>
          <w:sz w:val="24"/>
          <w:szCs w:val="24"/>
          <w:u w:val="single"/>
        </w:rPr>
        <w:t>Наименование уполномоченного ОМСУ</w:t>
      </w:r>
    </w:p>
    <w:p w:rsidR="00C82C53" w:rsidRDefault="00C82C53">
      <w:pPr>
        <w:spacing w:after="0" w:line="240" w:lineRule="auto"/>
        <w:jc w:val="both"/>
        <w:rPr>
          <w:rFonts w:ascii="Times New Roman" w:eastAsia="Calibri" w:hAnsi="Times New Roman" w:cs="Times New Roman"/>
          <w:sz w:val="24"/>
          <w:szCs w:val="24"/>
        </w:rPr>
      </w:pPr>
    </w:p>
    <w:p w:rsidR="00C82C53" w:rsidRDefault="009B0C9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По результатам рассмотрения заявления</w:t>
      </w:r>
    </w:p>
    <w:p w:rsidR="00C82C53" w:rsidRDefault="009B0C9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____________________________________________________________________________,</w:t>
      </w:r>
    </w:p>
    <w:p w:rsidR="00C82C53" w:rsidRDefault="009B0C93">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(фамилия, инициалы физического лица, обратившегося за муниципальной услугой)</w:t>
      </w:r>
    </w:p>
    <w:p w:rsidR="00C82C53" w:rsidRDefault="009B0C93">
      <w:pPr>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rPr>
        <w:t xml:space="preserve">(входящий № ________ от "___" _________________ 20___ года), в соответствии с </w:t>
      </w:r>
      <w:r>
        <w:rPr>
          <w:rFonts w:ascii="Times New Roman" w:eastAsia="Calibri" w:hAnsi="Times New Roman" w:cs="Times New Roman"/>
          <w:color w:val="000000"/>
          <w:sz w:val="24"/>
          <w:szCs w:val="24"/>
        </w:rPr>
        <w:t>подпунктом ____ пункта 2.10 Административного регламента предоставления ОМСУ муниципальной услуги __________________________________________________________,</w:t>
      </w:r>
    </w:p>
    <w:p w:rsidR="00C82C53" w:rsidRDefault="00C82C53">
      <w:pPr>
        <w:spacing w:after="0" w:line="240" w:lineRule="auto"/>
        <w:jc w:val="both"/>
        <w:rPr>
          <w:rFonts w:ascii="Times New Roman" w:eastAsia="Calibri" w:hAnsi="Times New Roman" w:cs="Times New Roman"/>
          <w:sz w:val="24"/>
          <w:szCs w:val="24"/>
        </w:rPr>
      </w:pPr>
    </w:p>
    <w:p w:rsidR="00C82C53" w:rsidRDefault="009B0C9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РЕШИЛ:</w:t>
      </w:r>
    </w:p>
    <w:p w:rsidR="00C82C53" w:rsidRDefault="00C82C53">
      <w:pPr>
        <w:spacing w:after="0" w:line="240" w:lineRule="auto"/>
        <w:jc w:val="both"/>
        <w:rPr>
          <w:rFonts w:ascii="Times New Roman" w:eastAsia="Calibri" w:hAnsi="Times New Roman" w:cs="Times New Roman"/>
          <w:sz w:val="20"/>
          <w:szCs w:val="20"/>
        </w:rPr>
      </w:pPr>
    </w:p>
    <w:p w:rsidR="00C82C53" w:rsidRDefault="009B0C9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1. В выдаче акта освидетельствования проведения основных работ по строительству (реконструкции) объекта индивидуального жилищного строительства, по реконструкции дома блокированной застройки, осуществляемых с привлечением средств материнского (семейного) капитала на территории муниципального образования «_______________» отказать в связи:</w:t>
      </w:r>
    </w:p>
    <w:p w:rsidR="00C82C53" w:rsidRDefault="009B0C93">
      <w:pPr>
        <w:spacing w:after="0" w:line="240" w:lineRule="auto"/>
        <w:jc w:val="center"/>
        <w:rPr>
          <w:rFonts w:ascii="Times New Roman" w:eastAsia="Calibri" w:hAnsi="Times New Roman" w:cs="Times New Roman"/>
          <w:sz w:val="16"/>
          <w:szCs w:val="16"/>
        </w:rPr>
      </w:pPr>
      <w:r>
        <w:rPr>
          <w:rFonts w:ascii="Times New Roman" w:eastAsia="Calibri" w:hAnsi="Times New Roman" w:cs="Times New Roman"/>
          <w:sz w:val="20"/>
          <w:szCs w:val="20"/>
        </w:rPr>
        <w:t>_____________________________________________________________________________________________</w:t>
      </w:r>
    </w:p>
    <w:p w:rsidR="00C82C53" w:rsidRDefault="009B0C93">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C82C53" w:rsidRDefault="009B0C93">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C82C53" w:rsidRDefault="009B0C93">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(указываются основания для отказа)</w:t>
      </w:r>
    </w:p>
    <w:p w:rsidR="00C82C53" w:rsidRDefault="009B0C93">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C82C53" w:rsidRDefault="009B0C93">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4"/>
          <w:szCs w:val="24"/>
        </w:rPr>
        <w:t>2. Разъяснить</w:t>
      </w:r>
      <w:r>
        <w:rPr>
          <w:rFonts w:ascii="Times New Roman" w:eastAsia="Calibri" w:hAnsi="Times New Roman" w:cs="Times New Roman"/>
          <w:sz w:val="20"/>
          <w:szCs w:val="20"/>
        </w:rPr>
        <w:t xml:space="preserve"> ____________________________________________________________________________,</w:t>
      </w:r>
      <w:r>
        <w:rPr>
          <w:rFonts w:ascii="Times New Roman" w:eastAsia="Calibri" w:hAnsi="Times New Roman" w:cs="Times New Roman"/>
          <w:sz w:val="24"/>
          <w:szCs w:val="24"/>
        </w:rPr>
        <w:t xml:space="preserve"> что:</w:t>
      </w:r>
    </w:p>
    <w:p w:rsidR="00C82C53" w:rsidRDefault="009B0C93">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(фамилия, инициалы физического лица, обратившегося за муниципальной услугой)</w:t>
      </w:r>
    </w:p>
    <w:p w:rsidR="00C82C53" w:rsidRDefault="009B0C93">
      <w:pPr>
        <w:numPr>
          <w:ilvl w:val="0"/>
          <w:numId w:val="9"/>
        </w:numPr>
        <w:spacing w:after="0" w:line="240" w:lineRule="auto"/>
        <w:ind w:left="0" w:firstLine="0"/>
        <w:jc w:val="both"/>
        <w:rPr>
          <w:rFonts w:ascii="Times New Roman" w:eastAsia="Calibri" w:hAnsi="Times New Roman" w:cs="Times New Roman"/>
          <w:sz w:val="24"/>
          <w:szCs w:val="24"/>
        </w:rPr>
      </w:pPr>
      <w:r>
        <w:rPr>
          <w:rFonts w:ascii="Times New Roman" w:eastAsia="Calibri" w:hAnsi="Times New Roman" w:cs="Times New Roman"/>
          <w:sz w:val="24"/>
          <w:szCs w:val="24"/>
        </w:rPr>
        <w:t>настоящий отказ не препятствует повторному обращению за муниципальной услугой после устранения указанных нарушений;</w:t>
      </w:r>
    </w:p>
    <w:p w:rsidR="00C82C53" w:rsidRDefault="009B0C93">
      <w:pPr>
        <w:numPr>
          <w:ilvl w:val="0"/>
          <w:numId w:val="9"/>
        </w:numPr>
        <w:spacing w:after="0" w:line="240" w:lineRule="auto"/>
        <w:ind w:left="0" w:firstLine="0"/>
        <w:jc w:val="both"/>
        <w:rPr>
          <w:rFonts w:ascii="Times New Roman" w:eastAsia="Calibri" w:hAnsi="Times New Roman" w:cs="Times New Roman"/>
          <w:sz w:val="24"/>
          <w:szCs w:val="24"/>
        </w:rPr>
      </w:pPr>
      <w:r>
        <w:rPr>
          <w:rFonts w:ascii="Times New Roman" w:eastAsia="Calibri" w:hAnsi="Times New Roman" w:cs="Times New Roman"/>
          <w:sz w:val="24"/>
          <w:szCs w:val="24"/>
        </w:rPr>
        <w:t>отказ может быть обжалован в судебном порядке.</w:t>
      </w:r>
    </w:p>
    <w:p w:rsidR="00C82C53" w:rsidRDefault="00C82C53">
      <w:pPr>
        <w:spacing w:after="0" w:line="240" w:lineRule="auto"/>
        <w:jc w:val="both"/>
        <w:rPr>
          <w:rFonts w:ascii="Times New Roman" w:eastAsia="Calibri" w:hAnsi="Times New Roman" w:cs="Times New Roman"/>
          <w:sz w:val="20"/>
          <w:szCs w:val="20"/>
        </w:rPr>
      </w:pPr>
    </w:p>
    <w:p w:rsidR="00C82C53" w:rsidRDefault="009B0C93">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     ___________________  ___________________________</w:t>
      </w:r>
    </w:p>
    <w:p w:rsidR="00C82C53" w:rsidRDefault="009B0C93">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(должность лица, принявшего решение)                (подпись)               (расшифровка подписи)</w:t>
      </w:r>
    </w:p>
    <w:p w:rsidR="00C82C53" w:rsidRDefault="00C82C53">
      <w:pPr>
        <w:spacing w:after="0" w:line="240" w:lineRule="auto"/>
        <w:jc w:val="both"/>
        <w:rPr>
          <w:rFonts w:ascii="Times New Roman" w:eastAsia="Calibri" w:hAnsi="Times New Roman" w:cs="Times New Roman"/>
          <w:sz w:val="20"/>
          <w:szCs w:val="20"/>
        </w:rPr>
      </w:pPr>
    </w:p>
    <w:p w:rsidR="00C82C53" w:rsidRDefault="009B0C9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0"/>
          <w:szCs w:val="20"/>
        </w:rPr>
        <w:t xml:space="preserve">        </w:t>
      </w:r>
      <w:r>
        <w:rPr>
          <w:rFonts w:ascii="Times New Roman" w:eastAsia="Calibri" w:hAnsi="Times New Roman" w:cs="Times New Roman"/>
          <w:sz w:val="24"/>
          <w:szCs w:val="24"/>
        </w:rPr>
        <w:t>М.П.</w:t>
      </w:r>
    </w:p>
    <w:p w:rsidR="00C82C53" w:rsidRDefault="00C82C53">
      <w:pPr>
        <w:spacing w:after="0" w:line="240" w:lineRule="auto"/>
        <w:jc w:val="both"/>
        <w:rPr>
          <w:rFonts w:ascii="Times New Roman" w:eastAsia="Calibri" w:hAnsi="Times New Roman" w:cs="Times New Roman"/>
          <w:sz w:val="24"/>
          <w:szCs w:val="24"/>
        </w:rPr>
      </w:pPr>
    </w:p>
    <w:p w:rsidR="00C82C53" w:rsidRDefault="009B0C9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Решение об отказе в предоставлении муниципальной услуги получил "___" ______ 20__ года</w:t>
      </w:r>
    </w:p>
    <w:p w:rsidR="00C82C53" w:rsidRDefault="009B0C93">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w:t>
      </w:r>
    </w:p>
    <w:p w:rsidR="00C82C53" w:rsidRDefault="009B0C93">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(фамилия, имя, отчество физического лица/представителя физического лица)</w:t>
      </w:r>
    </w:p>
    <w:p w:rsidR="00C82C53" w:rsidRDefault="00C82C53">
      <w:pPr>
        <w:spacing w:after="0" w:line="240" w:lineRule="auto"/>
        <w:jc w:val="both"/>
        <w:rPr>
          <w:rFonts w:ascii="Times New Roman" w:eastAsia="Calibri" w:hAnsi="Times New Roman" w:cs="Times New Roman"/>
          <w:sz w:val="20"/>
          <w:szCs w:val="20"/>
        </w:rPr>
      </w:pPr>
    </w:p>
    <w:p w:rsidR="00C82C53" w:rsidRDefault="009B0C9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действующий на основании доверенности от «__» ___________ 20__ года № ____</w:t>
      </w:r>
    </w:p>
    <w:p w:rsidR="00C82C53" w:rsidRDefault="00C82C53">
      <w:pPr>
        <w:spacing w:after="0" w:line="240" w:lineRule="auto"/>
        <w:jc w:val="center"/>
        <w:rPr>
          <w:rFonts w:ascii="Times New Roman" w:eastAsia="Calibri" w:hAnsi="Times New Roman" w:cs="Times New Roman"/>
          <w:sz w:val="20"/>
          <w:szCs w:val="20"/>
        </w:rPr>
      </w:pPr>
    </w:p>
    <w:p w:rsidR="00C82C53" w:rsidRDefault="009B0C93">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(заполняется в случае получения решения представителем физического лица) </w:t>
      </w:r>
    </w:p>
    <w:p w:rsidR="00C82C53" w:rsidRDefault="00C82C53">
      <w:pPr>
        <w:spacing w:after="0" w:line="240" w:lineRule="auto"/>
        <w:jc w:val="both"/>
        <w:rPr>
          <w:rFonts w:ascii="Times New Roman" w:eastAsia="Calibri" w:hAnsi="Times New Roman" w:cs="Times New Roman"/>
          <w:sz w:val="20"/>
          <w:szCs w:val="20"/>
        </w:rPr>
      </w:pPr>
    </w:p>
    <w:p w:rsidR="00C82C53" w:rsidRDefault="009B0C93">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      _______________________________________</w:t>
      </w:r>
    </w:p>
    <w:p w:rsidR="00C82C53" w:rsidRDefault="009B0C93">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(подпись)                                      (расшифровка подписи)</w:t>
      </w: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p w:rsidR="00C82C53" w:rsidRDefault="009B0C93">
      <w:pPr>
        <w:spacing w:after="0" w:line="240" w:lineRule="auto"/>
        <w:jc w:val="right"/>
        <w:rPr>
          <w:rFonts w:ascii="Times New Roman" w:hAnsi="Times New Roman" w:cs="Times New Roman"/>
          <w:b/>
          <w:sz w:val="20"/>
          <w:szCs w:val="20"/>
          <w:lang w:bidi="ru-RU"/>
        </w:rPr>
      </w:pPr>
      <w:r>
        <w:rPr>
          <w:rFonts w:ascii="Times New Roman" w:hAnsi="Times New Roman" w:cs="Times New Roman"/>
          <w:b/>
          <w:sz w:val="20"/>
          <w:szCs w:val="20"/>
          <w:lang w:bidi="ru-RU"/>
        </w:rPr>
        <w:lastRenderedPageBreak/>
        <w:t>Образец № 2</w:t>
      </w:r>
    </w:p>
    <w:p w:rsidR="00C82C53" w:rsidRDefault="00C82C53">
      <w:pPr>
        <w:spacing w:after="0" w:line="240" w:lineRule="auto"/>
        <w:jc w:val="right"/>
        <w:rPr>
          <w:rFonts w:ascii="Times New Roman" w:hAnsi="Times New Roman" w:cs="Times New Roman"/>
          <w:b/>
          <w:sz w:val="28"/>
          <w:szCs w:val="28"/>
          <w:lang w:bidi="ru-RU"/>
        </w:rPr>
      </w:pPr>
    </w:p>
    <w:p w:rsidR="00C82C53" w:rsidRDefault="00C82C53">
      <w:pPr>
        <w:spacing w:after="0" w:line="240" w:lineRule="auto"/>
        <w:jc w:val="right"/>
        <w:rPr>
          <w:rFonts w:ascii="Times New Roman" w:hAnsi="Times New Roman" w:cs="Times New Roman"/>
          <w:b/>
          <w:sz w:val="28"/>
          <w:szCs w:val="28"/>
          <w:lang w:bidi="ru-RU"/>
        </w:rPr>
      </w:pPr>
    </w:p>
    <w:tbl>
      <w:tblPr>
        <w:tblStyle w:val="14"/>
        <w:tblW w:w="9661" w:type="dxa"/>
        <w:tblInd w:w="6" w:type="dxa"/>
        <w:tblLayout w:type="fixed"/>
        <w:tblCellMar>
          <w:left w:w="28" w:type="dxa"/>
          <w:right w:w="28" w:type="dxa"/>
        </w:tblCellMar>
        <w:tblLook w:val="01E0" w:firstRow="1" w:lastRow="1" w:firstColumn="1" w:lastColumn="1" w:noHBand="0" w:noVBand="0"/>
      </w:tblPr>
      <w:tblGrid>
        <w:gridCol w:w="4475"/>
        <w:gridCol w:w="5186"/>
      </w:tblGrid>
      <w:tr w:rsidR="00C82C53">
        <w:trPr>
          <w:gridAfter w:val="1"/>
          <w:wAfter w:w="5186" w:type="dxa"/>
        </w:trPr>
        <w:tc>
          <w:tcPr>
            <w:tcW w:w="4475" w:type="dxa"/>
            <w:shd w:val="clear" w:color="000000" w:fill="auto"/>
            <w:vAlign w:val="bottom"/>
          </w:tcPr>
          <w:p w:rsidR="00C82C53" w:rsidRDefault="00C82C53">
            <w:pPr>
              <w:rPr>
                <w:sz w:val="20"/>
              </w:rPr>
            </w:pPr>
          </w:p>
        </w:tc>
      </w:tr>
      <w:tr w:rsidR="00C82C53">
        <w:tc>
          <w:tcPr>
            <w:tcW w:w="4475" w:type="dxa"/>
            <w:shd w:val="clear" w:color="000000" w:fill="auto"/>
            <w:vAlign w:val="bottom"/>
          </w:tcPr>
          <w:p w:rsidR="00C82C53" w:rsidRDefault="00C82C53">
            <w:pPr>
              <w:rPr>
                <w:szCs w:val="24"/>
              </w:rPr>
            </w:pPr>
          </w:p>
        </w:tc>
        <w:tc>
          <w:tcPr>
            <w:tcW w:w="5186" w:type="dxa"/>
            <w:tcBorders>
              <w:bottom w:val="single" w:sz="4" w:space="0" w:color="auto"/>
            </w:tcBorders>
            <w:shd w:val="clear" w:color="000000" w:fill="auto"/>
            <w:vAlign w:val="bottom"/>
          </w:tcPr>
          <w:p w:rsidR="00C82C53" w:rsidRDefault="00C82C53">
            <w:pPr>
              <w:rPr>
                <w:sz w:val="20"/>
              </w:rPr>
            </w:pPr>
          </w:p>
        </w:tc>
      </w:tr>
      <w:tr w:rsidR="00C82C53">
        <w:tc>
          <w:tcPr>
            <w:tcW w:w="4475" w:type="dxa"/>
            <w:shd w:val="clear" w:color="000000" w:fill="auto"/>
            <w:vAlign w:val="bottom"/>
          </w:tcPr>
          <w:p w:rsidR="00C82C53" w:rsidRDefault="00C82C53">
            <w:pPr>
              <w:rPr>
                <w:sz w:val="20"/>
              </w:rPr>
            </w:pPr>
          </w:p>
        </w:tc>
        <w:tc>
          <w:tcPr>
            <w:tcW w:w="5186" w:type="dxa"/>
            <w:tcBorders>
              <w:top w:val="single" w:sz="4" w:space="0" w:color="auto"/>
            </w:tcBorders>
            <w:shd w:val="clear" w:color="000000" w:fill="auto"/>
          </w:tcPr>
          <w:p w:rsidR="00C82C53" w:rsidRDefault="009B0C93">
            <w:pPr>
              <w:jc w:val="center"/>
              <w:rPr>
                <w:sz w:val="20"/>
              </w:rPr>
            </w:pPr>
            <w:r>
              <w:rPr>
                <w:sz w:val="20"/>
              </w:rPr>
              <w:t>(фамилия, имя, отчество (при наличии), данные документа, удостоверяющего личность</w:t>
            </w:r>
          </w:p>
        </w:tc>
      </w:tr>
      <w:tr w:rsidR="00C82C53">
        <w:tc>
          <w:tcPr>
            <w:tcW w:w="4475" w:type="dxa"/>
            <w:shd w:val="clear" w:color="000000" w:fill="auto"/>
            <w:vAlign w:val="bottom"/>
          </w:tcPr>
          <w:p w:rsidR="00C82C53" w:rsidRDefault="00C82C53">
            <w:pPr>
              <w:rPr>
                <w:szCs w:val="24"/>
              </w:rPr>
            </w:pPr>
          </w:p>
        </w:tc>
        <w:tc>
          <w:tcPr>
            <w:tcW w:w="5186" w:type="dxa"/>
            <w:tcBorders>
              <w:bottom w:val="single" w:sz="4" w:space="0" w:color="auto"/>
            </w:tcBorders>
            <w:shd w:val="clear" w:color="000000" w:fill="auto"/>
            <w:vAlign w:val="bottom"/>
          </w:tcPr>
          <w:p w:rsidR="00C82C53" w:rsidRDefault="00C82C53">
            <w:pPr>
              <w:rPr>
                <w:sz w:val="20"/>
              </w:rPr>
            </w:pPr>
          </w:p>
        </w:tc>
      </w:tr>
      <w:tr w:rsidR="00C82C53">
        <w:tc>
          <w:tcPr>
            <w:tcW w:w="4475" w:type="dxa"/>
            <w:shd w:val="clear" w:color="000000" w:fill="auto"/>
            <w:vAlign w:val="bottom"/>
          </w:tcPr>
          <w:p w:rsidR="00C82C53" w:rsidRDefault="00C82C53">
            <w:pPr>
              <w:rPr>
                <w:sz w:val="20"/>
              </w:rPr>
            </w:pPr>
          </w:p>
        </w:tc>
        <w:tc>
          <w:tcPr>
            <w:tcW w:w="5186" w:type="dxa"/>
            <w:tcBorders>
              <w:top w:val="single" w:sz="4" w:space="0" w:color="auto"/>
            </w:tcBorders>
            <w:shd w:val="clear" w:color="000000" w:fill="auto"/>
          </w:tcPr>
          <w:p w:rsidR="00C82C53" w:rsidRDefault="009B0C93">
            <w:pPr>
              <w:jc w:val="center"/>
              <w:rPr>
                <w:sz w:val="20"/>
              </w:rPr>
            </w:pPr>
            <w:r>
              <w:rPr>
                <w:sz w:val="20"/>
              </w:rPr>
              <w:t>контактный телефон, адрес электронной почты)</w:t>
            </w:r>
          </w:p>
        </w:tc>
      </w:tr>
      <w:tr w:rsidR="00C82C53">
        <w:tc>
          <w:tcPr>
            <w:tcW w:w="4475" w:type="dxa"/>
            <w:shd w:val="clear" w:color="000000" w:fill="auto"/>
            <w:vAlign w:val="bottom"/>
          </w:tcPr>
          <w:p w:rsidR="00C82C53" w:rsidRDefault="00C82C53">
            <w:pPr>
              <w:rPr>
                <w:szCs w:val="24"/>
              </w:rPr>
            </w:pPr>
          </w:p>
        </w:tc>
        <w:tc>
          <w:tcPr>
            <w:tcW w:w="5186" w:type="dxa"/>
            <w:tcBorders>
              <w:bottom w:val="single" w:sz="4" w:space="0" w:color="auto"/>
            </w:tcBorders>
            <w:shd w:val="clear" w:color="000000" w:fill="auto"/>
            <w:vAlign w:val="bottom"/>
          </w:tcPr>
          <w:p w:rsidR="00C82C53" w:rsidRDefault="00C82C53">
            <w:pPr>
              <w:rPr>
                <w:szCs w:val="24"/>
              </w:rPr>
            </w:pPr>
          </w:p>
        </w:tc>
      </w:tr>
      <w:tr w:rsidR="00C82C53">
        <w:tc>
          <w:tcPr>
            <w:tcW w:w="4475" w:type="dxa"/>
            <w:shd w:val="clear" w:color="000000" w:fill="auto"/>
            <w:vAlign w:val="bottom"/>
          </w:tcPr>
          <w:p w:rsidR="00C82C53" w:rsidRDefault="00C82C53">
            <w:pPr>
              <w:rPr>
                <w:szCs w:val="24"/>
              </w:rPr>
            </w:pPr>
          </w:p>
        </w:tc>
        <w:tc>
          <w:tcPr>
            <w:tcW w:w="5186" w:type="dxa"/>
            <w:tcBorders>
              <w:top w:val="single" w:sz="4" w:space="0" w:color="auto"/>
              <w:bottom w:val="single" w:sz="4" w:space="0" w:color="auto"/>
            </w:tcBorders>
            <w:shd w:val="clear" w:color="000000" w:fill="auto"/>
            <w:vAlign w:val="bottom"/>
          </w:tcPr>
          <w:p w:rsidR="00C82C53" w:rsidRDefault="00C82C53">
            <w:pPr>
              <w:rPr>
                <w:szCs w:val="24"/>
              </w:rPr>
            </w:pPr>
          </w:p>
        </w:tc>
      </w:tr>
      <w:tr w:rsidR="00C82C53">
        <w:tc>
          <w:tcPr>
            <w:tcW w:w="9661" w:type="dxa"/>
            <w:gridSpan w:val="2"/>
            <w:shd w:val="clear" w:color="000000" w:fill="auto"/>
            <w:vAlign w:val="bottom"/>
          </w:tcPr>
          <w:p w:rsidR="00C82C53" w:rsidRDefault="00C82C53">
            <w:pPr>
              <w:jc w:val="center"/>
              <w:rPr>
                <w:szCs w:val="24"/>
              </w:rPr>
            </w:pPr>
          </w:p>
          <w:p w:rsidR="00C82C53" w:rsidRDefault="00C82C53">
            <w:pPr>
              <w:jc w:val="center"/>
              <w:rPr>
                <w:szCs w:val="24"/>
              </w:rPr>
            </w:pPr>
          </w:p>
          <w:p w:rsidR="00C82C53" w:rsidRDefault="009B0C93">
            <w:pPr>
              <w:jc w:val="center"/>
              <w:rPr>
                <w:b/>
                <w:sz w:val="28"/>
                <w:szCs w:val="28"/>
              </w:rPr>
            </w:pPr>
            <w:r>
              <w:rPr>
                <w:b/>
                <w:sz w:val="28"/>
                <w:szCs w:val="28"/>
              </w:rPr>
              <w:t>ЗАЯВЛЕНИЕ</w:t>
            </w:r>
            <w:r>
              <w:rPr>
                <w:b/>
                <w:sz w:val="28"/>
                <w:szCs w:val="28"/>
              </w:rPr>
              <w:br/>
              <w:t>о предоставлении муниципальной услуги по выдаче акта освидетельствования проведения основных работ по строительству (реконструкции) объекта индивидуального жилищного строительства,</w:t>
            </w:r>
          </w:p>
          <w:p w:rsidR="00C82C53" w:rsidRDefault="009B0C93">
            <w:pPr>
              <w:jc w:val="center"/>
              <w:rPr>
                <w:b/>
                <w:sz w:val="28"/>
                <w:szCs w:val="28"/>
              </w:rPr>
            </w:pPr>
            <w:r>
              <w:rPr>
                <w:b/>
                <w:sz w:val="28"/>
                <w:szCs w:val="28"/>
              </w:rPr>
              <w:t>по реконструкции дома блокированной застройки, осуществляемых с привлечением средств материнского (семейного) капитала на территории муниципального образования «</w:t>
            </w:r>
            <w:r w:rsidR="00985635" w:rsidRPr="00985635">
              <w:rPr>
                <w:b/>
                <w:sz w:val="28"/>
                <w:szCs w:val="28"/>
              </w:rPr>
              <w:t>Кузьмоловское городское поселение</w:t>
            </w:r>
            <w:r>
              <w:rPr>
                <w:b/>
                <w:sz w:val="28"/>
                <w:szCs w:val="28"/>
              </w:rPr>
              <w:t>»</w:t>
            </w:r>
          </w:p>
          <w:p w:rsidR="00C82C53" w:rsidRDefault="00C82C53">
            <w:pPr>
              <w:jc w:val="center"/>
              <w:rPr>
                <w:b/>
                <w:szCs w:val="24"/>
              </w:rPr>
            </w:pPr>
          </w:p>
          <w:tbl>
            <w:tblPr>
              <w:tblW w:w="9554" w:type="dxa"/>
              <w:tblLayout w:type="fixed"/>
              <w:tblCellMar>
                <w:top w:w="102" w:type="dxa"/>
                <w:left w:w="62" w:type="dxa"/>
                <w:bottom w:w="102" w:type="dxa"/>
                <w:right w:w="62" w:type="dxa"/>
              </w:tblCellMar>
              <w:tblLook w:val="04A0" w:firstRow="1" w:lastRow="0" w:firstColumn="1" w:lastColumn="0" w:noHBand="0" w:noVBand="1"/>
            </w:tblPr>
            <w:tblGrid>
              <w:gridCol w:w="1303"/>
              <w:gridCol w:w="2700"/>
              <w:gridCol w:w="2402"/>
              <w:gridCol w:w="2665"/>
              <w:gridCol w:w="35"/>
              <w:gridCol w:w="449"/>
            </w:tblGrid>
            <w:tr w:rsidR="00C82C53">
              <w:tc>
                <w:tcPr>
                  <w:tcW w:w="9492" w:type="dxa"/>
                  <w:gridSpan w:val="6"/>
                </w:tcPr>
                <w:p w:rsidR="00C82C53" w:rsidRDefault="009B0C93">
                  <w:pPr>
                    <w:widowControl w:val="0"/>
                    <w:spacing w:after="0" w:line="257"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Прошу выдать акт освидетельствования проведения основных работ по строительству (реконструкции) объекта индивидуального жилищного строительства (дома блокированной застройки) на земельном участке с кадастровым номером (номерами) _____________________________________________________, расположенном по адресу: ______________________________________________________________________________</w:t>
                  </w:r>
                </w:p>
                <w:p w:rsidR="00C82C53" w:rsidRDefault="009B0C93">
                  <w:pPr>
                    <w:widowControl w:val="0"/>
                    <w:spacing w:after="0" w:line="257"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w:t>
                  </w:r>
                </w:p>
                <w:p w:rsidR="00C82C53" w:rsidRDefault="009B0C93">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Кадастровый номер объекта индивидуального жилищного строительства (дома блокированной застройки)______________________________________________________, расположенного по адресу: ____________________________________________________</w:t>
                  </w:r>
                </w:p>
                <w:p w:rsidR="00C82C53" w:rsidRDefault="00C82C53">
                  <w:pPr>
                    <w:widowControl w:val="0"/>
                    <w:spacing w:after="0" w:line="257" w:lineRule="auto"/>
                    <w:ind w:firstLine="641"/>
                    <w:jc w:val="both"/>
                    <w:rPr>
                      <w:rFonts w:ascii="Times New Roman" w:eastAsia="Times New Roman" w:hAnsi="Times New Roman" w:cs="Times New Roman"/>
                      <w:sz w:val="24"/>
                      <w:szCs w:val="24"/>
                    </w:rPr>
                  </w:pPr>
                </w:p>
                <w:p w:rsidR="00C82C53" w:rsidRDefault="009B0C93">
                  <w:pPr>
                    <w:widowControl w:val="0"/>
                    <w:spacing w:after="0" w:line="257"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выданном разрешении на строительство или об уведомлении о соответствии указанных в уведомлении о планируемом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объектов индивидуального жилищного строительства или садового дома на земельном участке (нужное подчеркнуть)</w:t>
                  </w:r>
                </w:p>
                <w:p w:rsidR="00C82C53" w:rsidRDefault="009B0C93">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C82C53" w:rsidRDefault="009B0C93">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(номер (при его наличии), дата направления уведомления, номер, дата выдачи разрешения на строительство,</w:t>
                  </w:r>
                </w:p>
                <w:p w:rsidR="00C82C53" w:rsidRDefault="009B0C93">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C82C53" w:rsidRDefault="009B0C93">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 органа местного самоуправления, направившего уведомление или выдавшего разрешение на строительство)</w:t>
                  </w:r>
                </w:p>
                <w:p w:rsidR="00C82C53" w:rsidRDefault="009B0C93">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Сведения о лице, получившем государственный сертификат на материнский (семейный) капитал:</w:t>
                  </w:r>
                </w:p>
                <w:p w:rsidR="00C82C53" w:rsidRDefault="009B0C93">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C82C53" w:rsidRDefault="009B0C93">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C82C53" w:rsidRDefault="009B0C93">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C82C53" w:rsidRDefault="009B0C93">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(ФИО, паспортные данные: серия, номер, кем и когда выдан, адрес, телефон)</w:t>
                  </w:r>
                </w:p>
                <w:p w:rsidR="00C82C53" w:rsidRDefault="00C82C53">
                  <w:pPr>
                    <w:widowControl w:val="0"/>
                    <w:spacing w:after="0" w:line="256" w:lineRule="auto"/>
                    <w:jc w:val="center"/>
                    <w:rPr>
                      <w:rFonts w:ascii="Times New Roman" w:eastAsia="Times New Roman" w:hAnsi="Times New Roman" w:cs="Times New Roman"/>
                      <w:sz w:val="24"/>
                      <w:szCs w:val="24"/>
                    </w:rPr>
                  </w:pPr>
                </w:p>
                <w:p w:rsidR="00C82C53" w:rsidRDefault="00C82C53">
                  <w:pPr>
                    <w:widowControl w:val="0"/>
                    <w:spacing w:after="0" w:line="256" w:lineRule="auto"/>
                    <w:ind w:firstLine="783"/>
                    <w:jc w:val="both"/>
                    <w:rPr>
                      <w:rFonts w:ascii="Times New Roman" w:eastAsia="Times New Roman" w:hAnsi="Times New Roman" w:cs="Times New Roman"/>
                      <w:sz w:val="24"/>
                      <w:szCs w:val="24"/>
                    </w:rPr>
                  </w:pPr>
                </w:p>
                <w:p w:rsidR="00C82C53" w:rsidRDefault="00C82C53">
                  <w:pPr>
                    <w:widowControl w:val="0"/>
                    <w:spacing w:after="0" w:line="256" w:lineRule="auto"/>
                    <w:ind w:firstLine="783"/>
                    <w:jc w:val="both"/>
                    <w:rPr>
                      <w:rFonts w:ascii="Times New Roman" w:eastAsia="Times New Roman" w:hAnsi="Times New Roman" w:cs="Times New Roman"/>
                      <w:sz w:val="24"/>
                      <w:szCs w:val="24"/>
                    </w:rPr>
                  </w:pPr>
                </w:p>
                <w:p w:rsidR="00C82C53" w:rsidRDefault="00C82C53">
                  <w:pPr>
                    <w:widowControl w:val="0"/>
                    <w:spacing w:after="0" w:line="256" w:lineRule="auto"/>
                    <w:ind w:firstLine="783"/>
                    <w:jc w:val="both"/>
                    <w:rPr>
                      <w:rFonts w:ascii="Times New Roman" w:eastAsia="Times New Roman" w:hAnsi="Times New Roman" w:cs="Times New Roman"/>
                      <w:sz w:val="24"/>
                      <w:szCs w:val="24"/>
                    </w:rPr>
                  </w:pPr>
                </w:p>
                <w:p w:rsidR="00C82C53" w:rsidRDefault="00C82C53">
                  <w:pPr>
                    <w:widowControl w:val="0"/>
                    <w:spacing w:after="0" w:line="256" w:lineRule="auto"/>
                    <w:ind w:firstLine="783"/>
                    <w:jc w:val="both"/>
                    <w:rPr>
                      <w:rFonts w:ascii="Times New Roman" w:eastAsia="Times New Roman" w:hAnsi="Times New Roman" w:cs="Times New Roman"/>
                      <w:sz w:val="24"/>
                      <w:szCs w:val="24"/>
                    </w:rPr>
                  </w:pPr>
                </w:p>
                <w:p w:rsidR="00C82C53" w:rsidRDefault="009B0C93">
                  <w:pPr>
                    <w:widowControl w:val="0"/>
                    <w:spacing w:after="0" w:line="256"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Сведения о лице, осуществляющем строительство:</w:t>
                  </w:r>
                </w:p>
                <w:p w:rsidR="00C82C53" w:rsidRDefault="009B0C93">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C82C53" w:rsidRDefault="009B0C93">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C82C53" w:rsidRDefault="009B0C93">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 номер и дата выдачи свидетельства о государственной регистрации, ОГРН, ИНН, почтовые реквизиты, телефон/факс - для юридических лиц; фамилия, имя, отчество, паспортные данные, место проживания, телефон/факс - для физических лиц; ОГРНИП (для физического лица, зарегистрированного в качестве индивидуального предпринимателя); номер и дата договора</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0"/>
                      <w:szCs w:val="20"/>
                    </w:rPr>
                    <w:t>строительного подряда с использованием счетов эскроу) (должность, фамилия, инициалы, реквизиты документа о представителе - заполняется при наличии представителя лица, осуществляющего строительство)</w:t>
                  </w:r>
                </w:p>
                <w:p w:rsidR="00C82C53" w:rsidRDefault="00C82C53">
                  <w:pPr>
                    <w:widowControl w:val="0"/>
                    <w:spacing w:after="0" w:line="256" w:lineRule="auto"/>
                    <w:jc w:val="center"/>
                    <w:rPr>
                      <w:rFonts w:ascii="Times New Roman" w:eastAsia="Times New Roman" w:hAnsi="Times New Roman" w:cs="Times New Roman"/>
                      <w:sz w:val="24"/>
                      <w:szCs w:val="24"/>
                    </w:rPr>
                  </w:pPr>
                </w:p>
                <w:p w:rsidR="00C82C53" w:rsidRDefault="009B0C93">
                  <w:pPr>
                    <w:widowControl w:val="0"/>
                    <w:spacing w:after="0" w:line="256"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проведенных работ:</w:t>
                  </w:r>
                </w:p>
                <w:p w:rsidR="00C82C53" w:rsidRDefault="009B0C93">
                  <w:pPr>
                    <w:widowControl w:val="0"/>
                    <w:spacing w:after="0" w:line="256"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Основные работы по строительству объекта капитального строительства:</w:t>
                  </w:r>
                </w:p>
                <w:p w:rsidR="00C82C53" w:rsidRDefault="009B0C93">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C82C53" w:rsidRDefault="009B0C93">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(степень готовности объекта индивидуального жилищного строительства: монтаж фундамента, возведение стен, возведение кровли)</w:t>
                  </w:r>
                </w:p>
                <w:p w:rsidR="00C82C53" w:rsidRDefault="00C82C53">
                  <w:pPr>
                    <w:widowControl w:val="0"/>
                    <w:spacing w:after="0" w:line="256" w:lineRule="auto"/>
                    <w:jc w:val="both"/>
                    <w:rPr>
                      <w:rFonts w:ascii="Times New Roman" w:eastAsia="Times New Roman" w:hAnsi="Times New Roman" w:cs="Times New Roman"/>
                      <w:sz w:val="24"/>
                      <w:szCs w:val="24"/>
                    </w:rPr>
                  </w:pPr>
                </w:p>
                <w:p w:rsidR="00C82C53" w:rsidRDefault="009B0C93">
                  <w:pPr>
                    <w:widowControl w:val="0"/>
                    <w:spacing w:after="0" w:line="256"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Проведенные работы по реконструкции объекта капитального строительства:</w:t>
                  </w:r>
                </w:p>
                <w:p w:rsidR="00C82C53" w:rsidRDefault="009B0C93">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C82C53" w:rsidRDefault="009B0C93">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(степень готовности объекта индивидуального жилищного строительства: монтаж фундамента, возведение стен, возведение кровли или изменение его конфигурации, замена и (или) восстановление несущих строительных конструкций)</w:t>
                  </w:r>
                </w:p>
                <w:p w:rsidR="00C82C53" w:rsidRDefault="00C82C53">
                  <w:pPr>
                    <w:widowControl w:val="0"/>
                    <w:spacing w:after="0" w:line="256" w:lineRule="auto"/>
                    <w:jc w:val="center"/>
                    <w:rPr>
                      <w:rFonts w:ascii="Times New Roman" w:eastAsia="Times New Roman" w:hAnsi="Times New Roman" w:cs="Times New Roman"/>
                      <w:sz w:val="24"/>
                      <w:szCs w:val="24"/>
                    </w:rPr>
                  </w:pPr>
                </w:p>
                <w:p w:rsidR="00C82C53" w:rsidRDefault="009B0C93">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Площадь до реконструкции:  ______</w:t>
                  </w:r>
                </w:p>
                <w:p w:rsidR="00C82C53" w:rsidRDefault="009B0C93">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Площадь после реконструкции: ________</w:t>
                  </w:r>
                </w:p>
                <w:p w:rsidR="00C82C53" w:rsidRDefault="00C82C53">
                  <w:pPr>
                    <w:widowControl w:val="0"/>
                    <w:spacing w:after="0" w:line="256" w:lineRule="auto"/>
                    <w:ind w:firstLine="641"/>
                    <w:jc w:val="both"/>
                    <w:rPr>
                      <w:rFonts w:ascii="Times New Roman" w:eastAsia="Times New Roman" w:hAnsi="Times New Roman" w:cs="Times New Roman"/>
                      <w:sz w:val="24"/>
                      <w:szCs w:val="24"/>
                    </w:rPr>
                  </w:pPr>
                </w:p>
                <w:p w:rsidR="00C82C53" w:rsidRDefault="009B0C93">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Основные материалы: ___________________________________________________</w:t>
                  </w:r>
                </w:p>
                <w:p w:rsidR="00C82C53" w:rsidRDefault="00C82C53">
                  <w:pPr>
                    <w:widowControl w:val="0"/>
                    <w:spacing w:after="0" w:line="256" w:lineRule="auto"/>
                    <w:ind w:firstLine="641"/>
                    <w:jc w:val="both"/>
                    <w:rPr>
                      <w:rFonts w:ascii="Times New Roman" w:eastAsia="Times New Roman" w:hAnsi="Times New Roman" w:cs="Times New Roman"/>
                      <w:sz w:val="24"/>
                      <w:szCs w:val="24"/>
                    </w:rPr>
                  </w:pPr>
                </w:p>
                <w:p w:rsidR="00C82C53" w:rsidRDefault="009B0C93">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результате проведенных работ по реконструкции объекта капитального строительства общая площадь жилого помещения (жилых помещений) увеличивается на _________ кв. м и после сдачи объекта капитального строительства в эксплуатацию должна составить ______ кв. м.</w:t>
                  </w:r>
                </w:p>
                <w:p w:rsidR="00C82C53" w:rsidRDefault="00C82C53">
                  <w:pPr>
                    <w:widowControl w:val="0"/>
                    <w:spacing w:after="0" w:line="256" w:lineRule="auto"/>
                    <w:rPr>
                      <w:rFonts w:ascii="Times New Roman" w:eastAsia="Times New Roman" w:hAnsi="Times New Roman" w:cs="Times New Roman"/>
                      <w:sz w:val="24"/>
                      <w:szCs w:val="24"/>
                    </w:rPr>
                  </w:pPr>
                </w:p>
                <w:p w:rsidR="00C82C53" w:rsidRDefault="009B0C93">
                  <w:pPr>
                    <w:widowControl w:val="0"/>
                    <w:spacing w:after="0" w:line="256" w:lineRule="auto"/>
                    <w:ind w:firstLine="6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 освидетельствованию предъявлены следующие конструкции:</w:t>
                  </w:r>
                </w:p>
                <w:p w:rsidR="00C82C53" w:rsidRDefault="009B0C93">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w:t>
                  </w:r>
                </w:p>
                <w:p w:rsidR="00C82C53" w:rsidRDefault="009B0C93">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(перечень, краткая характеристика и основные материалы конструкций</w:t>
                  </w:r>
                </w:p>
                <w:p w:rsidR="00C82C53" w:rsidRDefault="009B0C93">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объекта капитального строительства - фундамент, стены, кровля)</w:t>
                  </w:r>
                </w:p>
                <w:p w:rsidR="00C82C53" w:rsidRDefault="00C82C53">
                  <w:pPr>
                    <w:widowControl w:val="0"/>
                    <w:spacing w:after="0" w:line="256" w:lineRule="auto"/>
                    <w:rPr>
                      <w:rFonts w:ascii="Times New Roman" w:eastAsia="Times New Roman" w:hAnsi="Times New Roman" w:cs="Times New Roman"/>
                      <w:sz w:val="24"/>
                      <w:szCs w:val="24"/>
                    </w:rPr>
                  </w:pPr>
                </w:p>
                <w:p w:rsidR="00C82C53" w:rsidRDefault="009B0C93">
                  <w:pPr>
                    <w:widowControl w:val="0"/>
                    <w:spacing w:after="0" w:line="256" w:lineRule="auto"/>
                    <w:ind w:firstLine="7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достоверность указанных в настоящем заявлении сведений заявитель несет ответственность в соответствии с действующим законодательством.</w:t>
                  </w:r>
                </w:p>
              </w:tc>
            </w:tr>
            <w:tr w:rsidR="00C82C53">
              <w:tc>
                <w:tcPr>
                  <w:tcW w:w="4003" w:type="dxa"/>
                  <w:gridSpan w:val="2"/>
                </w:tcPr>
                <w:p w:rsidR="00C82C53" w:rsidRDefault="00C82C53">
                  <w:pPr>
                    <w:widowControl w:val="0"/>
                    <w:spacing w:after="0" w:line="256" w:lineRule="auto"/>
                    <w:jc w:val="both"/>
                    <w:rPr>
                      <w:rFonts w:ascii="Times New Roman" w:eastAsia="Times New Roman" w:hAnsi="Times New Roman" w:cs="Times New Roman"/>
                      <w:sz w:val="24"/>
                      <w:szCs w:val="24"/>
                    </w:rPr>
                  </w:pPr>
                </w:p>
              </w:tc>
              <w:tc>
                <w:tcPr>
                  <w:tcW w:w="5102" w:type="dxa"/>
                  <w:gridSpan w:val="3"/>
                </w:tcPr>
                <w:p w:rsidR="00C82C53" w:rsidRDefault="00C82C53">
                  <w:pPr>
                    <w:widowControl w:val="0"/>
                    <w:spacing w:after="0" w:line="256" w:lineRule="auto"/>
                    <w:rPr>
                      <w:rFonts w:ascii="Times New Roman" w:eastAsia="Times New Roman" w:hAnsi="Times New Roman" w:cs="Times New Roman"/>
                      <w:sz w:val="24"/>
                      <w:szCs w:val="24"/>
                    </w:rPr>
                  </w:pPr>
                </w:p>
              </w:tc>
              <w:tc>
                <w:tcPr>
                  <w:tcW w:w="387" w:type="dxa"/>
                </w:tcPr>
                <w:p w:rsidR="00C82C53" w:rsidRDefault="00C82C53">
                  <w:pPr>
                    <w:widowControl w:val="0"/>
                    <w:spacing w:after="0" w:line="256" w:lineRule="auto"/>
                    <w:jc w:val="center"/>
                    <w:rPr>
                      <w:rFonts w:ascii="Times New Roman" w:eastAsia="Times New Roman" w:hAnsi="Times New Roman" w:cs="Times New Roman"/>
                      <w:sz w:val="24"/>
                      <w:szCs w:val="24"/>
                    </w:rPr>
                  </w:pPr>
                </w:p>
              </w:tc>
            </w:tr>
            <w:tr w:rsidR="00C82C53">
              <w:trPr>
                <w:gridAfter w:val="2"/>
                <w:wAfter w:w="484" w:type="dxa"/>
              </w:trPr>
              <w:tc>
                <w:tcPr>
                  <w:tcW w:w="1303" w:type="dxa"/>
                </w:tcPr>
                <w:p w:rsidR="00C82C53" w:rsidRDefault="009B0C93">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Заявитель:</w:t>
                  </w:r>
                </w:p>
              </w:tc>
              <w:tc>
                <w:tcPr>
                  <w:tcW w:w="5102" w:type="dxa"/>
                  <w:gridSpan w:val="2"/>
                </w:tcPr>
                <w:p w:rsidR="00C82C53" w:rsidRDefault="009B0C93">
                  <w:pPr>
                    <w:widowControl w:val="0"/>
                    <w:spacing w:after="0" w:line="25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________________________________________</w:t>
                  </w:r>
                </w:p>
                <w:p w:rsidR="00C82C53" w:rsidRDefault="009B0C93">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(Ф.И.О. физического лица или его представителя)</w:t>
                  </w:r>
                </w:p>
              </w:tc>
              <w:tc>
                <w:tcPr>
                  <w:tcW w:w="2665" w:type="dxa"/>
                </w:tcPr>
                <w:p w:rsidR="00C82C53" w:rsidRDefault="009B0C93">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___________________</w:t>
                  </w:r>
                </w:p>
                <w:p w:rsidR="00C82C53" w:rsidRDefault="009B0C93">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(подпись)</w:t>
                  </w:r>
                </w:p>
              </w:tc>
            </w:tr>
            <w:tr w:rsidR="00C82C53">
              <w:tc>
                <w:tcPr>
                  <w:tcW w:w="9492" w:type="dxa"/>
                  <w:gridSpan w:val="6"/>
                </w:tcPr>
                <w:p w:rsidR="00C82C53" w:rsidRDefault="009B0C93">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«___» ___________ 20___ г.</w:t>
                  </w:r>
                </w:p>
                <w:p w:rsidR="00C82C53" w:rsidRDefault="00C82C53">
                  <w:pPr>
                    <w:widowControl w:val="0"/>
                    <w:spacing w:after="0" w:line="256" w:lineRule="auto"/>
                    <w:rPr>
                      <w:rFonts w:ascii="Times New Roman" w:eastAsia="Times New Roman" w:hAnsi="Times New Roman" w:cs="Times New Roman"/>
                      <w:sz w:val="24"/>
                      <w:szCs w:val="24"/>
                    </w:rPr>
                  </w:pPr>
                </w:p>
                <w:p w:rsidR="00C82C53" w:rsidRDefault="00C82C53">
                  <w:pPr>
                    <w:widowControl w:val="0"/>
                    <w:spacing w:after="0" w:line="256" w:lineRule="auto"/>
                    <w:rPr>
                      <w:rFonts w:ascii="Times New Roman" w:eastAsia="Times New Roman" w:hAnsi="Times New Roman" w:cs="Times New Roman"/>
                      <w:sz w:val="24"/>
                      <w:szCs w:val="24"/>
                    </w:rPr>
                  </w:pPr>
                </w:p>
                <w:p w:rsidR="00C82C53" w:rsidRDefault="009B0C93">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Приложения:</w:t>
                  </w:r>
                </w:p>
                <w:p w:rsidR="00C82C53" w:rsidRDefault="009B0C93">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_______________________________________________________________________</w:t>
                  </w:r>
                </w:p>
                <w:p w:rsidR="00C82C53" w:rsidRDefault="009B0C93">
                  <w:pPr>
                    <w:widowControl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_______________________________________________________________________</w:t>
                  </w:r>
                </w:p>
                <w:p w:rsidR="00C82C53" w:rsidRDefault="009B0C93">
                  <w:pPr>
                    <w:widowControl w:val="0"/>
                    <w:spacing w:after="0" w:line="256"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(Документы, которые заявитель прикладывает к заявлению самостоятельно)</w:t>
                  </w:r>
                </w:p>
              </w:tc>
            </w:tr>
          </w:tbl>
          <w:p w:rsidR="00C82C53" w:rsidRDefault="00C82C53">
            <w:pPr>
              <w:rPr>
                <w:b/>
                <w:szCs w:val="24"/>
              </w:rPr>
            </w:pPr>
          </w:p>
        </w:tc>
      </w:tr>
    </w:tbl>
    <w:p w:rsidR="00C82C53" w:rsidRDefault="00C82C53">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C82C53" w:rsidRDefault="00C82C53">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C82C53" w:rsidRDefault="00C82C53">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C82C53" w:rsidRDefault="00C82C53">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C82C53" w:rsidRDefault="009B0C93">
      <w:pPr>
        <w:tabs>
          <w:tab w:val="left" w:pos="142"/>
          <w:tab w:val="left" w:pos="284"/>
        </w:tabs>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Образец № 3</w:t>
      </w:r>
    </w:p>
    <w:p w:rsidR="00C82C53" w:rsidRDefault="00C82C53">
      <w:pPr>
        <w:tabs>
          <w:tab w:val="left" w:pos="142"/>
          <w:tab w:val="left" w:pos="284"/>
        </w:tabs>
        <w:spacing w:after="0" w:line="240" w:lineRule="auto"/>
        <w:jc w:val="right"/>
        <w:rPr>
          <w:rFonts w:ascii="Times New Roman" w:eastAsia="Times New Roman" w:hAnsi="Times New Roman" w:cs="Times New Roman"/>
          <w:sz w:val="24"/>
          <w:szCs w:val="24"/>
          <w:lang w:eastAsia="ru-RU"/>
        </w:rPr>
      </w:pPr>
    </w:p>
    <w:tbl>
      <w:tblPr>
        <w:tblW w:w="0" w:type="auto"/>
        <w:jc w:val="right"/>
        <w:tblLayout w:type="fixed"/>
        <w:tblCellMar>
          <w:top w:w="102" w:type="dxa"/>
          <w:left w:w="62" w:type="dxa"/>
          <w:bottom w:w="102" w:type="dxa"/>
          <w:right w:w="62" w:type="dxa"/>
        </w:tblCellMar>
        <w:tblLook w:val="0000" w:firstRow="0" w:lastRow="0" w:firstColumn="0" w:lastColumn="0" w:noHBand="0" w:noVBand="0"/>
      </w:tblPr>
      <w:tblGrid>
        <w:gridCol w:w="1154"/>
        <w:gridCol w:w="3867"/>
      </w:tblGrid>
      <w:tr w:rsidR="00C82C53">
        <w:trPr>
          <w:jc w:val="right"/>
        </w:trPr>
        <w:tc>
          <w:tcPr>
            <w:tcW w:w="1154" w:type="dxa"/>
          </w:tcPr>
          <w:p w:rsidR="00C82C53" w:rsidRDefault="009B0C93">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Кому</w:t>
            </w:r>
          </w:p>
        </w:tc>
        <w:tc>
          <w:tcPr>
            <w:tcW w:w="3867" w:type="dxa"/>
            <w:tcBorders>
              <w:bottom w:val="single" w:sz="4" w:space="0" w:color="auto"/>
            </w:tcBorders>
          </w:tcPr>
          <w:p w:rsidR="00C82C53" w:rsidRDefault="00C82C53">
            <w:pPr>
              <w:spacing w:after="0" w:line="240" w:lineRule="auto"/>
              <w:jc w:val="right"/>
              <w:rPr>
                <w:rFonts w:ascii="Times New Roman" w:eastAsia="Calibri" w:hAnsi="Times New Roman" w:cs="Times New Roman"/>
                <w:sz w:val="28"/>
                <w:szCs w:val="28"/>
              </w:rPr>
            </w:pPr>
          </w:p>
        </w:tc>
      </w:tr>
      <w:tr w:rsidR="00C82C53">
        <w:trPr>
          <w:trHeight w:val="399"/>
          <w:jc w:val="right"/>
        </w:trPr>
        <w:tc>
          <w:tcPr>
            <w:tcW w:w="5021" w:type="dxa"/>
            <w:gridSpan w:val="2"/>
          </w:tcPr>
          <w:p w:rsidR="00C82C53" w:rsidRDefault="009B0C93">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(фамилия, имя, отчество (при наличии)</w:t>
            </w:r>
          </w:p>
          <w:p w:rsidR="00C82C53" w:rsidRDefault="009B0C93">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физического лица)</w:t>
            </w:r>
          </w:p>
        </w:tc>
      </w:tr>
      <w:tr w:rsidR="00C82C53">
        <w:trPr>
          <w:jc w:val="right"/>
        </w:trPr>
        <w:tc>
          <w:tcPr>
            <w:tcW w:w="5021" w:type="dxa"/>
            <w:gridSpan w:val="2"/>
            <w:tcBorders>
              <w:bottom w:val="single" w:sz="4" w:space="0" w:color="auto"/>
            </w:tcBorders>
          </w:tcPr>
          <w:p w:rsidR="00C82C53" w:rsidRDefault="00C82C53">
            <w:pPr>
              <w:spacing w:after="0" w:line="240" w:lineRule="auto"/>
              <w:jc w:val="right"/>
              <w:rPr>
                <w:rFonts w:ascii="Times New Roman" w:eastAsia="Calibri" w:hAnsi="Times New Roman" w:cs="Times New Roman"/>
                <w:sz w:val="20"/>
                <w:szCs w:val="20"/>
              </w:rPr>
            </w:pPr>
          </w:p>
        </w:tc>
      </w:tr>
      <w:tr w:rsidR="00C82C53">
        <w:trPr>
          <w:jc w:val="right"/>
        </w:trPr>
        <w:tc>
          <w:tcPr>
            <w:tcW w:w="5021" w:type="dxa"/>
            <w:gridSpan w:val="2"/>
            <w:tcBorders>
              <w:top w:val="single" w:sz="4" w:space="0" w:color="auto"/>
            </w:tcBorders>
          </w:tcPr>
          <w:p w:rsidR="00C82C53" w:rsidRDefault="009B0C93">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почтовый индекс и адрес, телефон, адрес электронной почты)</w:t>
            </w:r>
          </w:p>
        </w:tc>
      </w:tr>
    </w:tbl>
    <w:p w:rsidR="00C82C53" w:rsidRDefault="009B0C93">
      <w:pPr>
        <w:spacing w:after="0" w:line="27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РЕШЕНИЕ</w:t>
      </w:r>
    </w:p>
    <w:p w:rsidR="00C82C53" w:rsidRDefault="009B0C93">
      <w:pPr>
        <w:spacing w:after="0" w:line="27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об отказе в приеме документов, необходимых для предоставления муниципальной услуги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701"/>
      </w:tblGrid>
      <w:tr w:rsidR="00C82C53">
        <w:tc>
          <w:tcPr>
            <w:tcW w:w="9701" w:type="dxa"/>
          </w:tcPr>
          <w:p w:rsidR="00C82C53" w:rsidRDefault="009B0C93">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Настоящим подтверждается, что при приеме документов, необходимых для предоставления муниципальной услуги __________________________________________________________,</w:t>
            </w:r>
          </w:p>
          <w:p w:rsidR="00C82C53" w:rsidRDefault="009B0C93">
            <w:pPr>
              <w:widowControl w:val="0"/>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(наименование муниципальной услуги в соответствии</w:t>
            </w:r>
          </w:p>
          <w:p w:rsidR="00C82C53" w:rsidRDefault="009B0C93">
            <w:pPr>
              <w:widowControl w:val="0"/>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0"/>
                <w:szCs w:val="20"/>
                <w:lang w:eastAsia="ru-RU"/>
              </w:rPr>
              <w:t>с административным регламентом)</w:t>
            </w:r>
          </w:p>
        </w:tc>
      </w:tr>
      <w:tr w:rsidR="00C82C53">
        <w:tc>
          <w:tcPr>
            <w:tcW w:w="9701" w:type="dxa"/>
          </w:tcPr>
          <w:p w:rsidR="00C82C53" w:rsidRDefault="009B0C93">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были выявлены следующие основания для отказа в приеме документов:</w:t>
            </w:r>
          </w:p>
        </w:tc>
      </w:tr>
      <w:tr w:rsidR="00C82C53">
        <w:tc>
          <w:tcPr>
            <w:tcW w:w="9701" w:type="dxa"/>
            <w:tcBorders>
              <w:bottom w:val="single" w:sz="4" w:space="0" w:color="auto"/>
            </w:tcBorders>
          </w:tcPr>
          <w:p w:rsidR="00C82C53" w:rsidRDefault="00C82C53">
            <w:pPr>
              <w:widowControl w:val="0"/>
              <w:spacing w:after="0" w:line="240" w:lineRule="auto"/>
              <w:jc w:val="both"/>
              <w:rPr>
                <w:rFonts w:ascii="Times New Roman" w:eastAsia="Times New Roman" w:hAnsi="Times New Roman" w:cs="Times New Roman"/>
                <w:sz w:val="24"/>
                <w:szCs w:val="24"/>
                <w:lang w:eastAsia="ru-RU"/>
              </w:rPr>
            </w:pPr>
          </w:p>
        </w:tc>
      </w:tr>
      <w:tr w:rsidR="00C82C53">
        <w:tc>
          <w:tcPr>
            <w:tcW w:w="9701" w:type="dxa"/>
            <w:tcBorders>
              <w:top w:val="single" w:sz="4" w:space="0" w:color="auto"/>
              <w:bottom w:val="single" w:sz="4" w:space="0" w:color="auto"/>
            </w:tcBorders>
          </w:tcPr>
          <w:p w:rsidR="00C82C53" w:rsidRDefault="00C82C53">
            <w:pPr>
              <w:widowControl w:val="0"/>
              <w:spacing w:after="0" w:line="240" w:lineRule="auto"/>
              <w:jc w:val="both"/>
              <w:rPr>
                <w:rFonts w:ascii="Times New Roman" w:eastAsia="Times New Roman" w:hAnsi="Times New Roman" w:cs="Times New Roman"/>
                <w:sz w:val="24"/>
                <w:szCs w:val="24"/>
                <w:lang w:eastAsia="ru-RU"/>
              </w:rPr>
            </w:pPr>
          </w:p>
        </w:tc>
      </w:tr>
      <w:tr w:rsidR="00C82C53">
        <w:tc>
          <w:tcPr>
            <w:tcW w:w="9701" w:type="dxa"/>
            <w:tcBorders>
              <w:top w:val="single" w:sz="4" w:space="0" w:color="auto"/>
              <w:bottom w:val="single" w:sz="4" w:space="0" w:color="auto"/>
            </w:tcBorders>
          </w:tcPr>
          <w:p w:rsidR="00C82C53" w:rsidRDefault="00C82C53">
            <w:pPr>
              <w:widowControl w:val="0"/>
              <w:spacing w:after="0" w:line="240" w:lineRule="auto"/>
              <w:jc w:val="both"/>
              <w:rPr>
                <w:rFonts w:ascii="Times New Roman" w:eastAsia="Times New Roman" w:hAnsi="Times New Roman" w:cs="Times New Roman"/>
                <w:sz w:val="24"/>
                <w:szCs w:val="24"/>
                <w:lang w:eastAsia="ru-RU"/>
              </w:rPr>
            </w:pPr>
          </w:p>
        </w:tc>
      </w:tr>
      <w:tr w:rsidR="00C82C53">
        <w:tc>
          <w:tcPr>
            <w:tcW w:w="9701" w:type="dxa"/>
            <w:tcBorders>
              <w:top w:val="single" w:sz="4" w:space="0" w:color="auto"/>
            </w:tcBorders>
          </w:tcPr>
          <w:p w:rsidR="00C82C53" w:rsidRDefault="009B0C93">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(указываются основания для отказа в приеме документов, предусмотренные </w:t>
            </w:r>
            <w:r>
              <w:rPr>
                <w:rFonts w:ascii="Times New Roman" w:eastAsia="Times New Roman" w:hAnsi="Times New Roman" w:cs="Times New Roman"/>
                <w:color w:val="000000"/>
                <w:sz w:val="20"/>
                <w:szCs w:val="20"/>
                <w:lang w:eastAsia="ru-RU"/>
              </w:rPr>
              <w:t>пунктом 2.9 Административного регламента)</w:t>
            </w:r>
          </w:p>
        </w:tc>
      </w:tr>
      <w:tr w:rsidR="00C82C53">
        <w:tc>
          <w:tcPr>
            <w:tcW w:w="9701" w:type="dxa"/>
          </w:tcPr>
          <w:p w:rsidR="00C82C53" w:rsidRDefault="009B0C93">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связи с изложенным принято решение об отказе в приеме заявления и иных документов, необходимых для предоставления муниципальной услуги.</w:t>
            </w:r>
          </w:p>
        </w:tc>
      </w:tr>
      <w:tr w:rsidR="00C82C53">
        <w:tc>
          <w:tcPr>
            <w:tcW w:w="9701" w:type="dxa"/>
          </w:tcPr>
          <w:p w:rsidR="00C82C53" w:rsidRDefault="009B0C93">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получения муниципальной услуги заявителю необходимо представить следующие документы:</w:t>
            </w:r>
          </w:p>
        </w:tc>
      </w:tr>
      <w:tr w:rsidR="00C82C53">
        <w:tc>
          <w:tcPr>
            <w:tcW w:w="9701" w:type="dxa"/>
            <w:tcBorders>
              <w:bottom w:val="single" w:sz="4" w:space="0" w:color="auto"/>
            </w:tcBorders>
          </w:tcPr>
          <w:p w:rsidR="00C82C53" w:rsidRDefault="00C82C53">
            <w:pPr>
              <w:widowControl w:val="0"/>
              <w:spacing w:after="0" w:line="240" w:lineRule="auto"/>
              <w:jc w:val="both"/>
              <w:rPr>
                <w:rFonts w:ascii="Times New Roman" w:eastAsia="Times New Roman" w:hAnsi="Times New Roman" w:cs="Times New Roman"/>
                <w:sz w:val="24"/>
                <w:szCs w:val="24"/>
                <w:lang w:eastAsia="ru-RU"/>
              </w:rPr>
            </w:pPr>
          </w:p>
        </w:tc>
      </w:tr>
      <w:tr w:rsidR="00C82C53">
        <w:tc>
          <w:tcPr>
            <w:tcW w:w="9701" w:type="dxa"/>
            <w:tcBorders>
              <w:top w:val="single" w:sz="4" w:space="0" w:color="auto"/>
              <w:bottom w:val="single" w:sz="4" w:space="0" w:color="auto"/>
            </w:tcBorders>
          </w:tcPr>
          <w:p w:rsidR="00C82C53" w:rsidRDefault="00C82C53">
            <w:pPr>
              <w:widowControl w:val="0"/>
              <w:spacing w:after="0" w:line="240" w:lineRule="auto"/>
              <w:jc w:val="both"/>
              <w:rPr>
                <w:rFonts w:ascii="Times New Roman" w:eastAsia="Times New Roman" w:hAnsi="Times New Roman" w:cs="Times New Roman"/>
                <w:sz w:val="24"/>
                <w:szCs w:val="24"/>
                <w:lang w:eastAsia="ru-RU"/>
              </w:rPr>
            </w:pPr>
          </w:p>
        </w:tc>
      </w:tr>
      <w:tr w:rsidR="00C82C53">
        <w:tc>
          <w:tcPr>
            <w:tcW w:w="9701" w:type="dxa"/>
            <w:tcBorders>
              <w:top w:val="single" w:sz="4" w:space="0" w:color="auto"/>
              <w:bottom w:val="single" w:sz="4" w:space="0" w:color="auto"/>
            </w:tcBorders>
          </w:tcPr>
          <w:p w:rsidR="00C82C53" w:rsidRDefault="00C82C53">
            <w:pPr>
              <w:widowControl w:val="0"/>
              <w:spacing w:after="0" w:line="240" w:lineRule="auto"/>
              <w:jc w:val="both"/>
              <w:rPr>
                <w:rFonts w:ascii="Times New Roman" w:eastAsia="Times New Roman" w:hAnsi="Times New Roman" w:cs="Times New Roman"/>
                <w:sz w:val="24"/>
                <w:szCs w:val="24"/>
                <w:lang w:eastAsia="ru-RU"/>
              </w:rPr>
            </w:pPr>
          </w:p>
        </w:tc>
      </w:tr>
      <w:tr w:rsidR="00C82C53">
        <w:tc>
          <w:tcPr>
            <w:tcW w:w="9701" w:type="dxa"/>
            <w:tcBorders>
              <w:top w:val="single" w:sz="4" w:space="0" w:color="auto"/>
            </w:tcBorders>
          </w:tcPr>
          <w:p w:rsidR="00C82C53" w:rsidRDefault="009B0C93">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(указывается перечень документов в случае, если основанием для отказа является представление неполного комплекта документов)</w:t>
            </w:r>
          </w:p>
        </w:tc>
      </w:tr>
    </w:tbl>
    <w:p w:rsidR="00C82C53" w:rsidRDefault="00C82C53">
      <w:pPr>
        <w:widowControl w:val="0"/>
        <w:spacing w:after="0" w:line="240" w:lineRule="auto"/>
        <w:jc w:val="center"/>
        <w:rPr>
          <w:rFonts w:ascii="Times New Roman" w:eastAsia="Times New Roman" w:hAnsi="Times New Roman" w:cs="Times New Roman"/>
          <w:lang w:eastAsia="ru-RU"/>
        </w:rPr>
      </w:pPr>
    </w:p>
    <w:tbl>
      <w:tblPr>
        <w:tblW w:w="9701" w:type="dxa"/>
        <w:tblBorders>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340"/>
        <w:gridCol w:w="794"/>
        <w:gridCol w:w="1701"/>
        <w:gridCol w:w="1927"/>
        <w:gridCol w:w="340"/>
        <w:gridCol w:w="568"/>
        <w:gridCol w:w="2047"/>
      </w:tblGrid>
      <w:tr w:rsidR="00C82C53">
        <w:tc>
          <w:tcPr>
            <w:tcW w:w="3118" w:type="dxa"/>
            <w:gridSpan w:val="3"/>
            <w:tcBorders>
              <w:top w:val="none" w:sz="4" w:space="0" w:color="000000"/>
              <w:left w:val="none" w:sz="4" w:space="0" w:color="000000"/>
              <w:right w:val="none" w:sz="4" w:space="0" w:color="000000"/>
            </w:tcBorders>
          </w:tcPr>
          <w:p w:rsidR="00C82C53" w:rsidRDefault="00C82C53">
            <w:pPr>
              <w:widowControl w:val="0"/>
              <w:spacing w:after="0" w:line="240" w:lineRule="auto"/>
              <w:jc w:val="center"/>
              <w:rPr>
                <w:rFonts w:ascii="Times New Roman" w:eastAsia="Times New Roman" w:hAnsi="Times New Roman" w:cs="Times New Roman"/>
                <w:lang w:eastAsia="ru-RU"/>
              </w:rPr>
            </w:pPr>
          </w:p>
        </w:tc>
        <w:tc>
          <w:tcPr>
            <w:tcW w:w="1701" w:type="dxa"/>
            <w:tcBorders>
              <w:top w:val="none" w:sz="4" w:space="0" w:color="000000"/>
              <w:left w:val="none" w:sz="4" w:space="0" w:color="000000"/>
              <w:right w:val="none" w:sz="4" w:space="0" w:color="000000"/>
            </w:tcBorders>
          </w:tcPr>
          <w:p w:rsidR="00C82C53" w:rsidRDefault="00C82C53">
            <w:pPr>
              <w:widowControl w:val="0"/>
              <w:spacing w:after="0" w:line="240" w:lineRule="auto"/>
              <w:jc w:val="both"/>
              <w:rPr>
                <w:rFonts w:ascii="Times New Roman" w:eastAsia="Times New Roman" w:hAnsi="Times New Roman" w:cs="Times New Roman"/>
                <w:lang w:eastAsia="ru-RU"/>
              </w:rPr>
            </w:pPr>
          </w:p>
        </w:tc>
        <w:tc>
          <w:tcPr>
            <w:tcW w:w="2835" w:type="dxa"/>
            <w:gridSpan w:val="3"/>
            <w:tcBorders>
              <w:top w:val="none" w:sz="4" w:space="0" w:color="000000"/>
              <w:left w:val="none" w:sz="4" w:space="0" w:color="000000"/>
              <w:right w:val="none" w:sz="4" w:space="0" w:color="000000"/>
            </w:tcBorders>
          </w:tcPr>
          <w:p w:rsidR="00C82C53" w:rsidRDefault="00C82C53">
            <w:pPr>
              <w:widowControl w:val="0"/>
              <w:spacing w:after="0" w:line="240" w:lineRule="auto"/>
              <w:jc w:val="center"/>
              <w:rPr>
                <w:rFonts w:ascii="Times New Roman" w:eastAsia="Times New Roman" w:hAnsi="Times New Roman" w:cs="Times New Roman"/>
                <w:lang w:eastAsia="ru-RU"/>
              </w:rPr>
            </w:pPr>
          </w:p>
        </w:tc>
        <w:tc>
          <w:tcPr>
            <w:tcW w:w="2047" w:type="dxa"/>
            <w:tcBorders>
              <w:top w:val="none" w:sz="4" w:space="0" w:color="000000"/>
              <w:left w:val="none" w:sz="4" w:space="0" w:color="000000"/>
              <w:right w:val="none" w:sz="4" w:space="0" w:color="000000"/>
            </w:tcBorders>
          </w:tcPr>
          <w:p w:rsidR="00C82C53" w:rsidRDefault="00C82C53">
            <w:pPr>
              <w:widowControl w:val="0"/>
              <w:spacing w:after="0" w:line="240" w:lineRule="auto"/>
              <w:jc w:val="center"/>
              <w:rPr>
                <w:rFonts w:ascii="Times New Roman" w:eastAsia="Times New Roman" w:hAnsi="Times New Roman" w:cs="Times New Roman"/>
                <w:lang w:eastAsia="ru-RU"/>
              </w:rPr>
            </w:pPr>
          </w:p>
        </w:tc>
      </w:tr>
      <w:tr w:rsidR="00C82C53">
        <w:tblPrEx>
          <w:tblBorders>
            <w:insideH w:val="none" w:sz="4" w:space="0" w:color="000000"/>
          </w:tblBorders>
        </w:tblPrEx>
        <w:tc>
          <w:tcPr>
            <w:tcW w:w="3118" w:type="dxa"/>
            <w:gridSpan w:val="3"/>
            <w:tcBorders>
              <w:left w:val="none" w:sz="4" w:space="0" w:color="000000"/>
              <w:bottom w:val="none" w:sz="4" w:space="0" w:color="000000"/>
              <w:right w:val="none" w:sz="4" w:space="0" w:color="000000"/>
            </w:tcBorders>
          </w:tcPr>
          <w:p w:rsidR="00C82C53" w:rsidRDefault="009B0C93">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(должностное лицо</w:t>
            </w:r>
          </w:p>
          <w:p w:rsidR="00C82C53" w:rsidRDefault="009B0C93">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(специалист МФЦ)</w:t>
            </w:r>
          </w:p>
        </w:tc>
        <w:tc>
          <w:tcPr>
            <w:tcW w:w="1701" w:type="dxa"/>
            <w:tcBorders>
              <w:left w:val="none" w:sz="4" w:space="0" w:color="000000"/>
              <w:bottom w:val="none" w:sz="4" w:space="0" w:color="000000"/>
              <w:right w:val="none" w:sz="4" w:space="0" w:color="000000"/>
            </w:tcBorders>
          </w:tcPr>
          <w:p w:rsidR="00C82C53" w:rsidRDefault="009B0C93">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(подпись)</w:t>
            </w:r>
          </w:p>
        </w:tc>
        <w:tc>
          <w:tcPr>
            <w:tcW w:w="2835" w:type="dxa"/>
            <w:gridSpan w:val="3"/>
            <w:tcBorders>
              <w:left w:val="none" w:sz="4" w:space="0" w:color="000000"/>
              <w:bottom w:val="none" w:sz="4" w:space="0" w:color="000000"/>
              <w:right w:val="none" w:sz="4" w:space="0" w:color="000000"/>
            </w:tcBorders>
          </w:tcPr>
          <w:p w:rsidR="00C82C53" w:rsidRDefault="009B0C93">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(инициалы, фамилия)</w:t>
            </w:r>
          </w:p>
        </w:tc>
        <w:tc>
          <w:tcPr>
            <w:tcW w:w="2047" w:type="dxa"/>
            <w:tcBorders>
              <w:left w:val="none" w:sz="4" w:space="0" w:color="000000"/>
              <w:bottom w:val="none" w:sz="4" w:space="0" w:color="000000"/>
              <w:right w:val="none" w:sz="4" w:space="0" w:color="000000"/>
            </w:tcBorders>
          </w:tcPr>
          <w:p w:rsidR="00C82C53" w:rsidRDefault="009B0C93">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(дата)</w:t>
            </w:r>
          </w:p>
        </w:tc>
      </w:tr>
      <w:tr w:rsidR="00C82C53">
        <w:tblPrEx>
          <w:tblBorders>
            <w:insideH w:val="none" w:sz="4" w:space="0" w:color="000000"/>
          </w:tblBorders>
        </w:tblPrEx>
        <w:tc>
          <w:tcPr>
            <w:tcW w:w="9701" w:type="dxa"/>
            <w:gridSpan w:val="8"/>
            <w:tcBorders>
              <w:top w:val="none" w:sz="4" w:space="0" w:color="000000"/>
              <w:left w:val="none" w:sz="4" w:space="0" w:color="000000"/>
              <w:bottom w:val="none" w:sz="4" w:space="0" w:color="000000"/>
              <w:right w:val="none" w:sz="4" w:space="0" w:color="000000"/>
            </w:tcBorders>
          </w:tcPr>
          <w:p w:rsidR="00C82C53" w:rsidRDefault="009B0C93">
            <w:pPr>
              <w:widowControl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М.П.</w:t>
            </w:r>
          </w:p>
          <w:p w:rsidR="00C82C53" w:rsidRDefault="00C82C53">
            <w:pPr>
              <w:widowControl w:val="0"/>
              <w:spacing w:after="0" w:line="240" w:lineRule="auto"/>
              <w:jc w:val="both"/>
              <w:rPr>
                <w:rFonts w:ascii="Times New Roman" w:eastAsia="Times New Roman" w:hAnsi="Times New Roman" w:cs="Times New Roman"/>
                <w:sz w:val="20"/>
                <w:szCs w:val="20"/>
                <w:lang w:eastAsia="ru-RU"/>
              </w:rPr>
            </w:pPr>
          </w:p>
        </w:tc>
      </w:tr>
      <w:tr w:rsidR="00C82C53">
        <w:tblPrEx>
          <w:tblBorders>
            <w:insideH w:val="none" w:sz="0" w:space="0" w:color="auto"/>
          </w:tblBorders>
        </w:tblPrEx>
        <w:tc>
          <w:tcPr>
            <w:tcW w:w="9701" w:type="dxa"/>
            <w:gridSpan w:val="8"/>
            <w:tcBorders>
              <w:top w:val="none" w:sz="4" w:space="0" w:color="000000"/>
              <w:left w:val="none" w:sz="4" w:space="0" w:color="000000"/>
              <w:bottom w:val="none" w:sz="4" w:space="0" w:color="000000"/>
              <w:right w:val="none" w:sz="4" w:space="0" w:color="000000"/>
            </w:tcBorders>
          </w:tcPr>
          <w:p w:rsidR="00C82C53" w:rsidRDefault="009B0C93">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Подпись заявителя, подтверждающая получение решения об отказе в приеме документов</w:t>
            </w:r>
          </w:p>
        </w:tc>
      </w:tr>
      <w:tr w:rsidR="00C82C53">
        <w:tblPrEx>
          <w:tblBorders>
            <w:insideH w:val="none" w:sz="0" w:space="0" w:color="auto"/>
          </w:tblBorders>
        </w:tblPrEx>
        <w:tc>
          <w:tcPr>
            <w:tcW w:w="1984" w:type="dxa"/>
            <w:tcBorders>
              <w:top w:val="none" w:sz="4" w:space="0" w:color="000000"/>
              <w:left w:val="none" w:sz="4" w:space="0" w:color="000000"/>
              <w:bottom w:val="single" w:sz="4" w:space="0" w:color="auto"/>
              <w:right w:val="none" w:sz="4" w:space="0" w:color="000000"/>
            </w:tcBorders>
          </w:tcPr>
          <w:p w:rsidR="00C82C53" w:rsidRDefault="00C82C53">
            <w:pPr>
              <w:widowControl w:val="0"/>
              <w:spacing w:after="0" w:line="240" w:lineRule="auto"/>
              <w:jc w:val="center"/>
              <w:rPr>
                <w:rFonts w:ascii="Times New Roman" w:eastAsia="Times New Roman" w:hAnsi="Times New Roman" w:cs="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C82C53" w:rsidRDefault="00C82C53">
            <w:pPr>
              <w:widowControl w:val="0"/>
              <w:spacing w:after="0" w:line="240" w:lineRule="auto"/>
              <w:jc w:val="center"/>
              <w:rPr>
                <w:rFonts w:ascii="Times New Roman" w:eastAsia="Times New Roman" w:hAnsi="Times New Roman" w:cs="Times New Roman"/>
                <w:lang w:eastAsia="ru-RU"/>
              </w:rPr>
            </w:pPr>
          </w:p>
        </w:tc>
        <w:tc>
          <w:tcPr>
            <w:tcW w:w="4422" w:type="dxa"/>
            <w:gridSpan w:val="3"/>
            <w:tcBorders>
              <w:top w:val="none" w:sz="4" w:space="0" w:color="000000"/>
              <w:left w:val="none" w:sz="4" w:space="0" w:color="000000"/>
              <w:bottom w:val="single" w:sz="4" w:space="0" w:color="auto"/>
              <w:right w:val="none" w:sz="4" w:space="0" w:color="000000"/>
            </w:tcBorders>
          </w:tcPr>
          <w:p w:rsidR="00C82C53" w:rsidRDefault="00C82C53">
            <w:pPr>
              <w:widowControl w:val="0"/>
              <w:spacing w:after="0" w:line="240" w:lineRule="auto"/>
              <w:jc w:val="center"/>
              <w:rPr>
                <w:rFonts w:ascii="Times New Roman" w:eastAsia="Times New Roman" w:hAnsi="Times New Roman" w:cs="Times New Roman"/>
                <w:lang w:eastAsia="ru-RU"/>
              </w:rPr>
            </w:pPr>
          </w:p>
        </w:tc>
        <w:tc>
          <w:tcPr>
            <w:tcW w:w="340" w:type="dxa"/>
            <w:tcBorders>
              <w:top w:val="none" w:sz="4" w:space="0" w:color="000000"/>
              <w:left w:val="none" w:sz="4" w:space="0" w:color="000000"/>
              <w:bottom w:val="none" w:sz="4" w:space="0" w:color="000000"/>
              <w:right w:val="none" w:sz="4" w:space="0" w:color="000000"/>
            </w:tcBorders>
          </w:tcPr>
          <w:p w:rsidR="00C82C53" w:rsidRDefault="00C82C53">
            <w:pPr>
              <w:widowControl w:val="0"/>
              <w:spacing w:after="0" w:line="240" w:lineRule="auto"/>
              <w:jc w:val="center"/>
              <w:rPr>
                <w:rFonts w:ascii="Times New Roman" w:eastAsia="Times New Roman" w:hAnsi="Times New Roman" w:cs="Times New Roman"/>
                <w:lang w:eastAsia="ru-RU"/>
              </w:rPr>
            </w:pPr>
          </w:p>
        </w:tc>
        <w:tc>
          <w:tcPr>
            <w:tcW w:w="2615" w:type="dxa"/>
            <w:gridSpan w:val="2"/>
            <w:tcBorders>
              <w:top w:val="none" w:sz="4" w:space="0" w:color="000000"/>
              <w:left w:val="none" w:sz="4" w:space="0" w:color="000000"/>
              <w:bottom w:val="single" w:sz="4" w:space="0" w:color="auto"/>
              <w:right w:val="none" w:sz="4" w:space="0" w:color="000000"/>
            </w:tcBorders>
          </w:tcPr>
          <w:p w:rsidR="00C82C53" w:rsidRDefault="00C82C53">
            <w:pPr>
              <w:widowControl w:val="0"/>
              <w:spacing w:after="0" w:line="240" w:lineRule="auto"/>
              <w:jc w:val="center"/>
              <w:rPr>
                <w:rFonts w:ascii="Times New Roman" w:eastAsia="Times New Roman" w:hAnsi="Times New Roman" w:cs="Times New Roman"/>
                <w:lang w:eastAsia="ru-RU"/>
              </w:rPr>
            </w:pPr>
          </w:p>
        </w:tc>
      </w:tr>
      <w:tr w:rsidR="00C82C53">
        <w:tblPrEx>
          <w:tblBorders>
            <w:insideH w:val="none" w:sz="0" w:space="0" w:color="auto"/>
          </w:tblBorders>
        </w:tblPrEx>
        <w:tc>
          <w:tcPr>
            <w:tcW w:w="1984" w:type="dxa"/>
            <w:tcBorders>
              <w:top w:val="single" w:sz="4" w:space="0" w:color="auto"/>
              <w:left w:val="none" w:sz="4" w:space="0" w:color="000000"/>
              <w:bottom w:val="none" w:sz="4" w:space="0" w:color="000000"/>
              <w:right w:val="none" w:sz="4" w:space="0" w:color="000000"/>
            </w:tcBorders>
          </w:tcPr>
          <w:p w:rsidR="00C82C53" w:rsidRDefault="009B0C93">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(подпись)</w:t>
            </w:r>
          </w:p>
        </w:tc>
        <w:tc>
          <w:tcPr>
            <w:tcW w:w="340" w:type="dxa"/>
            <w:tcBorders>
              <w:top w:val="none" w:sz="4" w:space="0" w:color="000000"/>
              <w:left w:val="none" w:sz="4" w:space="0" w:color="000000"/>
              <w:bottom w:val="none" w:sz="4" w:space="0" w:color="000000"/>
              <w:right w:val="none" w:sz="4" w:space="0" w:color="000000"/>
            </w:tcBorders>
          </w:tcPr>
          <w:p w:rsidR="00C82C53" w:rsidRDefault="00C82C53">
            <w:pPr>
              <w:widowControl w:val="0"/>
              <w:spacing w:after="0" w:line="240" w:lineRule="auto"/>
              <w:jc w:val="center"/>
              <w:rPr>
                <w:rFonts w:ascii="Times New Roman" w:eastAsia="Times New Roman" w:hAnsi="Times New Roman" w:cs="Times New Roman"/>
                <w:sz w:val="20"/>
                <w:szCs w:val="20"/>
                <w:lang w:eastAsia="ru-RU"/>
              </w:rPr>
            </w:pPr>
          </w:p>
        </w:tc>
        <w:tc>
          <w:tcPr>
            <w:tcW w:w="4422" w:type="dxa"/>
            <w:gridSpan w:val="3"/>
            <w:tcBorders>
              <w:top w:val="single" w:sz="4" w:space="0" w:color="auto"/>
              <w:left w:val="none" w:sz="4" w:space="0" w:color="000000"/>
              <w:bottom w:val="none" w:sz="4" w:space="0" w:color="000000"/>
              <w:right w:val="none" w:sz="4" w:space="0" w:color="000000"/>
            </w:tcBorders>
          </w:tcPr>
          <w:p w:rsidR="00C82C53" w:rsidRDefault="009B0C93">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(Ф.И.О. заявителя/представителя заявителя)</w:t>
            </w:r>
          </w:p>
        </w:tc>
        <w:tc>
          <w:tcPr>
            <w:tcW w:w="340" w:type="dxa"/>
            <w:tcBorders>
              <w:top w:val="none" w:sz="4" w:space="0" w:color="000000"/>
              <w:left w:val="none" w:sz="4" w:space="0" w:color="000000"/>
              <w:bottom w:val="none" w:sz="4" w:space="0" w:color="000000"/>
              <w:right w:val="none" w:sz="4" w:space="0" w:color="000000"/>
            </w:tcBorders>
          </w:tcPr>
          <w:p w:rsidR="00C82C53" w:rsidRDefault="00C82C53">
            <w:pPr>
              <w:widowControl w:val="0"/>
              <w:spacing w:after="0" w:line="240" w:lineRule="auto"/>
              <w:jc w:val="center"/>
              <w:rPr>
                <w:rFonts w:ascii="Times New Roman" w:eastAsia="Times New Roman" w:hAnsi="Times New Roman" w:cs="Times New Roman"/>
                <w:sz w:val="20"/>
                <w:szCs w:val="20"/>
                <w:lang w:eastAsia="ru-RU"/>
              </w:rPr>
            </w:pPr>
          </w:p>
        </w:tc>
        <w:tc>
          <w:tcPr>
            <w:tcW w:w="2615" w:type="dxa"/>
            <w:gridSpan w:val="2"/>
            <w:tcBorders>
              <w:top w:val="single" w:sz="4" w:space="0" w:color="auto"/>
              <w:left w:val="none" w:sz="4" w:space="0" w:color="000000"/>
              <w:bottom w:val="none" w:sz="4" w:space="0" w:color="000000"/>
              <w:right w:val="none" w:sz="4" w:space="0" w:color="000000"/>
            </w:tcBorders>
          </w:tcPr>
          <w:p w:rsidR="00C82C53" w:rsidRDefault="009B0C93">
            <w:pPr>
              <w:widowControl w:val="0"/>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(дата)</w:t>
            </w:r>
          </w:p>
        </w:tc>
      </w:tr>
    </w:tbl>
    <w:p w:rsidR="00C82C53" w:rsidRDefault="00C82C53">
      <w:pPr>
        <w:tabs>
          <w:tab w:val="left" w:pos="142"/>
          <w:tab w:val="left" w:pos="284"/>
        </w:tabs>
        <w:spacing w:after="0" w:line="240" w:lineRule="auto"/>
        <w:jc w:val="right"/>
        <w:rPr>
          <w:rFonts w:ascii="Times New Roman" w:eastAsia="Times New Roman" w:hAnsi="Times New Roman" w:cs="Times New Roman"/>
          <w:sz w:val="24"/>
          <w:szCs w:val="24"/>
          <w:lang w:eastAsia="ru-RU"/>
        </w:rPr>
      </w:pPr>
    </w:p>
    <w:p w:rsidR="00C82C53" w:rsidRDefault="00C82C53">
      <w:pPr>
        <w:spacing w:after="0" w:line="240" w:lineRule="auto"/>
        <w:jc w:val="right"/>
        <w:rPr>
          <w:rFonts w:ascii="Times New Roman" w:hAnsi="Times New Roman" w:cs="Times New Roman"/>
          <w:b/>
          <w:sz w:val="28"/>
          <w:szCs w:val="28"/>
          <w:lang w:bidi="ru-RU"/>
        </w:rPr>
      </w:pPr>
    </w:p>
    <w:sectPr w:rsidR="00C82C53">
      <w:headerReference w:type="default" r:id="rId12"/>
      <w:pgSz w:w="11906" w:h="16838"/>
      <w:pgMar w:top="426" w:right="850" w:bottom="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8C3" w:rsidRDefault="009938C3">
      <w:pPr>
        <w:spacing w:after="0" w:line="240" w:lineRule="auto"/>
      </w:pPr>
      <w:r>
        <w:separator/>
      </w:r>
    </w:p>
  </w:endnote>
  <w:endnote w:type="continuationSeparator" w:id="0">
    <w:p w:rsidR="009938C3" w:rsidRDefault="00993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8C3" w:rsidRDefault="009938C3">
      <w:pPr>
        <w:spacing w:after="0" w:line="240" w:lineRule="auto"/>
      </w:pPr>
      <w:r>
        <w:separator/>
      </w:r>
    </w:p>
  </w:footnote>
  <w:footnote w:type="continuationSeparator" w:id="0">
    <w:p w:rsidR="009938C3" w:rsidRDefault="009938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8143313"/>
      <w:docPartObj>
        <w:docPartGallery w:val="Page Numbers (Top of Page)"/>
        <w:docPartUnique/>
      </w:docPartObj>
    </w:sdtPr>
    <w:sdtEndPr/>
    <w:sdtContent>
      <w:p w:rsidR="00C82C53" w:rsidRDefault="009B0C93">
        <w:pPr>
          <w:pStyle w:val="af6"/>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00640BB0">
          <w:rPr>
            <w:rFonts w:ascii="Times New Roman" w:hAnsi="Times New Roman" w:cs="Times New Roman"/>
            <w:noProof/>
          </w:rPr>
          <w:t>19</w:t>
        </w:r>
        <w:r>
          <w:rPr>
            <w:rFonts w:ascii="Times New Roman" w:hAnsi="Times New Roman" w:cs="Times New Roman"/>
          </w:rPr>
          <w:fldChar w:fldCharType="end"/>
        </w:r>
      </w:p>
    </w:sdtContent>
  </w:sdt>
  <w:p w:rsidR="00C82C53" w:rsidRDefault="00C82C53">
    <w:pPr>
      <w:pStyle w:val="af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52C09"/>
    <w:multiLevelType w:val="hybridMultilevel"/>
    <w:tmpl w:val="25C09864"/>
    <w:lvl w:ilvl="0" w:tplc="98C074FA">
      <w:start w:val="3"/>
      <w:numFmt w:val="upperRoman"/>
      <w:lvlText w:val="%1."/>
      <w:lvlJc w:val="left"/>
      <w:pPr>
        <w:ind w:left="1080" w:hanging="720"/>
      </w:pPr>
      <w:rPr>
        <w:rFonts w:hint="default"/>
        <w:b/>
      </w:rPr>
    </w:lvl>
    <w:lvl w:ilvl="1" w:tplc="FEAE10B2">
      <w:start w:val="1"/>
      <w:numFmt w:val="lowerLetter"/>
      <w:lvlText w:val="%2."/>
      <w:lvlJc w:val="left"/>
      <w:pPr>
        <w:ind w:left="1440" w:hanging="360"/>
      </w:pPr>
    </w:lvl>
    <w:lvl w:ilvl="2" w:tplc="C004D144">
      <w:start w:val="1"/>
      <w:numFmt w:val="lowerRoman"/>
      <w:lvlText w:val="%3."/>
      <w:lvlJc w:val="right"/>
      <w:pPr>
        <w:ind w:left="2160" w:hanging="180"/>
      </w:pPr>
    </w:lvl>
    <w:lvl w:ilvl="3" w:tplc="A7EC9EA6">
      <w:start w:val="1"/>
      <w:numFmt w:val="decimal"/>
      <w:lvlText w:val="%4."/>
      <w:lvlJc w:val="left"/>
      <w:pPr>
        <w:ind w:left="2880" w:hanging="360"/>
      </w:pPr>
    </w:lvl>
    <w:lvl w:ilvl="4" w:tplc="AF7CCFDA">
      <w:start w:val="1"/>
      <w:numFmt w:val="lowerLetter"/>
      <w:lvlText w:val="%5."/>
      <w:lvlJc w:val="left"/>
      <w:pPr>
        <w:ind w:left="3600" w:hanging="360"/>
      </w:pPr>
    </w:lvl>
    <w:lvl w:ilvl="5" w:tplc="7402DC70">
      <w:start w:val="1"/>
      <w:numFmt w:val="lowerRoman"/>
      <w:lvlText w:val="%6."/>
      <w:lvlJc w:val="right"/>
      <w:pPr>
        <w:ind w:left="4320" w:hanging="180"/>
      </w:pPr>
    </w:lvl>
    <w:lvl w:ilvl="6" w:tplc="702247F8">
      <w:start w:val="1"/>
      <w:numFmt w:val="decimal"/>
      <w:lvlText w:val="%7."/>
      <w:lvlJc w:val="left"/>
      <w:pPr>
        <w:ind w:left="5040" w:hanging="360"/>
      </w:pPr>
    </w:lvl>
    <w:lvl w:ilvl="7" w:tplc="71DEE082">
      <w:start w:val="1"/>
      <w:numFmt w:val="lowerLetter"/>
      <w:lvlText w:val="%8."/>
      <w:lvlJc w:val="left"/>
      <w:pPr>
        <w:ind w:left="5760" w:hanging="360"/>
      </w:pPr>
    </w:lvl>
    <w:lvl w:ilvl="8" w:tplc="8EF2703A">
      <w:start w:val="1"/>
      <w:numFmt w:val="lowerRoman"/>
      <w:lvlText w:val="%9."/>
      <w:lvlJc w:val="right"/>
      <w:pPr>
        <w:ind w:left="6480" w:hanging="180"/>
      </w:pPr>
    </w:lvl>
  </w:abstractNum>
  <w:abstractNum w:abstractNumId="1" w15:restartNumberingAfterBreak="0">
    <w:nsid w:val="0F921252"/>
    <w:multiLevelType w:val="hybridMultilevel"/>
    <w:tmpl w:val="1A72F698"/>
    <w:lvl w:ilvl="0" w:tplc="C7A8FEFC">
      <w:start w:val="1"/>
      <w:numFmt w:val="bullet"/>
      <w:suff w:val="space"/>
      <w:lvlText w:val=""/>
      <w:lvlJc w:val="left"/>
      <w:pPr>
        <w:ind w:left="720" w:hanging="360"/>
      </w:pPr>
      <w:rPr>
        <w:rFonts w:ascii="Symbol" w:hAnsi="Symbol" w:hint="default"/>
      </w:rPr>
    </w:lvl>
    <w:lvl w:ilvl="1" w:tplc="8FA06F08">
      <w:start w:val="1"/>
      <w:numFmt w:val="bullet"/>
      <w:lvlText w:val="o"/>
      <w:lvlJc w:val="left"/>
      <w:pPr>
        <w:ind w:left="1440" w:hanging="360"/>
      </w:pPr>
      <w:rPr>
        <w:rFonts w:ascii="Courier New" w:hAnsi="Courier New" w:cs="Courier New" w:hint="default"/>
      </w:rPr>
    </w:lvl>
    <w:lvl w:ilvl="2" w:tplc="0A30318E">
      <w:start w:val="1"/>
      <w:numFmt w:val="bullet"/>
      <w:lvlText w:val=""/>
      <w:lvlJc w:val="left"/>
      <w:pPr>
        <w:ind w:left="2160" w:hanging="360"/>
      </w:pPr>
      <w:rPr>
        <w:rFonts w:ascii="Wingdings" w:hAnsi="Wingdings" w:hint="default"/>
      </w:rPr>
    </w:lvl>
    <w:lvl w:ilvl="3" w:tplc="61E4011C">
      <w:start w:val="1"/>
      <w:numFmt w:val="bullet"/>
      <w:lvlText w:val=""/>
      <w:lvlJc w:val="left"/>
      <w:pPr>
        <w:ind w:left="2880" w:hanging="360"/>
      </w:pPr>
      <w:rPr>
        <w:rFonts w:ascii="Symbol" w:hAnsi="Symbol" w:hint="default"/>
      </w:rPr>
    </w:lvl>
    <w:lvl w:ilvl="4" w:tplc="EF820314">
      <w:start w:val="1"/>
      <w:numFmt w:val="bullet"/>
      <w:lvlText w:val="o"/>
      <w:lvlJc w:val="left"/>
      <w:pPr>
        <w:ind w:left="3600" w:hanging="360"/>
      </w:pPr>
      <w:rPr>
        <w:rFonts w:ascii="Courier New" w:hAnsi="Courier New" w:cs="Courier New" w:hint="default"/>
      </w:rPr>
    </w:lvl>
    <w:lvl w:ilvl="5" w:tplc="5852CB9A">
      <w:start w:val="1"/>
      <w:numFmt w:val="bullet"/>
      <w:lvlText w:val=""/>
      <w:lvlJc w:val="left"/>
      <w:pPr>
        <w:ind w:left="4320" w:hanging="360"/>
      </w:pPr>
      <w:rPr>
        <w:rFonts w:ascii="Wingdings" w:hAnsi="Wingdings" w:hint="default"/>
      </w:rPr>
    </w:lvl>
    <w:lvl w:ilvl="6" w:tplc="78CE0B36">
      <w:start w:val="1"/>
      <w:numFmt w:val="bullet"/>
      <w:lvlText w:val=""/>
      <w:lvlJc w:val="left"/>
      <w:pPr>
        <w:ind w:left="5040" w:hanging="360"/>
      </w:pPr>
      <w:rPr>
        <w:rFonts w:ascii="Symbol" w:hAnsi="Symbol" w:hint="default"/>
      </w:rPr>
    </w:lvl>
    <w:lvl w:ilvl="7" w:tplc="81C8687A">
      <w:start w:val="1"/>
      <w:numFmt w:val="bullet"/>
      <w:lvlText w:val="o"/>
      <w:lvlJc w:val="left"/>
      <w:pPr>
        <w:ind w:left="5760" w:hanging="360"/>
      </w:pPr>
      <w:rPr>
        <w:rFonts w:ascii="Courier New" w:hAnsi="Courier New" w:cs="Courier New" w:hint="default"/>
      </w:rPr>
    </w:lvl>
    <w:lvl w:ilvl="8" w:tplc="9844DAF8">
      <w:start w:val="1"/>
      <w:numFmt w:val="bullet"/>
      <w:lvlText w:val=""/>
      <w:lvlJc w:val="left"/>
      <w:pPr>
        <w:ind w:left="6480" w:hanging="360"/>
      </w:pPr>
      <w:rPr>
        <w:rFonts w:ascii="Wingdings" w:hAnsi="Wingdings" w:hint="default"/>
      </w:rPr>
    </w:lvl>
  </w:abstractNum>
  <w:abstractNum w:abstractNumId="2" w15:restartNumberingAfterBreak="0">
    <w:nsid w:val="1C313773"/>
    <w:multiLevelType w:val="multilevel"/>
    <w:tmpl w:val="ED8830A2"/>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 w15:restartNumberingAfterBreak="0">
    <w:nsid w:val="21D6370C"/>
    <w:multiLevelType w:val="hybridMultilevel"/>
    <w:tmpl w:val="2D0ECBEC"/>
    <w:lvl w:ilvl="0" w:tplc="D5966F1A">
      <w:start w:val="1"/>
      <w:numFmt w:val="decimal"/>
      <w:suff w:val="space"/>
      <w:lvlText w:val="%1."/>
      <w:lvlJc w:val="left"/>
      <w:pPr>
        <w:ind w:left="735" w:hanging="375"/>
      </w:pPr>
      <w:rPr>
        <w:rFonts w:hint="default"/>
      </w:rPr>
    </w:lvl>
    <w:lvl w:ilvl="1" w:tplc="C4FA3F5A">
      <w:start w:val="1"/>
      <w:numFmt w:val="lowerLetter"/>
      <w:lvlText w:val="%2."/>
      <w:lvlJc w:val="left"/>
      <w:pPr>
        <w:ind w:left="1440" w:hanging="360"/>
      </w:pPr>
    </w:lvl>
    <w:lvl w:ilvl="2" w:tplc="ACFE1794">
      <w:start w:val="1"/>
      <w:numFmt w:val="lowerRoman"/>
      <w:lvlText w:val="%3."/>
      <w:lvlJc w:val="right"/>
      <w:pPr>
        <w:ind w:left="2160" w:hanging="180"/>
      </w:pPr>
    </w:lvl>
    <w:lvl w:ilvl="3" w:tplc="E29E4894">
      <w:start w:val="1"/>
      <w:numFmt w:val="decimal"/>
      <w:lvlText w:val="%4."/>
      <w:lvlJc w:val="left"/>
      <w:pPr>
        <w:ind w:left="2880" w:hanging="360"/>
      </w:pPr>
    </w:lvl>
    <w:lvl w:ilvl="4" w:tplc="C6E25644">
      <w:start w:val="1"/>
      <w:numFmt w:val="lowerLetter"/>
      <w:lvlText w:val="%5."/>
      <w:lvlJc w:val="left"/>
      <w:pPr>
        <w:ind w:left="3600" w:hanging="360"/>
      </w:pPr>
    </w:lvl>
    <w:lvl w:ilvl="5" w:tplc="F5985B34">
      <w:start w:val="1"/>
      <w:numFmt w:val="lowerRoman"/>
      <w:lvlText w:val="%6."/>
      <w:lvlJc w:val="right"/>
      <w:pPr>
        <w:ind w:left="4320" w:hanging="180"/>
      </w:pPr>
    </w:lvl>
    <w:lvl w:ilvl="6" w:tplc="7054C670">
      <w:start w:val="1"/>
      <w:numFmt w:val="decimal"/>
      <w:lvlText w:val="%7."/>
      <w:lvlJc w:val="left"/>
      <w:pPr>
        <w:ind w:left="5040" w:hanging="360"/>
      </w:pPr>
    </w:lvl>
    <w:lvl w:ilvl="7" w:tplc="6F802086">
      <w:start w:val="1"/>
      <w:numFmt w:val="lowerLetter"/>
      <w:lvlText w:val="%8."/>
      <w:lvlJc w:val="left"/>
      <w:pPr>
        <w:ind w:left="5760" w:hanging="360"/>
      </w:pPr>
    </w:lvl>
    <w:lvl w:ilvl="8" w:tplc="078CCD1C">
      <w:start w:val="1"/>
      <w:numFmt w:val="lowerRoman"/>
      <w:lvlText w:val="%9."/>
      <w:lvlJc w:val="right"/>
      <w:pPr>
        <w:ind w:left="6480" w:hanging="180"/>
      </w:pPr>
    </w:lvl>
  </w:abstractNum>
  <w:abstractNum w:abstractNumId="4" w15:restartNumberingAfterBreak="0">
    <w:nsid w:val="2AB1021B"/>
    <w:multiLevelType w:val="hybridMultilevel"/>
    <w:tmpl w:val="FB4AF364"/>
    <w:lvl w:ilvl="0" w:tplc="FB3E1C90">
      <w:start w:val="1"/>
      <w:numFmt w:val="russianLower"/>
      <w:lvlText w:val="%1)"/>
      <w:lvlJc w:val="left"/>
      <w:rPr>
        <w:rFonts w:ascii="Times New Roman" w:eastAsia="Times New Roman" w:hAnsi="Times New Roman" w:cs="Times New Roman"/>
        <w:b w:val="0"/>
        <w:bCs w:val="0"/>
        <w:i w:val="0"/>
        <w:iCs w:val="0"/>
        <w:smallCaps w:val="0"/>
        <w:strike w:val="0"/>
        <w:color w:val="000000"/>
        <w:spacing w:val="0"/>
        <w:position w:val="0"/>
        <w:sz w:val="28"/>
        <w:szCs w:val="28"/>
        <w:u w:val="none"/>
        <w:shd w:val="clear" w:color="auto" w:fill="auto"/>
        <w:lang w:val="ru-RU" w:eastAsia="ru-RU" w:bidi="ru-RU"/>
      </w:rPr>
    </w:lvl>
    <w:lvl w:ilvl="1" w:tplc="44FE4C36">
      <w:start w:val="1"/>
      <w:numFmt w:val="decimal"/>
      <w:lvlText w:val=""/>
      <w:lvlJc w:val="left"/>
    </w:lvl>
    <w:lvl w:ilvl="2" w:tplc="204416E8">
      <w:start w:val="1"/>
      <w:numFmt w:val="decimal"/>
      <w:lvlText w:val=""/>
      <w:lvlJc w:val="left"/>
    </w:lvl>
    <w:lvl w:ilvl="3" w:tplc="00285DCC">
      <w:start w:val="1"/>
      <w:numFmt w:val="decimal"/>
      <w:lvlText w:val=""/>
      <w:lvlJc w:val="left"/>
    </w:lvl>
    <w:lvl w:ilvl="4" w:tplc="D03AC7CA">
      <w:start w:val="1"/>
      <w:numFmt w:val="decimal"/>
      <w:lvlText w:val=""/>
      <w:lvlJc w:val="left"/>
    </w:lvl>
    <w:lvl w:ilvl="5" w:tplc="246832AE">
      <w:start w:val="1"/>
      <w:numFmt w:val="decimal"/>
      <w:lvlText w:val=""/>
      <w:lvlJc w:val="left"/>
    </w:lvl>
    <w:lvl w:ilvl="6" w:tplc="C68213C6">
      <w:start w:val="1"/>
      <w:numFmt w:val="decimal"/>
      <w:lvlText w:val=""/>
      <w:lvlJc w:val="left"/>
    </w:lvl>
    <w:lvl w:ilvl="7" w:tplc="0BB6B6DE">
      <w:start w:val="1"/>
      <w:numFmt w:val="decimal"/>
      <w:lvlText w:val=""/>
      <w:lvlJc w:val="left"/>
    </w:lvl>
    <w:lvl w:ilvl="8" w:tplc="1768337E">
      <w:start w:val="1"/>
      <w:numFmt w:val="decimal"/>
      <w:lvlText w:val=""/>
      <w:lvlJc w:val="left"/>
    </w:lvl>
  </w:abstractNum>
  <w:abstractNum w:abstractNumId="5" w15:restartNumberingAfterBreak="0">
    <w:nsid w:val="2E7B4EE9"/>
    <w:multiLevelType w:val="multilevel"/>
    <w:tmpl w:val="2AC06622"/>
    <w:lvl w:ilvl="0">
      <w:start w:val="2"/>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6" w15:restartNumberingAfterBreak="0">
    <w:nsid w:val="67AF7959"/>
    <w:multiLevelType w:val="multilevel"/>
    <w:tmpl w:val="893A1F26"/>
    <w:lvl w:ilvl="0">
      <w:start w:val="1"/>
      <w:numFmt w:val="decimal"/>
      <w:lvlText w:val="%1."/>
      <w:lvlJc w:val="left"/>
      <w:pPr>
        <w:ind w:left="1211" w:hanging="360"/>
      </w:pPr>
      <w:rPr>
        <w:rFonts w:eastAsia="Times New Roman" w:hint="default"/>
        <w:color w:val="000000"/>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15:restartNumberingAfterBreak="0">
    <w:nsid w:val="758707B8"/>
    <w:multiLevelType w:val="hybridMultilevel"/>
    <w:tmpl w:val="97BEF8EC"/>
    <w:lvl w:ilvl="0" w:tplc="0A96A270">
      <w:start w:val="1"/>
      <w:numFmt w:val="bullet"/>
      <w:suff w:val="space"/>
      <w:lvlText w:val=""/>
      <w:lvlJc w:val="left"/>
      <w:pPr>
        <w:ind w:left="720" w:hanging="360"/>
      </w:pPr>
      <w:rPr>
        <w:rFonts w:ascii="Symbol" w:hAnsi="Symbol" w:hint="default"/>
      </w:rPr>
    </w:lvl>
    <w:lvl w:ilvl="1" w:tplc="0E2AE34C">
      <w:start w:val="1"/>
      <w:numFmt w:val="bullet"/>
      <w:lvlText w:val="o"/>
      <w:lvlJc w:val="left"/>
      <w:pPr>
        <w:ind w:left="1440" w:hanging="360"/>
      </w:pPr>
      <w:rPr>
        <w:rFonts w:ascii="Courier New" w:hAnsi="Courier New" w:cs="Courier New" w:hint="default"/>
      </w:rPr>
    </w:lvl>
    <w:lvl w:ilvl="2" w:tplc="993ABEB4">
      <w:start w:val="1"/>
      <w:numFmt w:val="bullet"/>
      <w:lvlText w:val=""/>
      <w:lvlJc w:val="left"/>
      <w:pPr>
        <w:ind w:left="2160" w:hanging="360"/>
      </w:pPr>
      <w:rPr>
        <w:rFonts w:ascii="Wingdings" w:hAnsi="Wingdings" w:hint="default"/>
      </w:rPr>
    </w:lvl>
    <w:lvl w:ilvl="3" w:tplc="B7DE70CA">
      <w:start w:val="1"/>
      <w:numFmt w:val="bullet"/>
      <w:lvlText w:val=""/>
      <w:lvlJc w:val="left"/>
      <w:pPr>
        <w:ind w:left="2880" w:hanging="360"/>
      </w:pPr>
      <w:rPr>
        <w:rFonts w:ascii="Symbol" w:hAnsi="Symbol" w:hint="default"/>
      </w:rPr>
    </w:lvl>
    <w:lvl w:ilvl="4" w:tplc="567431FE">
      <w:start w:val="1"/>
      <w:numFmt w:val="bullet"/>
      <w:lvlText w:val="o"/>
      <w:lvlJc w:val="left"/>
      <w:pPr>
        <w:ind w:left="3600" w:hanging="360"/>
      </w:pPr>
      <w:rPr>
        <w:rFonts w:ascii="Courier New" w:hAnsi="Courier New" w:cs="Courier New" w:hint="default"/>
      </w:rPr>
    </w:lvl>
    <w:lvl w:ilvl="5" w:tplc="35DEF51E">
      <w:start w:val="1"/>
      <w:numFmt w:val="bullet"/>
      <w:lvlText w:val=""/>
      <w:lvlJc w:val="left"/>
      <w:pPr>
        <w:ind w:left="4320" w:hanging="360"/>
      </w:pPr>
      <w:rPr>
        <w:rFonts w:ascii="Wingdings" w:hAnsi="Wingdings" w:hint="default"/>
      </w:rPr>
    </w:lvl>
    <w:lvl w:ilvl="6" w:tplc="36BAD8C2">
      <w:start w:val="1"/>
      <w:numFmt w:val="bullet"/>
      <w:lvlText w:val=""/>
      <w:lvlJc w:val="left"/>
      <w:pPr>
        <w:ind w:left="5040" w:hanging="360"/>
      </w:pPr>
      <w:rPr>
        <w:rFonts w:ascii="Symbol" w:hAnsi="Symbol" w:hint="default"/>
      </w:rPr>
    </w:lvl>
    <w:lvl w:ilvl="7" w:tplc="07D4963E">
      <w:start w:val="1"/>
      <w:numFmt w:val="bullet"/>
      <w:lvlText w:val="o"/>
      <w:lvlJc w:val="left"/>
      <w:pPr>
        <w:ind w:left="5760" w:hanging="360"/>
      </w:pPr>
      <w:rPr>
        <w:rFonts w:ascii="Courier New" w:hAnsi="Courier New" w:cs="Courier New" w:hint="default"/>
      </w:rPr>
    </w:lvl>
    <w:lvl w:ilvl="8" w:tplc="623AC796">
      <w:start w:val="1"/>
      <w:numFmt w:val="bullet"/>
      <w:lvlText w:val=""/>
      <w:lvlJc w:val="left"/>
      <w:pPr>
        <w:ind w:left="6480" w:hanging="360"/>
      </w:pPr>
      <w:rPr>
        <w:rFonts w:ascii="Wingdings" w:hAnsi="Wingdings" w:hint="default"/>
      </w:rPr>
    </w:lvl>
  </w:abstractNum>
  <w:abstractNum w:abstractNumId="8" w15:restartNumberingAfterBreak="0">
    <w:nsid w:val="776D7350"/>
    <w:multiLevelType w:val="hybridMultilevel"/>
    <w:tmpl w:val="4E0CB9B6"/>
    <w:lvl w:ilvl="0" w:tplc="03E4A326">
      <w:start w:val="1"/>
      <w:numFmt w:val="decimal"/>
      <w:lvlText w:val="%1."/>
      <w:lvlJc w:val="left"/>
      <w:pPr>
        <w:ind w:left="1069" w:hanging="360"/>
      </w:pPr>
      <w:rPr>
        <w:rFonts w:hint="default"/>
      </w:rPr>
    </w:lvl>
    <w:lvl w:ilvl="1" w:tplc="5AFCE96A">
      <w:start w:val="1"/>
      <w:numFmt w:val="lowerLetter"/>
      <w:lvlText w:val="%2."/>
      <w:lvlJc w:val="left"/>
      <w:pPr>
        <w:ind w:left="1789" w:hanging="360"/>
      </w:pPr>
    </w:lvl>
    <w:lvl w:ilvl="2" w:tplc="467C813E">
      <w:start w:val="1"/>
      <w:numFmt w:val="lowerRoman"/>
      <w:lvlText w:val="%3."/>
      <w:lvlJc w:val="right"/>
      <w:pPr>
        <w:ind w:left="2509" w:hanging="180"/>
      </w:pPr>
    </w:lvl>
    <w:lvl w:ilvl="3" w:tplc="9B408ECA">
      <w:start w:val="1"/>
      <w:numFmt w:val="decimal"/>
      <w:lvlText w:val="%4."/>
      <w:lvlJc w:val="left"/>
      <w:pPr>
        <w:ind w:left="3229" w:hanging="360"/>
      </w:pPr>
    </w:lvl>
    <w:lvl w:ilvl="4" w:tplc="4BFA0BF6">
      <w:start w:val="1"/>
      <w:numFmt w:val="lowerLetter"/>
      <w:lvlText w:val="%5."/>
      <w:lvlJc w:val="left"/>
      <w:pPr>
        <w:ind w:left="3949" w:hanging="360"/>
      </w:pPr>
    </w:lvl>
    <w:lvl w:ilvl="5" w:tplc="3812771E">
      <w:start w:val="1"/>
      <w:numFmt w:val="lowerRoman"/>
      <w:lvlText w:val="%6."/>
      <w:lvlJc w:val="right"/>
      <w:pPr>
        <w:ind w:left="4669" w:hanging="180"/>
      </w:pPr>
    </w:lvl>
    <w:lvl w:ilvl="6" w:tplc="405094FA">
      <w:start w:val="1"/>
      <w:numFmt w:val="decimal"/>
      <w:lvlText w:val="%7."/>
      <w:lvlJc w:val="left"/>
      <w:pPr>
        <w:ind w:left="5389" w:hanging="360"/>
      </w:pPr>
    </w:lvl>
    <w:lvl w:ilvl="7" w:tplc="D0747D18">
      <w:start w:val="1"/>
      <w:numFmt w:val="lowerLetter"/>
      <w:lvlText w:val="%8."/>
      <w:lvlJc w:val="left"/>
      <w:pPr>
        <w:ind w:left="6109" w:hanging="360"/>
      </w:pPr>
    </w:lvl>
    <w:lvl w:ilvl="8" w:tplc="667C2802">
      <w:start w:val="1"/>
      <w:numFmt w:val="lowerRoman"/>
      <w:lvlText w:val="%9."/>
      <w:lvlJc w:val="right"/>
      <w:pPr>
        <w:ind w:left="6829" w:hanging="180"/>
      </w:pPr>
    </w:lvl>
  </w:abstractNum>
  <w:abstractNum w:abstractNumId="9" w15:restartNumberingAfterBreak="0">
    <w:nsid w:val="79545604"/>
    <w:multiLevelType w:val="multilevel"/>
    <w:tmpl w:val="58B80C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B844C9E"/>
    <w:multiLevelType w:val="multilevel"/>
    <w:tmpl w:val="DB84DD8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D451E0F"/>
    <w:multiLevelType w:val="hybridMultilevel"/>
    <w:tmpl w:val="975E98A6"/>
    <w:lvl w:ilvl="0" w:tplc="8ACC4E80">
      <w:start w:val="1"/>
      <w:numFmt w:val="upperRoman"/>
      <w:lvlText w:val="%1."/>
      <w:lvlJc w:val="left"/>
      <w:rPr>
        <w:rFonts w:ascii="Times New Roman" w:eastAsia="Times New Roman" w:hAnsi="Times New Roman" w:cs="Times New Roman"/>
        <w:b/>
        <w:bCs/>
        <w:i w:val="0"/>
        <w:iCs w:val="0"/>
        <w:smallCaps w:val="0"/>
        <w:strike w:val="0"/>
        <w:color w:val="000000"/>
        <w:spacing w:val="0"/>
        <w:position w:val="0"/>
        <w:sz w:val="28"/>
        <w:szCs w:val="28"/>
        <w:u w:val="none"/>
        <w:shd w:val="clear" w:color="auto" w:fill="auto"/>
        <w:lang w:val="en-US" w:eastAsia="en-US" w:bidi="en-US"/>
      </w:rPr>
    </w:lvl>
    <w:lvl w:ilvl="1" w:tplc="DA487916">
      <w:start w:val="1"/>
      <w:numFmt w:val="decimal"/>
      <w:lvlText w:val=""/>
      <w:lvlJc w:val="left"/>
    </w:lvl>
    <w:lvl w:ilvl="2" w:tplc="B8F2CF48">
      <w:start w:val="1"/>
      <w:numFmt w:val="decimal"/>
      <w:lvlText w:val=""/>
      <w:lvlJc w:val="left"/>
    </w:lvl>
    <w:lvl w:ilvl="3" w:tplc="76CCD4F8">
      <w:start w:val="1"/>
      <w:numFmt w:val="decimal"/>
      <w:lvlText w:val=""/>
      <w:lvlJc w:val="left"/>
    </w:lvl>
    <w:lvl w:ilvl="4" w:tplc="DD827AF6">
      <w:start w:val="1"/>
      <w:numFmt w:val="decimal"/>
      <w:lvlText w:val=""/>
      <w:lvlJc w:val="left"/>
    </w:lvl>
    <w:lvl w:ilvl="5" w:tplc="D5C45250">
      <w:start w:val="1"/>
      <w:numFmt w:val="decimal"/>
      <w:lvlText w:val=""/>
      <w:lvlJc w:val="left"/>
    </w:lvl>
    <w:lvl w:ilvl="6" w:tplc="2A265E0A">
      <w:start w:val="1"/>
      <w:numFmt w:val="decimal"/>
      <w:lvlText w:val=""/>
      <w:lvlJc w:val="left"/>
    </w:lvl>
    <w:lvl w:ilvl="7" w:tplc="34A62DE0">
      <w:start w:val="1"/>
      <w:numFmt w:val="decimal"/>
      <w:lvlText w:val=""/>
      <w:lvlJc w:val="left"/>
    </w:lvl>
    <w:lvl w:ilvl="8" w:tplc="52841528">
      <w:start w:val="1"/>
      <w:numFmt w:val="decimal"/>
      <w:lvlText w:val=""/>
      <w:lvlJc w:val="left"/>
    </w:lvl>
  </w:abstractNum>
  <w:num w:numId="1">
    <w:abstractNumId w:val="3"/>
  </w:num>
  <w:num w:numId="2">
    <w:abstractNumId w:val="2"/>
  </w:num>
  <w:num w:numId="3">
    <w:abstractNumId w:val="4"/>
  </w:num>
  <w:num w:numId="4">
    <w:abstractNumId w:val="11"/>
  </w:num>
  <w:num w:numId="5">
    <w:abstractNumId w:val="0"/>
  </w:num>
  <w:num w:numId="6">
    <w:abstractNumId w:val="6"/>
  </w:num>
  <w:num w:numId="7">
    <w:abstractNumId w:val="5"/>
  </w:num>
  <w:num w:numId="8">
    <w:abstractNumId w:val="8"/>
  </w:num>
  <w:num w:numId="9">
    <w:abstractNumId w:val="7"/>
  </w:num>
  <w:num w:numId="10">
    <w:abstractNumId w:val="9"/>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C53"/>
    <w:rsid w:val="003C792D"/>
    <w:rsid w:val="00640BB0"/>
    <w:rsid w:val="00985635"/>
    <w:rsid w:val="009938C3"/>
    <w:rsid w:val="009B0C93"/>
    <w:rsid w:val="00A026DF"/>
    <w:rsid w:val="00C82C53"/>
    <w:rsid w:val="00E33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D3A49"/>
  <w15:docId w15:val="{7B6B28FF-0FAB-4AF5-B2E2-6147F018B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5B9BD5" w:themeColor="accent1"/>
      <w:sz w:val="18"/>
      <w:szCs w:val="18"/>
    </w:rPr>
  </w:style>
  <w:style w:type="character" w:customStyle="1" w:styleId="ab">
    <w:name w:val="Название объекта Знак"/>
    <w:basedOn w:val="a0"/>
    <w:link w:val="aa"/>
    <w:uiPriority w:val="35"/>
    <w:rPr>
      <w:b/>
      <w:bCs/>
      <w:color w:val="5B9BD5"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c">
    <w:name w:val="footnote text"/>
    <w:basedOn w:val="a"/>
    <w:link w:val="ad"/>
    <w:uiPriority w:val="99"/>
    <w:semiHidden/>
    <w:unhideWhenUsed/>
    <w:pPr>
      <w:spacing w:after="40" w:line="240" w:lineRule="auto"/>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pPr>
      <w:spacing w:after="0" w:line="240" w:lineRule="auto"/>
    </w:pPr>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pPr>
      <w:spacing w:after="0"/>
    </w:pPr>
  </w:style>
  <w:style w:type="paragraph" w:customStyle="1" w:styleId="ConsPlusNormal">
    <w:name w:val="ConsPlusNormal"/>
    <w:pPr>
      <w:widowControl w:val="0"/>
      <w:spacing w:after="0" w:line="240" w:lineRule="auto"/>
      <w:jc w:val="both"/>
    </w:pPr>
    <w:rPr>
      <w:rFonts w:ascii="Arial" w:eastAsiaTheme="minorEastAsia" w:hAnsi="Arial" w:cs="Times New Roman"/>
      <w:sz w:val="20"/>
      <w:szCs w:val="20"/>
      <w:lang w:eastAsia="ru-RU"/>
    </w:rPr>
  </w:style>
  <w:style w:type="paragraph" w:styleId="af4">
    <w:name w:val="List Paragraph"/>
    <w:basedOn w:val="a"/>
    <w:link w:val="af5"/>
    <w:uiPriority w:val="34"/>
    <w:qFormat/>
    <w:pPr>
      <w:ind w:left="720"/>
      <w:contextualSpacing/>
    </w:pPr>
  </w:style>
  <w:style w:type="paragraph" w:styleId="af6">
    <w:name w:val="header"/>
    <w:basedOn w:val="a"/>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0"/>
    <w:link w:val="af6"/>
    <w:uiPriority w:val="99"/>
  </w:style>
  <w:style w:type="character" w:styleId="af8">
    <w:name w:val="Hyperlink"/>
    <w:basedOn w:val="a0"/>
    <w:uiPriority w:val="99"/>
    <w:unhideWhenUsed/>
    <w:rPr>
      <w:color w:val="0563C1" w:themeColor="hyperlink"/>
      <w:u w:val="single"/>
    </w:rPr>
  </w:style>
  <w:style w:type="character" w:customStyle="1" w:styleId="af5">
    <w:name w:val="Абзац списка Знак"/>
    <w:basedOn w:val="a0"/>
    <w:link w:val="af4"/>
    <w:uiPriority w:val="34"/>
  </w:style>
  <w:style w:type="paragraph" w:customStyle="1" w:styleId="ConsPlusTitle">
    <w:name w:val="ConsPlusTitle"/>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heme="minorEastAsia" w:hAnsi="Calibri" w:cs="Calibri"/>
      <w:b/>
      <w:lang w:eastAsia="ru-RU"/>
    </w:rPr>
  </w:style>
  <w:style w:type="character" w:customStyle="1" w:styleId="25">
    <w:name w:val="Основной текст (2)_"/>
    <w:basedOn w:val="a0"/>
    <w:link w:val="26"/>
    <w:rPr>
      <w:rFonts w:ascii="Times New Roman" w:eastAsia="Times New Roman" w:hAnsi="Times New Roman" w:cs="Times New Roman"/>
    </w:rPr>
  </w:style>
  <w:style w:type="paragraph" w:customStyle="1" w:styleId="26">
    <w:name w:val="Основной текст (2)"/>
    <w:basedOn w:val="a"/>
    <w:link w:val="25"/>
    <w:pPr>
      <w:widowControl w:val="0"/>
      <w:spacing w:after="260" w:line="240" w:lineRule="auto"/>
      <w:ind w:firstLine="560"/>
    </w:pPr>
    <w:rPr>
      <w:rFonts w:ascii="Times New Roman" w:eastAsia="Times New Roman" w:hAnsi="Times New Roman" w:cs="Times New Roman"/>
    </w:rPr>
  </w:style>
  <w:style w:type="table" w:styleId="af9">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Balloon Text"/>
    <w:basedOn w:val="a"/>
    <w:link w:val="afb"/>
    <w:uiPriority w:val="99"/>
    <w:semiHidden/>
    <w:unhideWhenUsed/>
    <w:pPr>
      <w:spacing w:after="0" w:line="240" w:lineRule="auto"/>
    </w:pPr>
    <w:rPr>
      <w:rFonts w:ascii="Segoe UI" w:hAnsi="Segoe UI" w:cs="Segoe UI"/>
      <w:sz w:val="18"/>
      <w:szCs w:val="18"/>
    </w:rPr>
  </w:style>
  <w:style w:type="character" w:customStyle="1" w:styleId="afb">
    <w:name w:val="Текст выноски Знак"/>
    <w:basedOn w:val="a0"/>
    <w:link w:val="afa"/>
    <w:uiPriority w:val="99"/>
    <w:semiHidden/>
    <w:rPr>
      <w:rFonts w:ascii="Segoe UI" w:hAnsi="Segoe UI" w:cs="Segoe UI"/>
      <w:sz w:val="18"/>
      <w:szCs w:val="18"/>
    </w:rPr>
  </w:style>
  <w:style w:type="character" w:styleId="afc">
    <w:name w:val="Strong"/>
    <w:basedOn w:val="a0"/>
    <w:uiPriority w:val="22"/>
    <w:qFormat/>
    <w:rPr>
      <w:b/>
      <w:bCs/>
    </w:rPr>
  </w:style>
  <w:style w:type="paragraph" w:styleId="afd">
    <w:name w:val="footer"/>
    <w:basedOn w:val="a"/>
    <w:link w:val="afe"/>
    <w:uiPriority w:val="99"/>
    <w:unhideWhenUsed/>
    <w:pPr>
      <w:tabs>
        <w:tab w:val="center" w:pos="4677"/>
        <w:tab w:val="right" w:pos="9355"/>
      </w:tabs>
      <w:spacing w:after="0" w:line="240" w:lineRule="auto"/>
    </w:pPr>
  </w:style>
  <w:style w:type="character" w:customStyle="1" w:styleId="afe">
    <w:name w:val="Нижний колонтитул Знак"/>
    <w:basedOn w:val="a0"/>
    <w:link w:val="afd"/>
    <w:uiPriority w:val="99"/>
  </w:style>
  <w:style w:type="numbering" w:customStyle="1" w:styleId="13">
    <w:name w:val="Нет списка1"/>
    <w:next w:val="a2"/>
    <w:uiPriority w:val="99"/>
    <w:semiHidden/>
    <w:unhideWhenUsed/>
  </w:style>
  <w:style w:type="paragraph" w:customStyle="1" w:styleId="ConsPlusNonformat">
    <w:name w:val="ConsPlusNonformat"/>
    <w:pPr>
      <w:widowControl w:val="0"/>
      <w:spacing w:after="0" w:line="240" w:lineRule="auto"/>
    </w:pPr>
    <w:rPr>
      <w:rFonts w:ascii="Courier New" w:eastAsia="Times New Roman" w:hAnsi="Courier New" w:cs="Courier New"/>
      <w:sz w:val="20"/>
      <w:szCs w:val="20"/>
      <w:lang w:eastAsia="ru-RU"/>
    </w:rPr>
  </w:style>
  <w:style w:type="paragraph" w:customStyle="1" w:styleId="ConsPlusCell">
    <w:name w:val="ConsPlusCell"/>
    <w:pPr>
      <w:widowControl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pPr>
      <w:widowControl w:val="0"/>
      <w:spacing w:after="0" w:line="240" w:lineRule="auto"/>
    </w:pPr>
    <w:rPr>
      <w:rFonts w:ascii="Calibri" w:eastAsia="Times New Roman" w:hAnsi="Calibri" w:cs="Calibri"/>
      <w:szCs w:val="20"/>
      <w:lang w:eastAsia="ru-RU"/>
    </w:rPr>
  </w:style>
  <w:style w:type="paragraph" w:customStyle="1" w:styleId="ConsPlusTitlePage">
    <w:name w:val="ConsPlusTitlePage"/>
    <w:pPr>
      <w:widowControl w:val="0"/>
      <w:spacing w:after="0" w:line="240" w:lineRule="auto"/>
    </w:pPr>
    <w:rPr>
      <w:rFonts w:ascii="Tahoma" w:eastAsia="Times New Roman" w:hAnsi="Tahoma" w:cs="Tahoma"/>
      <w:sz w:val="20"/>
      <w:szCs w:val="20"/>
      <w:lang w:eastAsia="ru-RU"/>
    </w:rPr>
  </w:style>
  <w:style w:type="paragraph" w:customStyle="1" w:styleId="ConsPlusJurTerm">
    <w:name w:val="ConsPlusJurTerm"/>
    <w:pPr>
      <w:widowControl w:val="0"/>
      <w:spacing w:after="0" w:line="240" w:lineRule="auto"/>
    </w:pPr>
    <w:rPr>
      <w:rFonts w:ascii="Tahoma" w:eastAsia="Times New Roman" w:hAnsi="Tahoma" w:cs="Tahoma"/>
      <w:sz w:val="26"/>
      <w:szCs w:val="20"/>
      <w:lang w:eastAsia="ru-RU"/>
    </w:rPr>
  </w:style>
  <w:style w:type="paragraph" w:customStyle="1" w:styleId="ConsPlusTextList">
    <w:name w:val="ConsPlusTextList"/>
    <w:pPr>
      <w:widowControl w:val="0"/>
      <w:spacing w:after="0" w:line="240" w:lineRule="auto"/>
    </w:pPr>
    <w:rPr>
      <w:rFonts w:ascii="Arial" w:eastAsia="Times New Roman" w:hAnsi="Arial" w:cs="Arial"/>
      <w:sz w:val="20"/>
      <w:szCs w:val="20"/>
      <w:lang w:eastAsia="ru-RU"/>
    </w:rPr>
  </w:style>
  <w:style w:type="table" w:customStyle="1" w:styleId="14">
    <w:name w:val="Моя1"/>
    <w:basedOn w:val="a1"/>
    <w:next w:val="af9"/>
    <w:uiPriority w:val="99"/>
    <w:pPr>
      <w:spacing w:after="0" w:line="240" w:lineRule="auto"/>
    </w:pPr>
    <w:rPr>
      <w:rFonts w:ascii="Times New Roman" w:eastAsia="Times New Roman" w:hAnsi="Times New Roman" w:cs="Times New Roman"/>
      <w:sz w:val="24"/>
      <w:szCs w:val="20"/>
      <w:lang w:eastAsia="ru-RU"/>
    </w:rPr>
    <w:tblPr>
      <w:tblCellMar>
        <w:left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22801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SPB&amp;n=316501&amp;dst=10025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94996&amp;dst=427" TargetMode="External"/><Relationship Id="rId4" Type="http://schemas.openxmlformats.org/officeDocument/2006/relationships/settings" Target="settings.xml"/><Relationship Id="rId9" Type="http://schemas.openxmlformats.org/officeDocument/2006/relationships/hyperlink" Target="https://login.consultant.ru/link/?req=doc&amp;base=SPB&amp;n=311791&amp;dst=100657"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61EE54-34C8-486E-A0E1-6F1820855F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5384</Words>
  <Characters>30689</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Пугачева Екатерина Владимировна</dc:creator>
  <cp:keywords/>
  <dc:description/>
  <cp:lastModifiedBy>admin</cp:lastModifiedBy>
  <cp:revision>5</cp:revision>
  <cp:lastPrinted>2026-03-12T07:43:00Z</cp:lastPrinted>
  <dcterms:created xsi:type="dcterms:W3CDTF">2026-03-11T09:24:00Z</dcterms:created>
  <dcterms:modified xsi:type="dcterms:W3CDTF">2026-07-10T11:20:00Z</dcterms:modified>
</cp:coreProperties>
</file>