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31" w:rsidRDefault="009C6431" w:rsidP="009C6431">
      <w:pPr>
        <w:spacing w:after="0" w:line="240" w:lineRule="auto"/>
        <w:jc w:val="right"/>
        <w:rPr>
          <w:rFonts w:ascii="Arial" w:hAnsi="Arial" w:cs="Arial"/>
          <w:sz w:val="24"/>
        </w:rPr>
      </w:pPr>
    </w:p>
    <w:p w:rsidR="00DC7C75" w:rsidRDefault="009C6431" w:rsidP="009C6431">
      <w:pPr>
        <w:tabs>
          <w:tab w:val="left" w:pos="4245"/>
          <w:tab w:val="right" w:pos="10205"/>
        </w:tabs>
        <w:spacing w:after="0" w:line="240" w:lineRule="auto"/>
        <w:rPr>
          <w:sz w:val="32"/>
          <w:szCs w:val="32"/>
        </w:rPr>
      </w:pPr>
      <w:r>
        <w:rPr>
          <w:rFonts w:ascii="Arial" w:hAnsi="Arial" w:cs="Arial"/>
          <w:sz w:val="24"/>
        </w:rPr>
        <w:tab/>
      </w:r>
      <w:r w:rsidRPr="009C6431">
        <w:rPr>
          <w:rFonts w:ascii="Arial" w:hAnsi="Arial" w:cs="Arial"/>
          <w:sz w:val="24"/>
        </w:rPr>
        <w:drawing>
          <wp:inline distT="0" distB="0" distL="0" distR="0">
            <wp:extent cx="800100" cy="914400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>
        <w:rPr>
          <w:sz w:val="32"/>
          <w:szCs w:val="32"/>
        </w:rPr>
        <w:t xml:space="preserve">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D04D3A" w:rsidRPr="00C73EC0" w:rsidRDefault="00D04D3A" w:rsidP="00D04D3A">
      <w:pPr>
        <w:ind w:right="282"/>
        <w:rPr>
          <w:b/>
          <w:sz w:val="28"/>
          <w:szCs w:val="28"/>
        </w:rPr>
      </w:pPr>
    </w:p>
    <w:p w:rsidR="00D04D3A" w:rsidRPr="009C6431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№ </w:t>
      </w:r>
      <w:r w:rsidR="009C6431" w:rsidRPr="009C6431">
        <w:rPr>
          <w:rFonts w:ascii="Times New Roman" w:hAnsi="Times New Roman" w:cs="Times New Roman"/>
          <w:b/>
          <w:i/>
          <w:sz w:val="32"/>
          <w:szCs w:val="32"/>
        </w:rPr>
        <w:t>313</w:t>
      </w:r>
      <w:r w:rsidR="007B1195"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 от </w:t>
      </w:r>
      <w:r w:rsidR="009C6431"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 «30» июня</w:t>
      </w:r>
      <w:r w:rsidR="007B1195"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 201</w:t>
      </w:r>
      <w:r w:rsidR="00706A88" w:rsidRPr="009C6431">
        <w:rPr>
          <w:rFonts w:ascii="Times New Roman" w:hAnsi="Times New Roman" w:cs="Times New Roman"/>
          <w:b/>
          <w:i/>
          <w:sz w:val="32"/>
          <w:szCs w:val="32"/>
        </w:rPr>
        <w:t>6</w:t>
      </w:r>
      <w:r w:rsidR="007B1195"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года </w:t>
      </w:r>
      <w:r w:rsidR="009C643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gramStart"/>
      <w:r w:rsidRPr="009C6431">
        <w:rPr>
          <w:rFonts w:ascii="Times New Roman" w:hAnsi="Times New Roman" w:cs="Times New Roman"/>
          <w:b/>
          <w:i/>
          <w:sz w:val="32"/>
          <w:szCs w:val="32"/>
        </w:rPr>
        <w:t>г</w:t>
      </w:r>
      <w:proofErr w:type="gramEnd"/>
      <w:r w:rsidRPr="009C6431">
        <w:rPr>
          <w:rFonts w:ascii="Times New Roman" w:hAnsi="Times New Roman" w:cs="Times New Roman"/>
          <w:b/>
          <w:i/>
          <w:sz w:val="32"/>
          <w:szCs w:val="32"/>
        </w:rPr>
        <w:t xml:space="preserve">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D04D3A" w:rsidRDefault="00D409A3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 от 18.02.2016 № 278                «Об утверждении прогнозного плана отчуждения и приватизации муниципального имущества муниципального образования «Кузьмоловское городское поселение» Всеволожского муниципального района Ленинградской области на 2016 год»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        (с изменениями и дополнениями)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09A3">
        <w:rPr>
          <w:rFonts w:ascii="Times New Roman" w:hAnsi="Times New Roman" w:cs="Times New Roman"/>
          <w:sz w:val="28"/>
          <w:szCs w:val="28"/>
        </w:rPr>
        <w:t xml:space="preserve">Положением о порядке, условиях продажи освободившихся (свободных) комнат в коммунальных квартирах, находящихся </w:t>
      </w:r>
      <w:r w:rsidR="00260F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409A3">
        <w:rPr>
          <w:rFonts w:ascii="Times New Roman" w:hAnsi="Times New Roman" w:cs="Times New Roman"/>
          <w:sz w:val="28"/>
          <w:szCs w:val="28"/>
        </w:rPr>
        <w:t xml:space="preserve">в собственности муниципального образования «Кузьмоловское городское поселение» Всеволожского муниципального района Ленинградской области, утвержденным решением совета депутатов от 07.08.2012 № 49,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</w:t>
      </w:r>
      <w:r w:rsidR="00D409A3">
        <w:rPr>
          <w:rFonts w:ascii="Times New Roman" w:hAnsi="Times New Roman" w:cs="Times New Roman"/>
          <w:sz w:val="28"/>
          <w:szCs w:val="28"/>
        </w:rPr>
        <w:t>моловское городское поселение», утвержденным</w:t>
      </w:r>
      <w:proofErr w:type="gramEnd"/>
      <w:r w:rsidR="00D409A3">
        <w:rPr>
          <w:rFonts w:ascii="Times New Roman" w:hAnsi="Times New Roman" w:cs="Times New Roman"/>
          <w:sz w:val="28"/>
          <w:szCs w:val="28"/>
        </w:rPr>
        <w:t xml:space="preserve"> решением совета депутатов от 04.06.2015 № 240</w:t>
      </w:r>
      <w:r w:rsidR="00802814">
        <w:rPr>
          <w:rFonts w:ascii="Times New Roman" w:hAnsi="Times New Roman" w:cs="Times New Roman"/>
          <w:sz w:val="28"/>
          <w:szCs w:val="28"/>
        </w:rPr>
        <w:t xml:space="preserve">, </w:t>
      </w:r>
      <w:r w:rsidR="00260F26">
        <w:rPr>
          <w:rFonts w:ascii="Times New Roman" w:hAnsi="Times New Roman" w:cs="Times New Roman"/>
          <w:sz w:val="28"/>
          <w:szCs w:val="28"/>
        </w:rPr>
        <w:t xml:space="preserve">в связи                          с обращением С.И. </w:t>
      </w:r>
      <w:proofErr w:type="spellStart"/>
      <w:r w:rsidR="00260F26">
        <w:rPr>
          <w:rFonts w:ascii="Times New Roman" w:hAnsi="Times New Roman" w:cs="Times New Roman"/>
          <w:sz w:val="28"/>
          <w:szCs w:val="28"/>
        </w:rPr>
        <w:t>Дворякова</w:t>
      </w:r>
      <w:proofErr w:type="spellEnd"/>
      <w:r w:rsidR="00260F26">
        <w:rPr>
          <w:rFonts w:ascii="Times New Roman" w:hAnsi="Times New Roman" w:cs="Times New Roman"/>
          <w:sz w:val="28"/>
          <w:szCs w:val="28"/>
        </w:rPr>
        <w:t xml:space="preserve"> от 23.05.2016 № 227/01-08,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0F26" w:rsidRDefault="007D0FBE" w:rsidP="0026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260F26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решение совета депутатов муниципального образования «Кузьмоловское городское поселение» от 18.02.2016 № 278                      </w:t>
      </w:r>
      <w:r w:rsidR="00260F26" w:rsidRPr="00260F26">
        <w:rPr>
          <w:rFonts w:ascii="Times New Roman" w:eastAsia="Times New Roman" w:hAnsi="Times New Roman" w:cs="Times New Roman"/>
          <w:sz w:val="28"/>
          <w:szCs w:val="28"/>
        </w:rPr>
        <w:t>«Об утверждении прогнозного плана отчуждения и приватизации муниципального имущества муниципального образования «Кузьмоловское городское поселение» Всеволожского муниципального района Ленинградской области на 2016 год»</w:t>
      </w:r>
      <w:r w:rsidR="00260F26">
        <w:rPr>
          <w:rFonts w:ascii="Times New Roman" w:eastAsia="Times New Roman" w:hAnsi="Times New Roman" w:cs="Times New Roman"/>
          <w:sz w:val="28"/>
          <w:szCs w:val="28"/>
        </w:rPr>
        <w:t>,            а именно:</w:t>
      </w:r>
    </w:p>
    <w:p w:rsidR="00260F26" w:rsidRDefault="00260F26" w:rsidP="0026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 xml:space="preserve">1.1. </w:t>
      </w:r>
      <w:r w:rsidR="00C1096E">
        <w:rPr>
          <w:rFonts w:ascii="Times New Roman" w:eastAsia="Times New Roman" w:hAnsi="Times New Roman" w:cs="Times New Roman"/>
          <w:sz w:val="28"/>
          <w:szCs w:val="28"/>
        </w:rPr>
        <w:t>Дополнить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Прогнозн</w:t>
      </w:r>
      <w:r w:rsidR="00C1096E">
        <w:rPr>
          <w:rFonts w:ascii="Times New Roman" w:eastAsia="Times New Roman" w:hAnsi="Times New Roman" w:cs="Times New Roman"/>
          <w:sz w:val="28"/>
          <w:szCs w:val="28"/>
        </w:rPr>
        <w:t>ый план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отчуждения и приватизации муниципального имущества муниципального образования «Кузьмоловское городское поселение» Всеволожского муниципального района Ленинградской области на 2016 год </w:t>
      </w:r>
      <w:r w:rsidR="00C1096E">
        <w:rPr>
          <w:rFonts w:ascii="Times New Roman" w:eastAsia="Times New Roman" w:hAnsi="Times New Roman" w:cs="Times New Roman"/>
          <w:sz w:val="28"/>
          <w:szCs w:val="28"/>
        </w:rPr>
        <w:t>пунктом 5 следующего содержания:</w:t>
      </w:r>
    </w:p>
    <w:tbl>
      <w:tblPr>
        <w:tblStyle w:val="ab"/>
        <w:tblW w:w="0" w:type="auto"/>
        <w:tblLayout w:type="fixed"/>
        <w:tblLook w:val="04A0"/>
      </w:tblPr>
      <w:tblGrid>
        <w:gridCol w:w="366"/>
        <w:gridCol w:w="1460"/>
        <w:gridCol w:w="1947"/>
        <w:gridCol w:w="1586"/>
        <w:gridCol w:w="1452"/>
        <w:gridCol w:w="1581"/>
        <w:gridCol w:w="1072"/>
        <w:gridCol w:w="957"/>
      </w:tblGrid>
      <w:tr w:rsidR="00A059FC" w:rsidRPr="00A059FC" w:rsidTr="00A059FC">
        <w:tc>
          <w:tcPr>
            <w:tcW w:w="366" w:type="dxa"/>
          </w:tcPr>
          <w:p w:rsidR="003C0A51" w:rsidRPr="00A059FC" w:rsidRDefault="00C1096E" w:rsidP="00260F2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60" w:type="dxa"/>
          </w:tcPr>
          <w:p w:rsidR="003C0A51" w:rsidRPr="00A059FC" w:rsidRDefault="003C0A51" w:rsidP="003C0A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в праве собственности на квартиру</w:t>
            </w:r>
          </w:p>
        </w:tc>
        <w:tc>
          <w:tcPr>
            <w:tcW w:w="1947" w:type="dxa"/>
          </w:tcPr>
          <w:p w:rsidR="003C0A51" w:rsidRPr="00A059FC" w:rsidRDefault="003C0A51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доля 28/92 </w:t>
            </w:r>
            <w:r w:rsidR="00A059FC"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>в квартире площадью 92,1</w:t>
            </w:r>
            <w:r w:rsidR="00A059FC"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кв. м., состояние удовлетворительное</w:t>
            </w:r>
          </w:p>
        </w:tc>
        <w:tc>
          <w:tcPr>
            <w:tcW w:w="1586" w:type="dxa"/>
          </w:tcPr>
          <w:p w:rsidR="003C0A51" w:rsidRPr="00A059FC" w:rsidRDefault="00A059FC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059FC">
              <w:rPr>
                <w:rFonts w:ascii="Times New Roman" w:hAnsi="Times New Roman" w:cs="Times New Roman"/>
                <w:sz w:val="20"/>
                <w:szCs w:val="20"/>
              </w:rPr>
              <w:t>Ленинградская область, Всеволожский район, г. п. Кузьмоловский, ул. Ленинградское шоссе, д. 14, кв. 10</w:t>
            </w:r>
            <w:proofErr w:type="gramEnd"/>
          </w:p>
        </w:tc>
        <w:tc>
          <w:tcPr>
            <w:tcW w:w="1452" w:type="dxa"/>
          </w:tcPr>
          <w:p w:rsidR="003C0A51" w:rsidRPr="00A059FC" w:rsidRDefault="00A059FC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9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Определить </w:t>
            </w:r>
            <w:r w:rsidRPr="00A059FC">
              <w:rPr>
                <w:rFonts w:ascii="Times New Roman" w:hAnsi="Times New Roman" w:cs="Times New Roman"/>
                <w:sz w:val="20"/>
                <w:szCs w:val="20"/>
              </w:rPr>
              <w:t>в соответствии с Федеральным законом от 29.07.19978 № 135-ФЗ «Об оценочной деятельности»</w:t>
            </w:r>
          </w:p>
        </w:tc>
        <w:tc>
          <w:tcPr>
            <w:tcW w:w="1581" w:type="dxa"/>
          </w:tcPr>
          <w:p w:rsidR="003C0A51" w:rsidRPr="00A059FC" w:rsidRDefault="00A059FC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продажа с преимуществом права выкупа жилого помещения</w:t>
            </w:r>
          </w:p>
        </w:tc>
        <w:tc>
          <w:tcPr>
            <w:tcW w:w="1072" w:type="dxa"/>
          </w:tcPr>
          <w:p w:rsidR="003C0A51" w:rsidRPr="00A059FC" w:rsidRDefault="00A059FC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единовременно</w:t>
            </w:r>
          </w:p>
        </w:tc>
        <w:tc>
          <w:tcPr>
            <w:tcW w:w="957" w:type="dxa"/>
          </w:tcPr>
          <w:p w:rsidR="003C0A51" w:rsidRPr="00A059FC" w:rsidRDefault="00A059FC" w:rsidP="00A059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260F26" w:rsidRDefault="00260F26" w:rsidP="00260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0FBE" w:rsidRDefault="00802814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EE0CC6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</w:t>
      </w:r>
      <w:r>
        <w:rPr>
          <w:sz w:val="28"/>
          <w:szCs w:val="28"/>
        </w:rPr>
        <w:t>» (</w:t>
      </w:r>
      <w:r w:rsidR="00A059FC">
        <w:rPr>
          <w:sz w:val="28"/>
          <w:szCs w:val="28"/>
        </w:rPr>
        <w:t>Банкис Т.В.),</w:t>
      </w:r>
      <w:r>
        <w:rPr>
          <w:sz w:val="28"/>
          <w:szCs w:val="28"/>
        </w:rPr>
        <w:t xml:space="preserve"> </w:t>
      </w:r>
      <w:r w:rsidRPr="00EE0CC6">
        <w:rPr>
          <w:sz w:val="28"/>
          <w:szCs w:val="28"/>
        </w:rPr>
        <w:t>поместить на официальном сайте муниципального образования в информационно-телекоммуникационной сети «Интер</w:t>
      </w:r>
      <w:r w:rsidR="00A059FC">
        <w:rPr>
          <w:sz w:val="28"/>
          <w:szCs w:val="28"/>
        </w:rPr>
        <w:t>нет» (Галушкина И.Ю.</w:t>
      </w:r>
      <w:r w:rsidRPr="00EE0CC6">
        <w:rPr>
          <w:sz w:val="28"/>
          <w:szCs w:val="28"/>
        </w:rPr>
        <w:t>).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2814">
        <w:rPr>
          <w:sz w:val="28"/>
          <w:szCs w:val="28"/>
        </w:rPr>
        <w:t xml:space="preserve">3. </w:t>
      </w:r>
      <w:r w:rsidR="00802814" w:rsidRPr="00EE0CC6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</w:t>
      </w:r>
      <w:r w:rsidR="00A059FC">
        <w:rPr>
          <w:sz w:val="28"/>
          <w:szCs w:val="28"/>
        </w:rPr>
        <w:t>ых правовых актов (Банкис Т.В.</w:t>
      </w:r>
      <w:r w:rsidR="00802814" w:rsidRPr="00EE0CC6">
        <w:rPr>
          <w:sz w:val="28"/>
          <w:szCs w:val="28"/>
        </w:rPr>
        <w:t>)</w:t>
      </w:r>
      <w:r w:rsidR="00802814">
        <w:rPr>
          <w:sz w:val="28"/>
          <w:szCs w:val="28"/>
        </w:rPr>
        <w:t>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2814">
        <w:rPr>
          <w:sz w:val="28"/>
          <w:szCs w:val="28"/>
        </w:rPr>
        <w:t xml:space="preserve">4. </w:t>
      </w:r>
      <w:r w:rsidR="00802814" w:rsidRPr="00C52372">
        <w:rPr>
          <w:sz w:val="28"/>
          <w:szCs w:val="28"/>
        </w:rPr>
        <w:t>Решение вступает в силу со дня его официального опубликования.</w:t>
      </w:r>
    </w:p>
    <w:p w:rsidR="00802814" w:rsidRPr="00D21C6A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2814">
        <w:rPr>
          <w:sz w:val="28"/>
          <w:szCs w:val="28"/>
        </w:rPr>
        <w:t xml:space="preserve">5. </w:t>
      </w:r>
      <w:r w:rsidR="00802814" w:rsidRPr="00E116CE">
        <w:rPr>
          <w:sz w:val="28"/>
          <w:szCs w:val="28"/>
        </w:rPr>
        <w:t>Контро</w:t>
      </w:r>
      <w:r w:rsidR="00802814">
        <w:rPr>
          <w:sz w:val="28"/>
          <w:szCs w:val="28"/>
        </w:rPr>
        <w:t xml:space="preserve">ль исполнения решения возложить на главу </w:t>
      </w:r>
      <w:r w:rsidR="00802814" w:rsidRPr="00D21C6A">
        <w:rPr>
          <w:sz w:val="28"/>
          <w:szCs w:val="28"/>
        </w:rPr>
        <w:t>администрации.</w:t>
      </w:r>
    </w:p>
    <w:p w:rsidR="00802814" w:rsidRDefault="00802814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Н.В. Дабужинскас</w:t>
      </w:r>
    </w:p>
    <w:p w:rsidR="008B2927" w:rsidRDefault="008B2927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017347" w:rsidRPr="00017347" w:rsidRDefault="00017347" w:rsidP="00017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17347" w:rsidRPr="00017347" w:rsidSect="009C643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15677"/>
    <w:rsid w:val="00017347"/>
    <w:rsid w:val="000351DB"/>
    <w:rsid w:val="0005022D"/>
    <w:rsid w:val="00084CCF"/>
    <w:rsid w:val="00106E52"/>
    <w:rsid w:val="00117759"/>
    <w:rsid w:val="001625CB"/>
    <w:rsid w:val="00176780"/>
    <w:rsid w:val="00186772"/>
    <w:rsid w:val="001A3114"/>
    <w:rsid w:val="002344DE"/>
    <w:rsid w:val="00253FFD"/>
    <w:rsid w:val="00260F26"/>
    <w:rsid w:val="002A36C7"/>
    <w:rsid w:val="00307B8B"/>
    <w:rsid w:val="003155FE"/>
    <w:rsid w:val="0031593A"/>
    <w:rsid w:val="003519AB"/>
    <w:rsid w:val="003C0A51"/>
    <w:rsid w:val="003D2210"/>
    <w:rsid w:val="00400FA9"/>
    <w:rsid w:val="00416578"/>
    <w:rsid w:val="00444D1B"/>
    <w:rsid w:val="005E42B5"/>
    <w:rsid w:val="00632759"/>
    <w:rsid w:val="00634E47"/>
    <w:rsid w:val="00664BB8"/>
    <w:rsid w:val="006948B2"/>
    <w:rsid w:val="006954C8"/>
    <w:rsid w:val="006C5D66"/>
    <w:rsid w:val="00706A88"/>
    <w:rsid w:val="00713240"/>
    <w:rsid w:val="00795257"/>
    <w:rsid w:val="007B1195"/>
    <w:rsid w:val="007C42A2"/>
    <w:rsid w:val="007D0FBE"/>
    <w:rsid w:val="00802814"/>
    <w:rsid w:val="00812AAB"/>
    <w:rsid w:val="0082185C"/>
    <w:rsid w:val="0086104E"/>
    <w:rsid w:val="008B2927"/>
    <w:rsid w:val="008C0E6F"/>
    <w:rsid w:val="008E1CBD"/>
    <w:rsid w:val="00943CB9"/>
    <w:rsid w:val="009A22EB"/>
    <w:rsid w:val="009C6431"/>
    <w:rsid w:val="009F13ED"/>
    <w:rsid w:val="009F30C1"/>
    <w:rsid w:val="00A059FC"/>
    <w:rsid w:val="00A2162E"/>
    <w:rsid w:val="00A2382A"/>
    <w:rsid w:val="00A82335"/>
    <w:rsid w:val="00AA0CA5"/>
    <w:rsid w:val="00AA3B96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F03EA"/>
    <w:rsid w:val="00BF3B92"/>
    <w:rsid w:val="00C1096E"/>
    <w:rsid w:val="00C11BE2"/>
    <w:rsid w:val="00C22625"/>
    <w:rsid w:val="00C262EE"/>
    <w:rsid w:val="00C46FFC"/>
    <w:rsid w:val="00C709CD"/>
    <w:rsid w:val="00C748F1"/>
    <w:rsid w:val="00C765EA"/>
    <w:rsid w:val="00CB4A6D"/>
    <w:rsid w:val="00D04D3A"/>
    <w:rsid w:val="00D409A3"/>
    <w:rsid w:val="00D46F50"/>
    <w:rsid w:val="00D63ADD"/>
    <w:rsid w:val="00D77C2D"/>
    <w:rsid w:val="00DC7C75"/>
    <w:rsid w:val="00DE47DF"/>
    <w:rsid w:val="00DE6974"/>
    <w:rsid w:val="00DF7D15"/>
    <w:rsid w:val="00E07F5B"/>
    <w:rsid w:val="00E55E43"/>
    <w:rsid w:val="00E82259"/>
    <w:rsid w:val="00EB792A"/>
    <w:rsid w:val="00ED172C"/>
    <w:rsid w:val="00ED32E4"/>
    <w:rsid w:val="00F15EA5"/>
    <w:rsid w:val="00F257AF"/>
    <w:rsid w:val="00F41378"/>
    <w:rsid w:val="00F709E9"/>
    <w:rsid w:val="00F71C57"/>
    <w:rsid w:val="00F93F90"/>
    <w:rsid w:val="00F94986"/>
    <w:rsid w:val="00FD2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96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C6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64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8E72A-30F5-4E67-AA22-969069D5F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53</cp:revision>
  <cp:lastPrinted>2016-05-31T14:13:00Z</cp:lastPrinted>
  <dcterms:created xsi:type="dcterms:W3CDTF">2016-03-22T08:29:00Z</dcterms:created>
  <dcterms:modified xsi:type="dcterms:W3CDTF">2016-07-01T13:30:00Z</dcterms:modified>
</cp:coreProperties>
</file>