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5F1" w:rsidRPr="000D65F1" w:rsidRDefault="000D65F1" w:rsidP="00F51EB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5F1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00100" cy="914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5F1" w:rsidRPr="00D27CD9" w:rsidRDefault="000D65F1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5F1" w:rsidRPr="00D27CD9" w:rsidRDefault="000D65F1" w:rsidP="00993E0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7C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ОБРАЗОВАНИЕ</w:t>
      </w:r>
    </w:p>
    <w:p w:rsidR="000D65F1" w:rsidRPr="00D27CD9" w:rsidRDefault="000D65F1" w:rsidP="00993E0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7C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КУЗЬМОЛОВСКОЕ ГОРОДСКОЕ ПОСЕЛЕНИЕ</w:t>
      </w:r>
    </w:p>
    <w:p w:rsidR="000D65F1" w:rsidRPr="00D27CD9" w:rsidRDefault="000D65F1" w:rsidP="00993E0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7C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ВСЕВОЛОЖСКОГО МУНИЦИПАЛЬНОГО РАЙОНА</w:t>
      </w:r>
    </w:p>
    <w:p w:rsidR="000D65F1" w:rsidRPr="00D27CD9" w:rsidRDefault="000D65F1" w:rsidP="00993E0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7C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ЛЕНИНГРАДСКОЙ ОБЛАСТИ</w:t>
      </w:r>
    </w:p>
    <w:p w:rsidR="004537F1" w:rsidRDefault="004537F1" w:rsidP="00993E06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65F1" w:rsidRPr="00D27CD9" w:rsidRDefault="000D65F1" w:rsidP="00993E06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7C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</w:t>
      </w:r>
    </w:p>
    <w:p w:rsidR="000D65F1" w:rsidRPr="00D27CD9" w:rsidRDefault="000D65F1" w:rsidP="00993E0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65F1" w:rsidRPr="00DF6E95" w:rsidRDefault="000D65F1" w:rsidP="00993E06">
      <w:pPr>
        <w:keepNext/>
        <w:keepLines/>
        <w:tabs>
          <w:tab w:val="left" w:pos="708"/>
        </w:tabs>
        <w:spacing w:after="0" w:line="240" w:lineRule="auto"/>
        <w:ind w:firstLine="709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6E95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</w:p>
    <w:p w:rsidR="00DF6E95" w:rsidRDefault="00DF6E95" w:rsidP="00993E0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D65F1" w:rsidRPr="00F51EBB" w:rsidRDefault="00F51EBB" w:rsidP="00993E0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</w:pPr>
      <w:r w:rsidRPr="00F51EB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№  32</w:t>
      </w:r>
      <w:r w:rsidR="000D65F1" w:rsidRPr="00F51EB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F51EBB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от  «21» </w:t>
      </w:r>
      <w:r w:rsidR="000D65F1" w:rsidRPr="00F51EBB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декабря 2017 года г.</w:t>
      </w:r>
      <w:r w:rsidR="00F21E8C" w:rsidRPr="00F51EBB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</w:t>
      </w:r>
      <w:r w:rsidR="000D65F1" w:rsidRPr="00F51EBB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п. Кузьмоловский</w:t>
      </w:r>
    </w:p>
    <w:p w:rsidR="00692046" w:rsidRPr="00D27CD9" w:rsidRDefault="00692046" w:rsidP="00993E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92046" w:rsidRPr="00D27CD9" w:rsidRDefault="00692046" w:rsidP="00993E0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D65F1" w:rsidRPr="00DF6E95" w:rsidRDefault="00692046" w:rsidP="00DF6E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6E95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EF3E04" w:rsidRPr="00DF6E95">
        <w:rPr>
          <w:rFonts w:ascii="Times New Roman" w:hAnsi="Times New Roman" w:cs="Times New Roman"/>
          <w:b/>
          <w:sz w:val="28"/>
          <w:szCs w:val="28"/>
        </w:rPr>
        <w:t>П</w:t>
      </w:r>
      <w:r w:rsidRPr="00DF6E95">
        <w:rPr>
          <w:rFonts w:ascii="Times New Roman" w:hAnsi="Times New Roman" w:cs="Times New Roman"/>
          <w:b/>
          <w:sz w:val="28"/>
          <w:szCs w:val="28"/>
        </w:rPr>
        <w:t>оложения</w:t>
      </w:r>
      <w:r w:rsidR="00EF3E04" w:rsidRPr="00DF6E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6E95">
        <w:rPr>
          <w:rFonts w:ascii="Times New Roman" w:hAnsi="Times New Roman" w:cs="Times New Roman"/>
          <w:b/>
          <w:sz w:val="28"/>
          <w:szCs w:val="28"/>
        </w:rPr>
        <w:t>о размещении нестационарных торговых</w:t>
      </w:r>
      <w:r w:rsidR="00DF6E95" w:rsidRPr="00DF6E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6E95">
        <w:rPr>
          <w:rFonts w:ascii="Times New Roman" w:hAnsi="Times New Roman" w:cs="Times New Roman"/>
          <w:b/>
          <w:sz w:val="28"/>
          <w:szCs w:val="28"/>
        </w:rPr>
        <w:t xml:space="preserve">объектов </w:t>
      </w:r>
      <w:r w:rsidR="00EF3E04" w:rsidRPr="00DF6E95">
        <w:rPr>
          <w:rFonts w:ascii="Times New Roman" w:hAnsi="Times New Roman" w:cs="Times New Roman"/>
          <w:b/>
          <w:sz w:val="28"/>
          <w:szCs w:val="28"/>
        </w:rPr>
        <w:t>и схемы размещения нестационарных торговых</w:t>
      </w:r>
      <w:r w:rsidR="00DF6E95" w:rsidRPr="00DF6E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3E04" w:rsidRPr="00DF6E95">
        <w:rPr>
          <w:rFonts w:ascii="Times New Roman" w:hAnsi="Times New Roman" w:cs="Times New Roman"/>
          <w:b/>
          <w:sz w:val="28"/>
          <w:szCs w:val="28"/>
        </w:rPr>
        <w:t xml:space="preserve">объектов </w:t>
      </w:r>
      <w:r w:rsidR="00677525" w:rsidRPr="00DF6E95">
        <w:rPr>
          <w:rFonts w:ascii="Times New Roman" w:hAnsi="Times New Roman" w:cs="Times New Roman"/>
          <w:b/>
          <w:sz w:val="28"/>
          <w:szCs w:val="28"/>
        </w:rPr>
        <w:t>на территории</w:t>
      </w:r>
      <w:r w:rsidR="00AE45D9" w:rsidRPr="00DF6E95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«</w:t>
      </w:r>
      <w:r w:rsidR="00677525" w:rsidRPr="00DF6E95">
        <w:rPr>
          <w:rFonts w:ascii="Times New Roman" w:hAnsi="Times New Roman" w:cs="Times New Roman"/>
          <w:b/>
          <w:sz w:val="28"/>
          <w:szCs w:val="28"/>
        </w:rPr>
        <w:t>Кузьмоловс</w:t>
      </w:r>
      <w:r w:rsidR="00DD414A" w:rsidRPr="00DF6E95">
        <w:rPr>
          <w:rFonts w:ascii="Times New Roman" w:hAnsi="Times New Roman" w:cs="Times New Roman"/>
          <w:b/>
          <w:sz w:val="28"/>
          <w:szCs w:val="28"/>
        </w:rPr>
        <w:t>кое городское поселение</w:t>
      </w:r>
      <w:r w:rsidR="00AE45D9" w:rsidRPr="00DF6E95">
        <w:rPr>
          <w:rFonts w:ascii="Times New Roman" w:hAnsi="Times New Roman" w:cs="Times New Roman"/>
          <w:b/>
          <w:sz w:val="28"/>
          <w:szCs w:val="28"/>
        </w:rPr>
        <w:t>»</w:t>
      </w:r>
    </w:p>
    <w:p w:rsidR="00244304" w:rsidRPr="00DF6E95" w:rsidRDefault="00244304" w:rsidP="00DF6E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65F1" w:rsidRPr="00F51EBB" w:rsidRDefault="005F4A16" w:rsidP="00993E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EBB">
        <w:rPr>
          <w:rFonts w:ascii="Times New Roman" w:hAnsi="Times New Roman" w:cs="Times New Roman"/>
          <w:sz w:val="28"/>
          <w:szCs w:val="28"/>
        </w:rPr>
        <w:t xml:space="preserve">В соответствии с частью 1 статьи 39.36  Земельного кодекса Российской Федерации, Федеральным законом от 28 декабря 2009 года №381-ФЗ «Об основах государственного регулирования торговой деятельности в Российской Федерации», с учетом Положений Федерального закона от 06 октября 2003 года №131-ФЗ «Об общих принципах организации местного самоуправления в Российской Федерации»; приказом комитета по развитию малого, среднего бизнеса и потребительского рынка Ленинградской области от 18 августа 2016 года №22 «О </w:t>
      </w:r>
      <w:bookmarkStart w:id="0" w:name="_GoBack"/>
      <w:bookmarkEnd w:id="0"/>
      <w:r w:rsidRPr="00F51EBB">
        <w:rPr>
          <w:rFonts w:ascii="Times New Roman" w:hAnsi="Times New Roman" w:cs="Times New Roman"/>
          <w:sz w:val="28"/>
          <w:szCs w:val="28"/>
        </w:rPr>
        <w:t>порядке разработки и утверждения схем размещения нестационарных торговых объектов на территории муниципальных образований Ленинградской области»</w:t>
      </w:r>
      <w:r w:rsidR="00D95C08" w:rsidRPr="00F51EBB">
        <w:rPr>
          <w:rFonts w:ascii="Times New Roman" w:hAnsi="Times New Roman" w:cs="Times New Roman"/>
          <w:sz w:val="28"/>
          <w:szCs w:val="28"/>
        </w:rPr>
        <w:t>,</w:t>
      </w:r>
      <w:r w:rsidR="005C27A0" w:rsidRPr="00F51EBB">
        <w:rPr>
          <w:rFonts w:ascii="Times New Roman" w:hAnsi="Times New Roman" w:cs="Times New Roman"/>
          <w:sz w:val="28"/>
          <w:szCs w:val="28"/>
        </w:rPr>
        <w:t xml:space="preserve"> прика</w:t>
      </w:r>
      <w:r w:rsidR="00D95C08" w:rsidRPr="00F51EBB">
        <w:rPr>
          <w:rFonts w:ascii="Times New Roman" w:hAnsi="Times New Roman" w:cs="Times New Roman"/>
          <w:sz w:val="28"/>
          <w:szCs w:val="28"/>
        </w:rPr>
        <w:t>зом Росстандарта от 28.08.2013 №</w:t>
      </w:r>
      <w:r w:rsidR="005C27A0" w:rsidRPr="00F51EBB">
        <w:rPr>
          <w:rFonts w:ascii="Times New Roman" w:hAnsi="Times New Roman" w:cs="Times New Roman"/>
          <w:sz w:val="28"/>
          <w:szCs w:val="28"/>
        </w:rPr>
        <w:t xml:space="preserve"> 582-ст</w:t>
      </w:r>
      <w:r w:rsidR="001C22D0" w:rsidRPr="00F51EBB">
        <w:rPr>
          <w:rFonts w:ascii="Times New Roman" w:hAnsi="Times New Roman" w:cs="Times New Roman"/>
          <w:sz w:val="28"/>
          <w:szCs w:val="28"/>
        </w:rPr>
        <w:t xml:space="preserve"> </w:t>
      </w:r>
      <w:r w:rsidR="00D95C08" w:rsidRPr="00F51EBB">
        <w:rPr>
          <w:rFonts w:ascii="Times New Roman" w:hAnsi="Times New Roman" w:cs="Times New Roman"/>
          <w:sz w:val="28"/>
          <w:szCs w:val="28"/>
        </w:rPr>
        <w:t>«</w:t>
      </w:r>
      <w:r w:rsidR="005C27A0" w:rsidRPr="00F51EBB">
        <w:rPr>
          <w:rFonts w:ascii="Times New Roman" w:hAnsi="Times New Roman" w:cs="Times New Roman"/>
          <w:sz w:val="28"/>
          <w:szCs w:val="28"/>
        </w:rPr>
        <w:t xml:space="preserve">ГОСТ Р 51303-2013. Национальный стандарт Российской Федерации. </w:t>
      </w:r>
      <w:r w:rsidR="00D95C08" w:rsidRPr="00F51EBB">
        <w:rPr>
          <w:rFonts w:ascii="Times New Roman" w:hAnsi="Times New Roman" w:cs="Times New Roman"/>
          <w:sz w:val="28"/>
          <w:szCs w:val="28"/>
        </w:rPr>
        <w:t>Торговля. Термины и определения»</w:t>
      </w:r>
      <w:r w:rsidR="005C27A0" w:rsidRPr="00F51EBB">
        <w:rPr>
          <w:rFonts w:ascii="Times New Roman" w:hAnsi="Times New Roman" w:cs="Times New Roman"/>
          <w:sz w:val="28"/>
          <w:szCs w:val="28"/>
        </w:rPr>
        <w:t xml:space="preserve"> </w:t>
      </w:r>
      <w:r w:rsidR="004537F1" w:rsidRPr="00F51EBB">
        <w:rPr>
          <w:rFonts w:ascii="Times New Roman" w:hAnsi="Times New Roman" w:cs="Times New Roman"/>
          <w:sz w:val="28"/>
          <w:szCs w:val="28"/>
        </w:rPr>
        <w:t>в целях создания условий для обеспечения жителей муниципального образования «Кузьмоловское городское поселение»  Всеволожского муниципального района Ленинградской области услугами торговли, общественного питания, бытового обслуживания</w:t>
      </w:r>
      <w:r w:rsidR="005C27A0" w:rsidRPr="00F51EBB">
        <w:rPr>
          <w:rFonts w:ascii="Times New Roman" w:hAnsi="Times New Roman" w:cs="Times New Roman"/>
          <w:sz w:val="28"/>
          <w:szCs w:val="28"/>
        </w:rPr>
        <w:t>,</w:t>
      </w:r>
      <w:r w:rsidR="004537F1" w:rsidRPr="00F51EBB">
        <w:rPr>
          <w:rFonts w:ascii="Times New Roman" w:hAnsi="Times New Roman" w:cs="Times New Roman"/>
          <w:sz w:val="28"/>
          <w:szCs w:val="28"/>
        </w:rPr>
        <w:t xml:space="preserve"> </w:t>
      </w:r>
      <w:r w:rsidR="005C27A0" w:rsidRPr="00F51EBB">
        <w:rPr>
          <w:rFonts w:ascii="Times New Roman" w:hAnsi="Times New Roman" w:cs="Times New Roman"/>
          <w:sz w:val="28"/>
          <w:szCs w:val="28"/>
        </w:rPr>
        <w:t>с</w:t>
      </w:r>
      <w:r w:rsidR="000D65F1" w:rsidRPr="00F51EBB">
        <w:rPr>
          <w:rFonts w:ascii="Times New Roman" w:hAnsi="Times New Roman" w:cs="Times New Roman"/>
          <w:sz w:val="28"/>
          <w:szCs w:val="28"/>
        </w:rPr>
        <w:t xml:space="preserve">овет депутатов муниципального образования «Кузьмоловское городское поселение» Всеволожского муниципального района Ленинградской области принял </w:t>
      </w:r>
    </w:p>
    <w:p w:rsidR="000D65F1" w:rsidRPr="00F51EBB" w:rsidRDefault="000D65F1" w:rsidP="00993E0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EBB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BB09CF" w:rsidRPr="00F51EBB" w:rsidRDefault="000D65F1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EBB">
        <w:rPr>
          <w:rFonts w:ascii="Times New Roman" w:hAnsi="Times New Roman" w:cs="Times New Roman"/>
          <w:sz w:val="28"/>
          <w:szCs w:val="28"/>
        </w:rPr>
        <w:t>1.</w:t>
      </w:r>
      <w:r w:rsidR="00244304" w:rsidRPr="00F51EBB">
        <w:rPr>
          <w:rFonts w:ascii="Times New Roman" w:hAnsi="Times New Roman" w:cs="Times New Roman"/>
          <w:sz w:val="28"/>
          <w:szCs w:val="28"/>
        </w:rPr>
        <w:t xml:space="preserve"> </w:t>
      </w:r>
      <w:r w:rsidR="00D95C08" w:rsidRPr="00F51EBB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ar29" w:history="1">
        <w:r w:rsidR="00244304" w:rsidRPr="00F51EBB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="00244304" w:rsidRPr="00F51EBB">
        <w:rPr>
          <w:rFonts w:ascii="Times New Roman" w:hAnsi="Times New Roman" w:cs="Times New Roman"/>
          <w:sz w:val="28"/>
          <w:szCs w:val="28"/>
        </w:rPr>
        <w:t xml:space="preserve"> о размещении нестационарных торговых объектов </w:t>
      </w:r>
      <w:r w:rsidR="00DF0F7B" w:rsidRPr="00F51EBB">
        <w:rPr>
          <w:rFonts w:ascii="Times New Roman" w:hAnsi="Times New Roman" w:cs="Times New Roman"/>
          <w:sz w:val="28"/>
          <w:szCs w:val="28"/>
        </w:rPr>
        <w:t xml:space="preserve">и </w:t>
      </w:r>
      <w:r w:rsidR="00A5165F">
        <w:rPr>
          <w:rFonts w:ascii="Times New Roman" w:hAnsi="Times New Roman" w:cs="Times New Roman"/>
          <w:sz w:val="28"/>
          <w:szCs w:val="28"/>
        </w:rPr>
        <w:t xml:space="preserve">поручить администрации разработать </w:t>
      </w:r>
      <w:r w:rsidR="00DF0F7B" w:rsidRPr="00F51EBB">
        <w:rPr>
          <w:rFonts w:ascii="Times New Roman" w:hAnsi="Times New Roman" w:cs="Times New Roman"/>
          <w:sz w:val="28"/>
          <w:szCs w:val="28"/>
        </w:rPr>
        <w:t xml:space="preserve">схему размещения нестационарных торговых объектов </w:t>
      </w:r>
      <w:r w:rsidR="00244304" w:rsidRPr="00F51EBB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F51EB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«Кузьмоловское городское поселение» Всеволожского муниципального района Ленинградской </w:t>
      </w:r>
      <w:r w:rsidR="00244304" w:rsidRPr="00F51EBB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BB09CF" w:rsidRPr="00F51EBB">
        <w:rPr>
          <w:rFonts w:ascii="Times New Roman" w:hAnsi="Times New Roman" w:cs="Times New Roman"/>
          <w:sz w:val="28"/>
          <w:szCs w:val="28"/>
        </w:rPr>
        <w:t>.</w:t>
      </w:r>
    </w:p>
    <w:p w:rsidR="000D65F1" w:rsidRPr="00F51EBB" w:rsidRDefault="000D65F1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EBB">
        <w:rPr>
          <w:rFonts w:ascii="Times New Roman" w:hAnsi="Times New Roman" w:cs="Times New Roman"/>
          <w:sz w:val="28"/>
          <w:szCs w:val="28"/>
        </w:rPr>
        <w:lastRenderedPageBreak/>
        <w:t>2. Опубликовать настоящее решение в газете «Кузьмоловский вестник» приложение к газете «Всеволожские вести»</w:t>
      </w:r>
      <w:r w:rsidR="00790628" w:rsidRPr="00F51EBB">
        <w:rPr>
          <w:rFonts w:ascii="Times New Roman" w:hAnsi="Times New Roman" w:cs="Times New Roman"/>
          <w:sz w:val="28"/>
          <w:szCs w:val="28"/>
        </w:rPr>
        <w:t xml:space="preserve"> и</w:t>
      </w:r>
      <w:r w:rsidRPr="00F51EBB">
        <w:rPr>
          <w:rFonts w:ascii="Times New Roman" w:hAnsi="Times New Roman" w:cs="Times New Roman"/>
          <w:sz w:val="28"/>
          <w:szCs w:val="28"/>
        </w:rPr>
        <w:t xml:space="preserve"> поместить на официальном сайте муниципального образования в информационно - телекоммуникационной сети «Интернет».</w:t>
      </w:r>
    </w:p>
    <w:p w:rsidR="000D65F1" w:rsidRPr="00F51EBB" w:rsidRDefault="000D65F1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EBB">
        <w:rPr>
          <w:rFonts w:ascii="Times New Roman" w:hAnsi="Times New Roman" w:cs="Times New Roman"/>
          <w:sz w:val="28"/>
          <w:szCs w:val="28"/>
        </w:rPr>
        <w:t>3.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0D65F1" w:rsidRPr="00F51EBB" w:rsidRDefault="000D65F1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EBB">
        <w:rPr>
          <w:rFonts w:ascii="Times New Roman" w:hAnsi="Times New Roman" w:cs="Times New Roman"/>
          <w:sz w:val="28"/>
          <w:szCs w:val="28"/>
        </w:rPr>
        <w:t>4. Решение вступает в силу со дня его официального опубликования.</w:t>
      </w:r>
    </w:p>
    <w:p w:rsidR="000D65F1" w:rsidRPr="00F51EBB" w:rsidRDefault="000D65F1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EBB">
        <w:rPr>
          <w:rFonts w:ascii="Times New Roman" w:hAnsi="Times New Roman" w:cs="Times New Roman"/>
          <w:sz w:val="28"/>
          <w:szCs w:val="28"/>
        </w:rPr>
        <w:t>5. Контроль и</w:t>
      </w:r>
      <w:r w:rsidR="004537F1" w:rsidRPr="00F51EBB">
        <w:rPr>
          <w:rFonts w:ascii="Times New Roman" w:hAnsi="Times New Roman" w:cs="Times New Roman"/>
          <w:sz w:val="28"/>
          <w:szCs w:val="28"/>
        </w:rPr>
        <w:t xml:space="preserve">сполнения </w:t>
      </w:r>
      <w:r w:rsidR="00C362D5">
        <w:rPr>
          <w:rFonts w:ascii="Times New Roman" w:hAnsi="Times New Roman" w:cs="Times New Roman"/>
          <w:sz w:val="28"/>
          <w:szCs w:val="28"/>
        </w:rPr>
        <w:t xml:space="preserve">решения возложить на </w:t>
      </w:r>
      <w:r w:rsidR="004537F1" w:rsidRPr="00F51EBB">
        <w:rPr>
          <w:rFonts w:ascii="Times New Roman" w:hAnsi="Times New Roman" w:cs="Times New Roman"/>
          <w:sz w:val="28"/>
          <w:szCs w:val="28"/>
        </w:rPr>
        <w:t xml:space="preserve"> </w:t>
      </w:r>
      <w:r w:rsidR="00C362D5">
        <w:rPr>
          <w:rFonts w:ascii="Times New Roman" w:hAnsi="Times New Roman" w:cs="Times New Roman"/>
          <w:sz w:val="28"/>
          <w:szCs w:val="28"/>
        </w:rPr>
        <w:t>главу</w:t>
      </w:r>
      <w:r w:rsidR="00790628" w:rsidRPr="00F51EBB">
        <w:rPr>
          <w:rFonts w:ascii="Times New Roman" w:hAnsi="Times New Roman" w:cs="Times New Roman"/>
          <w:sz w:val="28"/>
          <w:szCs w:val="28"/>
        </w:rPr>
        <w:t xml:space="preserve"> </w:t>
      </w:r>
      <w:r w:rsidRPr="00F51EBB">
        <w:rPr>
          <w:rFonts w:ascii="Times New Roman" w:hAnsi="Times New Roman" w:cs="Times New Roman"/>
          <w:sz w:val="28"/>
          <w:szCs w:val="28"/>
        </w:rPr>
        <w:t>администрации.</w:t>
      </w:r>
    </w:p>
    <w:p w:rsidR="000D65F1" w:rsidRPr="00F51EBB" w:rsidRDefault="000D65F1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65F1" w:rsidRPr="00F51EBB" w:rsidRDefault="000D65F1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65F1" w:rsidRPr="00F51EBB" w:rsidRDefault="000D65F1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65F1" w:rsidRPr="00F51EBB" w:rsidRDefault="000D65F1" w:rsidP="00581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1EBB">
        <w:rPr>
          <w:rFonts w:ascii="Times New Roman" w:hAnsi="Times New Roman" w:cs="Times New Roman"/>
          <w:sz w:val="28"/>
          <w:szCs w:val="28"/>
        </w:rPr>
        <w:t>Глава муници</w:t>
      </w:r>
      <w:r w:rsidR="00F51EBB">
        <w:rPr>
          <w:rFonts w:ascii="Times New Roman" w:hAnsi="Times New Roman" w:cs="Times New Roman"/>
          <w:sz w:val="28"/>
          <w:szCs w:val="28"/>
        </w:rPr>
        <w:t xml:space="preserve">пального образования     </w:t>
      </w:r>
      <w:r w:rsidRPr="00F51EBB">
        <w:rPr>
          <w:rFonts w:ascii="Times New Roman" w:hAnsi="Times New Roman" w:cs="Times New Roman"/>
          <w:sz w:val="28"/>
          <w:szCs w:val="28"/>
        </w:rPr>
        <w:t xml:space="preserve">        </w:t>
      </w:r>
      <w:r w:rsidR="00790628" w:rsidRPr="00F51EB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581F0E">
        <w:rPr>
          <w:rFonts w:ascii="Times New Roman" w:hAnsi="Times New Roman" w:cs="Times New Roman"/>
          <w:sz w:val="28"/>
          <w:szCs w:val="28"/>
        </w:rPr>
        <w:t xml:space="preserve">   </w:t>
      </w:r>
      <w:r w:rsidR="00790628" w:rsidRPr="00F51EBB">
        <w:rPr>
          <w:rFonts w:ascii="Times New Roman" w:hAnsi="Times New Roman" w:cs="Times New Roman"/>
          <w:sz w:val="28"/>
          <w:szCs w:val="28"/>
        </w:rPr>
        <w:t xml:space="preserve">   </w:t>
      </w:r>
      <w:r w:rsidRPr="00F51EBB">
        <w:rPr>
          <w:rFonts w:ascii="Times New Roman" w:hAnsi="Times New Roman" w:cs="Times New Roman"/>
          <w:sz w:val="28"/>
          <w:szCs w:val="28"/>
        </w:rPr>
        <w:t xml:space="preserve"> В.В. Воронин</w:t>
      </w:r>
    </w:p>
    <w:p w:rsidR="000D65F1" w:rsidRPr="00F51EBB" w:rsidRDefault="000D65F1" w:rsidP="00993E0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51EBB">
        <w:rPr>
          <w:rFonts w:ascii="Times New Roman" w:hAnsi="Times New Roman" w:cs="Times New Roman"/>
          <w:sz w:val="28"/>
          <w:szCs w:val="28"/>
        </w:rPr>
        <w:br w:type="page"/>
      </w:r>
    </w:p>
    <w:p w:rsidR="005A3B7D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bookmarkStart w:id="1" w:name="Par23"/>
      <w:bookmarkEnd w:id="1"/>
      <w:r w:rsidRPr="00D27CD9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5A3B7D" w:rsidRPr="00D27CD9" w:rsidRDefault="005A3B7D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:rsidR="005A3B7D" w:rsidRPr="00D27CD9" w:rsidRDefault="005A3B7D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44304" w:rsidRPr="00D27CD9" w:rsidRDefault="00455206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21.12.2017 г № 32</w:t>
      </w:r>
      <w:r w:rsidR="005A3B7D" w:rsidRPr="00D27CD9">
        <w:rPr>
          <w:rFonts w:ascii="Times New Roman" w:hAnsi="Times New Roman" w:cs="Times New Roman"/>
          <w:sz w:val="24"/>
          <w:szCs w:val="24"/>
        </w:rPr>
        <w:t>.</w:t>
      </w:r>
    </w:p>
    <w:p w:rsidR="005A3B7D" w:rsidRPr="00D27CD9" w:rsidRDefault="005A3B7D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ar29"/>
      <w:bookmarkEnd w:id="2"/>
      <w:r w:rsidRPr="00D27CD9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7CD9">
        <w:rPr>
          <w:rFonts w:ascii="Times New Roman" w:hAnsi="Times New Roman" w:cs="Times New Roman"/>
          <w:b/>
          <w:bCs/>
          <w:sz w:val="24"/>
          <w:szCs w:val="24"/>
        </w:rPr>
        <w:t>О РАЗМЕЩЕНИИ НЕСТАЦИОНАРНЫХ ТОРГОВЫХ ОБЪЕКТОВ НА ТЕРРИТОРИИ</w:t>
      </w:r>
      <w:r w:rsidR="00DD414A" w:rsidRPr="00D27C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D414A" w:rsidRPr="00D27CD9">
        <w:rPr>
          <w:rFonts w:ascii="Times New Roman" w:hAnsi="Times New Roman" w:cs="Times New Roman"/>
          <w:b/>
          <w:sz w:val="24"/>
          <w:szCs w:val="24"/>
        </w:rPr>
        <w:t>МО «КУЗЬМОЛОВСКОЕ ГОРОДСКОЕ ПОСЕЛЕНИЕ»</w:t>
      </w:r>
    </w:p>
    <w:p w:rsidR="00DD414A" w:rsidRPr="00D27CD9" w:rsidRDefault="00DD414A" w:rsidP="00993E0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" w:name="Par33"/>
      <w:bookmarkEnd w:id="3"/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44304" w:rsidRPr="00D27CD9" w:rsidRDefault="005801CD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DD414A" w:rsidRPr="00D27CD9">
        <w:rPr>
          <w:rFonts w:ascii="Times New Roman" w:hAnsi="Times New Roman" w:cs="Times New Roman"/>
          <w:sz w:val="24"/>
          <w:szCs w:val="24"/>
        </w:rPr>
        <w:t>Настоящие требования разработаны в соответствии с Федеральным законом от 28.12.2009</w:t>
      </w:r>
      <w:r w:rsidR="007E7010" w:rsidRPr="00D27CD9">
        <w:rPr>
          <w:rFonts w:ascii="Times New Roman" w:hAnsi="Times New Roman" w:cs="Times New Roman"/>
          <w:sz w:val="24"/>
          <w:szCs w:val="24"/>
        </w:rPr>
        <w:t xml:space="preserve"> года</w:t>
      </w:r>
      <w:r w:rsidR="00E948B9" w:rsidRPr="00D27CD9">
        <w:rPr>
          <w:rFonts w:ascii="Times New Roman" w:hAnsi="Times New Roman" w:cs="Times New Roman"/>
          <w:sz w:val="24"/>
          <w:szCs w:val="24"/>
        </w:rPr>
        <w:t xml:space="preserve"> № 381-ФЗ «</w:t>
      </w:r>
      <w:r w:rsidR="00DD414A" w:rsidRPr="00D27CD9">
        <w:rPr>
          <w:rFonts w:ascii="Times New Roman" w:hAnsi="Times New Roman" w:cs="Times New Roman"/>
          <w:sz w:val="24"/>
          <w:szCs w:val="24"/>
        </w:rPr>
        <w:t>Об основах государственного регулирования торговой деят</w:t>
      </w:r>
      <w:r w:rsidR="00E948B9" w:rsidRPr="00D27CD9">
        <w:rPr>
          <w:rFonts w:ascii="Times New Roman" w:hAnsi="Times New Roman" w:cs="Times New Roman"/>
          <w:sz w:val="24"/>
          <w:szCs w:val="24"/>
        </w:rPr>
        <w:t>ельности в Российской Федерации»</w:t>
      </w:r>
      <w:r w:rsidR="00DD414A" w:rsidRPr="00D27CD9">
        <w:rPr>
          <w:rFonts w:ascii="Times New Roman" w:hAnsi="Times New Roman" w:cs="Times New Roman"/>
          <w:sz w:val="24"/>
          <w:szCs w:val="24"/>
        </w:rPr>
        <w:t xml:space="preserve">, приказом Комитета по развитию малого, среднего бизнеса и потребительского рынка Правительства Ленинградской области от 18.08.2016 </w:t>
      </w:r>
      <w:r w:rsidR="007E7010" w:rsidRPr="00D27CD9">
        <w:rPr>
          <w:rFonts w:ascii="Times New Roman" w:hAnsi="Times New Roman" w:cs="Times New Roman"/>
          <w:sz w:val="24"/>
          <w:szCs w:val="24"/>
        </w:rPr>
        <w:t>№ 22 года</w:t>
      </w:r>
      <w:r w:rsidR="00E948B9" w:rsidRPr="00D27CD9">
        <w:rPr>
          <w:rFonts w:ascii="Times New Roman" w:hAnsi="Times New Roman" w:cs="Times New Roman"/>
          <w:sz w:val="24"/>
          <w:szCs w:val="24"/>
        </w:rPr>
        <w:t xml:space="preserve"> «О порядке разработки и утверждения схем размещения нестационарных торговых объектов на территории муниципальных образований Ленинградской области»</w:t>
      </w:r>
      <w:r w:rsidR="00244304" w:rsidRPr="00D27CD9">
        <w:rPr>
          <w:rFonts w:ascii="Times New Roman" w:hAnsi="Times New Roman" w:cs="Times New Roman"/>
          <w:sz w:val="24"/>
          <w:szCs w:val="24"/>
        </w:rPr>
        <w:t xml:space="preserve">, </w:t>
      </w:r>
      <w:r w:rsidR="00D95C08">
        <w:rPr>
          <w:rFonts w:ascii="Times New Roman" w:hAnsi="Times New Roman" w:cs="Times New Roman"/>
          <w:sz w:val="24"/>
          <w:szCs w:val="24"/>
        </w:rPr>
        <w:t xml:space="preserve"> </w:t>
      </w:r>
      <w:r w:rsidR="00D95C08" w:rsidRPr="00D95C08">
        <w:rPr>
          <w:rFonts w:ascii="Times New Roman" w:hAnsi="Times New Roman" w:cs="Times New Roman"/>
          <w:sz w:val="24"/>
          <w:szCs w:val="24"/>
        </w:rPr>
        <w:t xml:space="preserve">приказом Росстандарта от 28.08.2013 № 582-ст </w:t>
      </w:r>
      <w:r w:rsidR="00D95C08">
        <w:rPr>
          <w:rFonts w:ascii="Times New Roman" w:hAnsi="Times New Roman" w:cs="Times New Roman"/>
          <w:sz w:val="24"/>
          <w:szCs w:val="24"/>
        </w:rPr>
        <w:t>«</w:t>
      </w:r>
      <w:r w:rsidR="00D95C08" w:rsidRPr="00D95C08">
        <w:rPr>
          <w:rFonts w:ascii="Times New Roman" w:hAnsi="Times New Roman" w:cs="Times New Roman"/>
          <w:sz w:val="24"/>
          <w:szCs w:val="24"/>
        </w:rPr>
        <w:t xml:space="preserve">ГОСТ Р 51303-2013. Национальный стандарт Российской Федерации. </w:t>
      </w:r>
      <w:r w:rsidR="00D95C08">
        <w:rPr>
          <w:rFonts w:ascii="Times New Roman" w:hAnsi="Times New Roman" w:cs="Times New Roman"/>
          <w:sz w:val="24"/>
          <w:szCs w:val="24"/>
        </w:rPr>
        <w:t xml:space="preserve">Торговля. Термины и определения» </w:t>
      </w:r>
      <w:r w:rsidR="00244304" w:rsidRPr="00D27CD9">
        <w:rPr>
          <w:rFonts w:ascii="Times New Roman" w:hAnsi="Times New Roman" w:cs="Times New Roman"/>
          <w:sz w:val="24"/>
          <w:szCs w:val="24"/>
        </w:rPr>
        <w:t xml:space="preserve">в целях создания условий для обеспечения жителей </w:t>
      </w:r>
      <w:r w:rsidR="00DD414A" w:rsidRPr="00D27CD9">
        <w:rPr>
          <w:rFonts w:ascii="Times New Roman" w:hAnsi="Times New Roman" w:cs="Times New Roman"/>
          <w:sz w:val="24"/>
          <w:szCs w:val="24"/>
        </w:rPr>
        <w:t xml:space="preserve">МО </w:t>
      </w:r>
      <w:r w:rsidR="00E948B9" w:rsidRPr="00D27CD9">
        <w:rPr>
          <w:rFonts w:ascii="Times New Roman" w:hAnsi="Times New Roman" w:cs="Times New Roman"/>
          <w:sz w:val="24"/>
          <w:szCs w:val="24"/>
        </w:rPr>
        <w:t>«</w:t>
      </w:r>
      <w:r w:rsidR="00DD414A" w:rsidRPr="00D27CD9">
        <w:rPr>
          <w:rFonts w:ascii="Times New Roman" w:hAnsi="Times New Roman" w:cs="Times New Roman"/>
          <w:sz w:val="24"/>
          <w:szCs w:val="24"/>
        </w:rPr>
        <w:t>Кузьмоловское городское поселение</w:t>
      </w:r>
      <w:r w:rsidR="00E948B9" w:rsidRPr="00D27CD9">
        <w:rPr>
          <w:rFonts w:ascii="Times New Roman" w:hAnsi="Times New Roman" w:cs="Times New Roman"/>
          <w:sz w:val="24"/>
          <w:szCs w:val="24"/>
        </w:rPr>
        <w:t>»</w:t>
      </w:r>
      <w:r w:rsidR="00DD414A" w:rsidRPr="00D27CD9">
        <w:rPr>
          <w:rFonts w:ascii="Times New Roman" w:hAnsi="Times New Roman" w:cs="Times New Roman"/>
          <w:sz w:val="24"/>
          <w:szCs w:val="24"/>
        </w:rPr>
        <w:t xml:space="preserve"> </w:t>
      </w:r>
      <w:r w:rsidR="00244304" w:rsidRPr="00D27CD9">
        <w:rPr>
          <w:rFonts w:ascii="Times New Roman" w:hAnsi="Times New Roman" w:cs="Times New Roman"/>
          <w:sz w:val="24"/>
          <w:szCs w:val="24"/>
        </w:rPr>
        <w:t>услугами торговли, общественного питания, бытового обслуживания.</w:t>
      </w:r>
    </w:p>
    <w:p w:rsidR="00E948B9" w:rsidRDefault="002A2CE5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 xml:space="preserve">1.2. </w:t>
      </w:r>
      <w:r w:rsidR="00E948B9" w:rsidRPr="00D27CD9">
        <w:rPr>
          <w:rFonts w:ascii="Times New Roman" w:hAnsi="Times New Roman" w:cs="Times New Roman"/>
          <w:sz w:val="24"/>
          <w:szCs w:val="24"/>
        </w:rPr>
        <w:t>Настоящие положения определяют</w:t>
      </w:r>
      <w:r w:rsidRPr="00D27CD9">
        <w:rPr>
          <w:rFonts w:ascii="Times New Roman" w:hAnsi="Times New Roman" w:cs="Times New Roman"/>
          <w:sz w:val="24"/>
          <w:szCs w:val="24"/>
        </w:rPr>
        <w:t>:</w:t>
      </w:r>
    </w:p>
    <w:p w:rsidR="005F4A16" w:rsidRPr="005F4A16" w:rsidRDefault="005F4A16" w:rsidP="00993E06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A16">
        <w:rPr>
          <w:rFonts w:ascii="Times New Roman" w:hAnsi="Times New Roman" w:cs="Times New Roman"/>
          <w:sz w:val="24"/>
          <w:szCs w:val="24"/>
        </w:rPr>
        <w:t xml:space="preserve"> порядок предоставления права на размещение нестационарных торговых объектов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A2CE5" w:rsidRPr="00D27CD9" w:rsidRDefault="002A2CE5" w:rsidP="00993E06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 xml:space="preserve"> требования к размещению и внешнему виду нестационарных торговых объектов;</w:t>
      </w:r>
    </w:p>
    <w:p w:rsidR="002A2CE5" w:rsidRPr="00D27CD9" w:rsidRDefault="002A2CE5" w:rsidP="00993E06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условия размещения нестационарных торговых объектов на территории муниципального образования.</w:t>
      </w:r>
    </w:p>
    <w:p w:rsidR="002A2CE5" w:rsidRDefault="002A2CE5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1.3. Требования, предусмотренные настоящим положением, не распространяются на отношения, связанные с представлением мест нестационарной торговли при проведении ярмарочных, праздничных и иных массовых мероприятий, имеющих краткосрочный характер.</w:t>
      </w:r>
    </w:p>
    <w:p w:rsidR="005801CD" w:rsidRPr="00D27CD9" w:rsidRDefault="00BA4957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</w:t>
      </w:r>
      <w:r w:rsidR="005801CD">
        <w:rPr>
          <w:rFonts w:ascii="Times New Roman" w:hAnsi="Times New Roman" w:cs="Times New Roman"/>
          <w:sz w:val="24"/>
          <w:szCs w:val="24"/>
        </w:rPr>
        <w:t xml:space="preserve">Уполномоченным органом, осуществляющим контроль за размещением </w:t>
      </w:r>
      <w:r w:rsidR="005F4A16">
        <w:rPr>
          <w:rFonts w:ascii="Times New Roman" w:hAnsi="Times New Roman" w:cs="Times New Roman"/>
          <w:sz w:val="24"/>
          <w:szCs w:val="24"/>
        </w:rPr>
        <w:t>нестационарных торговых объектов,</w:t>
      </w:r>
      <w:r w:rsidR="005801CD">
        <w:rPr>
          <w:rFonts w:ascii="Times New Roman" w:hAnsi="Times New Roman" w:cs="Times New Roman"/>
          <w:sz w:val="24"/>
          <w:szCs w:val="24"/>
        </w:rPr>
        <w:t xml:space="preserve"> является администрация </w:t>
      </w:r>
      <w:r w:rsidR="005801CD" w:rsidRPr="00D27CD9">
        <w:rPr>
          <w:rFonts w:ascii="Times New Roman" w:hAnsi="Times New Roman" w:cs="Times New Roman"/>
          <w:sz w:val="24"/>
          <w:szCs w:val="24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79BF">
        <w:rPr>
          <w:rFonts w:ascii="Times New Roman" w:hAnsi="Times New Roman" w:cs="Times New Roman"/>
          <w:sz w:val="24"/>
          <w:szCs w:val="24"/>
        </w:rPr>
        <w:t>(</w:t>
      </w:r>
      <w:r w:rsidR="005801CD">
        <w:rPr>
          <w:rFonts w:ascii="Times New Roman" w:hAnsi="Times New Roman" w:cs="Times New Roman"/>
          <w:sz w:val="24"/>
          <w:szCs w:val="24"/>
        </w:rPr>
        <w:t>далее – Администрация).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4" w:name="Par42"/>
      <w:bookmarkEnd w:id="4"/>
      <w:r w:rsidRPr="00D27CD9">
        <w:rPr>
          <w:rFonts w:ascii="Times New Roman" w:hAnsi="Times New Roman" w:cs="Times New Roman"/>
          <w:sz w:val="24"/>
          <w:szCs w:val="24"/>
        </w:rPr>
        <w:t>2. Основные понятия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A2CE5" w:rsidRPr="00D27CD9" w:rsidRDefault="00264DB1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 xml:space="preserve">2.1. </w:t>
      </w:r>
      <w:r w:rsidR="002A2CE5" w:rsidRPr="00D27CD9">
        <w:rPr>
          <w:rFonts w:ascii="Times New Roman" w:hAnsi="Times New Roman" w:cs="Times New Roman"/>
          <w:sz w:val="24"/>
          <w:szCs w:val="24"/>
        </w:rPr>
        <w:t>Нестационарный торговый объект - объект, представляющий собой временное сооружение или временную конструкцию, не связанные прочно с земельным участком, вне зависимости от присоединения или неприсоединения к сетям инженерно-технического обеспечения, в том числе передвижные сооружения.</w:t>
      </w:r>
    </w:p>
    <w:p w:rsidR="002A2CE5" w:rsidRPr="00D27CD9" w:rsidRDefault="00264DB1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 xml:space="preserve">2.2. </w:t>
      </w:r>
      <w:r w:rsidR="002A2CE5" w:rsidRPr="00D27CD9">
        <w:rPr>
          <w:rFonts w:ascii="Times New Roman" w:hAnsi="Times New Roman" w:cs="Times New Roman"/>
          <w:sz w:val="24"/>
          <w:szCs w:val="24"/>
        </w:rPr>
        <w:t xml:space="preserve">Нестационарные торговые объекты не являются недвижимым имуществом, не подлежат техническому учету в бюро технической инвентаризации, права на них не подлежат регистрации в Едином государственном реестре прав на недвижимое имущество и сделок с ним. Общим критерием отнесения объектов к нестационарным торговым объектам (движимому имуществу) является возможность свободного перемещения указанных объектов без нанесения несоразмерного ущерба их назначению, включая возможность их демонтажа с разборкой на составляющие сборно-разборные перемещаемые конструктивные элементы. Размещение нестационарных торговых </w:t>
      </w:r>
      <w:r w:rsidR="002A2CE5" w:rsidRPr="00D27CD9">
        <w:rPr>
          <w:rFonts w:ascii="Times New Roman" w:hAnsi="Times New Roman" w:cs="Times New Roman"/>
          <w:sz w:val="24"/>
          <w:szCs w:val="24"/>
        </w:rPr>
        <w:lastRenderedPageBreak/>
        <w:t>объектов на территории муниципа</w:t>
      </w:r>
      <w:r w:rsidRPr="00D27CD9">
        <w:rPr>
          <w:rFonts w:ascii="Times New Roman" w:hAnsi="Times New Roman" w:cs="Times New Roman"/>
          <w:sz w:val="24"/>
          <w:szCs w:val="24"/>
        </w:rPr>
        <w:t>льного образования «Кузьмоловское</w:t>
      </w:r>
      <w:r w:rsidR="002A2CE5" w:rsidRPr="00D27CD9">
        <w:rPr>
          <w:rFonts w:ascii="Times New Roman" w:hAnsi="Times New Roman" w:cs="Times New Roman"/>
          <w:sz w:val="24"/>
          <w:szCs w:val="24"/>
        </w:rPr>
        <w:t xml:space="preserve"> городское поселение» Всеволожского муниципального района Ленинградской области осуществляется в местах, определенных схемой размещения нестационарных торговых объектов.</w:t>
      </w:r>
    </w:p>
    <w:p w:rsidR="002A2CE5" w:rsidRPr="00D27CD9" w:rsidRDefault="00264DB1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 xml:space="preserve">2.3. </w:t>
      </w:r>
      <w:r w:rsidR="002A2CE5" w:rsidRPr="00D27CD9">
        <w:rPr>
          <w:rFonts w:ascii="Times New Roman" w:hAnsi="Times New Roman" w:cs="Times New Roman"/>
          <w:sz w:val="24"/>
          <w:szCs w:val="24"/>
        </w:rPr>
        <w:t>На территории муниципа</w:t>
      </w:r>
      <w:r w:rsidRPr="00D27CD9">
        <w:rPr>
          <w:rFonts w:ascii="Times New Roman" w:hAnsi="Times New Roman" w:cs="Times New Roman"/>
          <w:sz w:val="24"/>
          <w:szCs w:val="24"/>
        </w:rPr>
        <w:t>льного образования «Кузьмоловское</w:t>
      </w:r>
      <w:r w:rsidR="002A2CE5" w:rsidRPr="00D27CD9">
        <w:rPr>
          <w:rFonts w:ascii="Times New Roman" w:hAnsi="Times New Roman" w:cs="Times New Roman"/>
          <w:sz w:val="24"/>
          <w:szCs w:val="24"/>
        </w:rPr>
        <w:t xml:space="preserve"> городское поселение» Всеволожского муниципального района Ленинградской области могут размещаться следующие нестационарные торговые объекты:</w:t>
      </w:r>
    </w:p>
    <w:p w:rsidR="00B1558B" w:rsidRPr="008D296E" w:rsidRDefault="00B1558B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96E">
        <w:rPr>
          <w:rFonts w:ascii="Times New Roman" w:hAnsi="Times New Roman" w:cs="Times New Roman"/>
          <w:sz w:val="24"/>
          <w:szCs w:val="24"/>
        </w:rPr>
        <w:t>торговый</w:t>
      </w:r>
      <w:r w:rsidR="002A2CE5" w:rsidRPr="008D296E">
        <w:rPr>
          <w:rFonts w:ascii="Times New Roman" w:hAnsi="Times New Roman" w:cs="Times New Roman"/>
          <w:sz w:val="24"/>
          <w:szCs w:val="24"/>
        </w:rPr>
        <w:t xml:space="preserve"> павильон </w:t>
      </w:r>
      <w:r w:rsidRPr="008D296E">
        <w:rPr>
          <w:rFonts w:ascii="Times New Roman" w:hAnsi="Times New Roman" w:cs="Times New Roman"/>
          <w:sz w:val="24"/>
          <w:szCs w:val="24"/>
        </w:rPr>
        <w:t>- нестационарный торговый объект, представляющий собой отдельно стоящее строение (часть строения) или сооружение (часть сооружения) с замкнутым пространством, имеющее торговый зал и рассчитанное на одно или несколько рабочих мест продавцов</w:t>
      </w:r>
      <w:r w:rsidR="00FE1867" w:rsidRPr="008D296E">
        <w:rPr>
          <w:rFonts w:ascii="Times New Roman" w:hAnsi="Times New Roman" w:cs="Times New Roman"/>
          <w:sz w:val="24"/>
          <w:szCs w:val="24"/>
        </w:rPr>
        <w:t>. Павильон может иметь помещения</w:t>
      </w:r>
      <w:r w:rsidR="008D296E">
        <w:rPr>
          <w:rFonts w:ascii="Times New Roman" w:hAnsi="Times New Roman" w:cs="Times New Roman"/>
          <w:sz w:val="24"/>
          <w:szCs w:val="24"/>
        </w:rPr>
        <w:t xml:space="preserve"> для хранения товарного запаса;</w:t>
      </w:r>
    </w:p>
    <w:p w:rsidR="001A19A7" w:rsidRPr="008D296E" w:rsidRDefault="002A2CE5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96E">
        <w:rPr>
          <w:rFonts w:ascii="Times New Roman" w:hAnsi="Times New Roman" w:cs="Times New Roman"/>
          <w:sz w:val="24"/>
          <w:szCs w:val="24"/>
        </w:rPr>
        <w:t xml:space="preserve">киоск - </w:t>
      </w:r>
      <w:r w:rsidR="001A19A7" w:rsidRPr="008D296E">
        <w:rPr>
          <w:rFonts w:ascii="Times New Roman" w:hAnsi="Times New Roman" w:cs="Times New Roman"/>
          <w:sz w:val="24"/>
          <w:szCs w:val="24"/>
        </w:rPr>
        <w:t>нестационарный торговый объект, представляющий собой сооружение без торгового зала с замкнутым пространством, внутри которого оборудовано одно рабочее место продавца и осуществляют хранение товарного запаса</w:t>
      </w:r>
      <w:r w:rsidR="008D296E">
        <w:rPr>
          <w:rFonts w:ascii="Times New Roman" w:hAnsi="Times New Roman" w:cs="Times New Roman"/>
          <w:sz w:val="24"/>
          <w:szCs w:val="24"/>
        </w:rPr>
        <w:t>;</w:t>
      </w:r>
    </w:p>
    <w:p w:rsidR="002A2CE5" w:rsidRPr="008D296E" w:rsidRDefault="002A2CE5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96E">
        <w:rPr>
          <w:rFonts w:ascii="Times New Roman" w:hAnsi="Times New Roman" w:cs="Times New Roman"/>
          <w:sz w:val="24"/>
          <w:szCs w:val="24"/>
        </w:rPr>
        <w:t>пункт быстрого питания - павильон или киоск, специализирующийся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:rsidR="002A2CE5" w:rsidRPr="008D296E" w:rsidRDefault="002A2CE5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96E">
        <w:rPr>
          <w:rFonts w:ascii="Times New Roman" w:hAnsi="Times New Roman" w:cs="Times New Roman"/>
          <w:sz w:val="24"/>
          <w:szCs w:val="24"/>
        </w:rPr>
        <w:t xml:space="preserve">мобильный пункт быстрого питания - </w:t>
      </w:r>
      <w:r w:rsidR="00D95C08" w:rsidRPr="008D296E">
        <w:rPr>
          <w:rFonts w:ascii="Times New Roman" w:hAnsi="Times New Roman" w:cs="Times New Roman"/>
          <w:sz w:val="24"/>
          <w:szCs w:val="24"/>
        </w:rPr>
        <w:t xml:space="preserve">нестационарный торговый объект, представляющий собой </w:t>
      </w:r>
      <w:r w:rsidRPr="008D296E">
        <w:rPr>
          <w:rFonts w:ascii="Times New Roman" w:hAnsi="Times New Roman" w:cs="Times New Roman"/>
          <w:sz w:val="24"/>
          <w:szCs w:val="24"/>
        </w:rPr>
        <w:t>передвижное сооружение (автокафе), специализирующееся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:rsidR="00226780" w:rsidRPr="008D296E" w:rsidRDefault="00226780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96E">
        <w:rPr>
          <w:rFonts w:ascii="Times New Roman" w:hAnsi="Times New Roman" w:cs="Times New Roman"/>
          <w:sz w:val="24"/>
          <w:szCs w:val="24"/>
        </w:rPr>
        <w:t>автоцистерна - нестационарный передвижной торговый объект, представляющий собой изотермическую емкость, установленную на базе автотранспортного средства или прицепа (полуприцепа), предназначенную для осуществления развозной торговли жидкими товарами в розлив (молоком, квасом и др.), живой рыбой и другими гидробионтами (</w:t>
      </w:r>
      <w:r w:rsidR="008D296E">
        <w:rPr>
          <w:rFonts w:ascii="Times New Roman" w:hAnsi="Times New Roman" w:cs="Times New Roman"/>
          <w:sz w:val="24"/>
          <w:szCs w:val="24"/>
        </w:rPr>
        <w:t>ракообразными, моллюскамии пр.);</w:t>
      </w:r>
    </w:p>
    <w:p w:rsidR="00226780" w:rsidRPr="008D296E" w:rsidRDefault="00226780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96E">
        <w:rPr>
          <w:rFonts w:ascii="Times New Roman" w:hAnsi="Times New Roman" w:cs="Times New Roman"/>
          <w:sz w:val="24"/>
          <w:szCs w:val="24"/>
        </w:rPr>
        <w:t>автомагазин (торговый автофургон, автолавка) - нестационарный торговый объект, представляющий собой автотранспортное или транспортное средство (прицеп, полуприцеп) с размещенным в кузове торговым оборудованием, при условии образования в результате его остановки (или установки) одного или нескольких рабочих мест продавцов, на котором(ых) осуществляют предложение товаров, их</w:t>
      </w:r>
      <w:r w:rsidR="008D296E">
        <w:rPr>
          <w:rFonts w:ascii="Times New Roman" w:hAnsi="Times New Roman" w:cs="Times New Roman"/>
          <w:sz w:val="24"/>
          <w:szCs w:val="24"/>
        </w:rPr>
        <w:t xml:space="preserve"> отпуск и расчет с покупателями;</w:t>
      </w:r>
    </w:p>
    <w:p w:rsidR="00226780" w:rsidRPr="008D296E" w:rsidRDefault="008D296E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6780" w:rsidRPr="008D296E">
        <w:rPr>
          <w:rFonts w:ascii="Times New Roman" w:hAnsi="Times New Roman" w:cs="Times New Roman"/>
          <w:sz w:val="24"/>
          <w:szCs w:val="24"/>
        </w:rPr>
        <w:t xml:space="preserve">торговый автомат (вендинговый автомат)- нестационарный торговый объект, представляющий собой техническое устройство, предназначенное для автоматизации процессов продажи, оплаты и выдачи штучных товаров в потребительской упаковке в месте нахождения </w:t>
      </w:r>
      <w:r>
        <w:rPr>
          <w:rFonts w:ascii="Times New Roman" w:hAnsi="Times New Roman" w:cs="Times New Roman"/>
          <w:sz w:val="24"/>
          <w:szCs w:val="24"/>
        </w:rPr>
        <w:t>устройства без участия продавца;</w:t>
      </w:r>
    </w:p>
    <w:p w:rsidR="002A2CE5" w:rsidRPr="008D296E" w:rsidRDefault="002A2CE5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96E">
        <w:rPr>
          <w:rFonts w:ascii="Times New Roman" w:hAnsi="Times New Roman" w:cs="Times New Roman"/>
          <w:sz w:val="24"/>
          <w:szCs w:val="24"/>
        </w:rPr>
        <w:t xml:space="preserve">выносное холодильное оборудование - </w:t>
      </w:r>
      <w:r w:rsidR="00D95C08" w:rsidRPr="008D296E">
        <w:rPr>
          <w:rFonts w:ascii="Times New Roman" w:hAnsi="Times New Roman" w:cs="Times New Roman"/>
          <w:sz w:val="24"/>
          <w:szCs w:val="24"/>
        </w:rPr>
        <w:t xml:space="preserve"> нестационарный торговый объект, представляющий собой </w:t>
      </w:r>
      <w:r w:rsidRPr="008D296E">
        <w:rPr>
          <w:rFonts w:ascii="Times New Roman" w:hAnsi="Times New Roman" w:cs="Times New Roman"/>
          <w:sz w:val="24"/>
          <w:szCs w:val="24"/>
        </w:rPr>
        <w:t>холодильник для хранения и реализации прохладительных напитков и мороженого;</w:t>
      </w:r>
    </w:p>
    <w:p w:rsidR="002A2CE5" w:rsidRPr="008D296E" w:rsidRDefault="002A2CE5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96E">
        <w:rPr>
          <w:rFonts w:ascii="Times New Roman" w:hAnsi="Times New Roman" w:cs="Times New Roman"/>
          <w:sz w:val="24"/>
          <w:szCs w:val="24"/>
        </w:rPr>
        <w:t xml:space="preserve">бахчевой развал - </w:t>
      </w:r>
      <w:r w:rsidR="00D95C08" w:rsidRPr="008D296E">
        <w:rPr>
          <w:rFonts w:ascii="Times New Roman" w:hAnsi="Times New Roman" w:cs="Times New Roman"/>
          <w:sz w:val="24"/>
          <w:szCs w:val="24"/>
        </w:rPr>
        <w:t xml:space="preserve"> нестационарный торговый объект, представляющий собой специально оборудованную временную конструкцию</w:t>
      </w:r>
      <w:r w:rsidRPr="008D296E">
        <w:rPr>
          <w:rFonts w:ascii="Times New Roman" w:hAnsi="Times New Roman" w:cs="Times New Roman"/>
          <w:sz w:val="24"/>
          <w:szCs w:val="24"/>
        </w:rPr>
        <w:t xml:space="preserve"> для хранения бахчевых культур, установленная в непосредственной близости к нестационарному торговому объекту (павильону, киоску), через который осуществляется реализация бахчевых культур;</w:t>
      </w:r>
    </w:p>
    <w:p w:rsidR="00DD3D67" w:rsidRPr="008D296E" w:rsidRDefault="00D72990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96E">
        <w:rPr>
          <w:rFonts w:ascii="Times New Roman" w:hAnsi="Times New Roman" w:cs="Times New Roman"/>
          <w:sz w:val="24"/>
          <w:szCs w:val="24"/>
        </w:rPr>
        <w:t xml:space="preserve">елочный базар - нестационарный торговый объект, представляющий собой специально оборудованную временную конструкцию в виде обособленной открытой площадки для новогодней (рождественской) продажи натуральных </w:t>
      </w:r>
      <w:r w:rsidRPr="008D296E">
        <w:rPr>
          <w:rFonts w:ascii="Times New Roman" w:hAnsi="Times New Roman" w:cs="Times New Roman"/>
          <w:sz w:val="24"/>
          <w:szCs w:val="24"/>
        </w:rPr>
        <w:lastRenderedPageBreak/>
        <w:t>хвойных деревьев и веток хвойных деревьев.</w:t>
      </w:r>
    </w:p>
    <w:p w:rsidR="00375F40" w:rsidRPr="001836EB" w:rsidRDefault="00264DB1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36EB">
        <w:rPr>
          <w:rFonts w:ascii="Times New Roman" w:hAnsi="Times New Roman" w:cs="Times New Roman"/>
          <w:sz w:val="24"/>
          <w:szCs w:val="24"/>
        </w:rPr>
        <w:t>2.4</w:t>
      </w:r>
      <w:r w:rsidR="00244304" w:rsidRPr="001836EB">
        <w:rPr>
          <w:rFonts w:ascii="Times New Roman" w:hAnsi="Times New Roman" w:cs="Times New Roman"/>
          <w:sz w:val="24"/>
          <w:szCs w:val="24"/>
        </w:rPr>
        <w:t xml:space="preserve">. </w:t>
      </w:r>
      <w:r w:rsidR="00375F40" w:rsidRPr="001836EB">
        <w:rPr>
          <w:rFonts w:ascii="Times New Roman" w:hAnsi="Times New Roman" w:cs="Times New Roman"/>
          <w:sz w:val="24"/>
          <w:szCs w:val="24"/>
        </w:rPr>
        <w:t xml:space="preserve">Зона торговли </w:t>
      </w:r>
      <w:r w:rsidR="00425CBD" w:rsidRPr="001836EB">
        <w:rPr>
          <w:rFonts w:ascii="Times New Roman" w:hAnsi="Times New Roman" w:cs="Times New Roman"/>
          <w:sz w:val="24"/>
          <w:szCs w:val="24"/>
        </w:rPr>
        <w:t>нестационарного торгового объекта</w:t>
      </w:r>
      <w:r w:rsidR="00375F40" w:rsidRPr="001836EB">
        <w:rPr>
          <w:rFonts w:ascii="Times New Roman" w:hAnsi="Times New Roman" w:cs="Times New Roman"/>
          <w:sz w:val="24"/>
          <w:szCs w:val="24"/>
        </w:rPr>
        <w:t xml:space="preserve"> - благоустроенная торговая зона </w:t>
      </w:r>
      <w:r w:rsidR="00425CBD" w:rsidRPr="001836EB">
        <w:rPr>
          <w:rFonts w:ascii="Times New Roman" w:hAnsi="Times New Roman" w:cs="Times New Roman"/>
          <w:sz w:val="24"/>
          <w:szCs w:val="24"/>
        </w:rPr>
        <w:t>нестационарного торгового объекта</w:t>
      </w:r>
      <w:r w:rsidR="00244304" w:rsidRPr="001836EB">
        <w:rPr>
          <w:rFonts w:ascii="Times New Roman" w:hAnsi="Times New Roman" w:cs="Times New Roman"/>
          <w:sz w:val="24"/>
          <w:szCs w:val="24"/>
        </w:rPr>
        <w:t>,</w:t>
      </w:r>
      <w:r w:rsidR="00375F40" w:rsidRPr="001836EB">
        <w:rPr>
          <w:rFonts w:ascii="Times New Roman" w:hAnsi="Times New Roman" w:cs="Times New Roman"/>
          <w:sz w:val="24"/>
          <w:szCs w:val="24"/>
        </w:rPr>
        <w:t xml:space="preserve"> размером не менее </w:t>
      </w:r>
      <w:r w:rsidR="00425CBD" w:rsidRPr="001836EB">
        <w:rPr>
          <w:rFonts w:ascii="Times New Roman" w:hAnsi="Times New Roman" w:cs="Times New Roman"/>
          <w:sz w:val="24"/>
          <w:szCs w:val="24"/>
        </w:rPr>
        <w:t>3 метров</w:t>
      </w:r>
      <w:r w:rsidR="00375F40" w:rsidRPr="001836EB">
        <w:rPr>
          <w:rFonts w:ascii="Times New Roman" w:hAnsi="Times New Roman" w:cs="Times New Roman"/>
          <w:sz w:val="24"/>
          <w:szCs w:val="24"/>
        </w:rPr>
        <w:t xml:space="preserve"> от объекта, организуемая в соот</w:t>
      </w:r>
      <w:r w:rsidR="00425CBD" w:rsidRPr="001836EB">
        <w:rPr>
          <w:rFonts w:ascii="Times New Roman" w:hAnsi="Times New Roman" w:cs="Times New Roman"/>
          <w:sz w:val="24"/>
          <w:szCs w:val="24"/>
        </w:rPr>
        <w:t>ветст</w:t>
      </w:r>
      <w:r w:rsidR="00375F40" w:rsidRPr="001836EB">
        <w:rPr>
          <w:rFonts w:ascii="Times New Roman" w:hAnsi="Times New Roman" w:cs="Times New Roman"/>
          <w:sz w:val="24"/>
          <w:szCs w:val="24"/>
        </w:rPr>
        <w:t>в</w:t>
      </w:r>
      <w:r w:rsidR="00425CBD" w:rsidRPr="001836EB">
        <w:rPr>
          <w:rFonts w:ascii="Times New Roman" w:hAnsi="Times New Roman" w:cs="Times New Roman"/>
          <w:sz w:val="24"/>
          <w:szCs w:val="24"/>
        </w:rPr>
        <w:t>ии</w:t>
      </w:r>
      <w:r w:rsidR="00375F40" w:rsidRPr="001836EB">
        <w:rPr>
          <w:rFonts w:ascii="Times New Roman" w:hAnsi="Times New Roman" w:cs="Times New Roman"/>
          <w:sz w:val="24"/>
          <w:szCs w:val="24"/>
        </w:rPr>
        <w:t xml:space="preserve"> с </w:t>
      </w:r>
      <w:r w:rsidR="00425CBD" w:rsidRPr="001836EB">
        <w:rPr>
          <w:rFonts w:ascii="Times New Roman" w:hAnsi="Times New Roman" w:cs="Times New Roman"/>
          <w:sz w:val="24"/>
          <w:szCs w:val="24"/>
        </w:rPr>
        <w:t xml:space="preserve">эскизным проектом. Благоустройство зоны торговли  </w:t>
      </w:r>
      <w:r w:rsidR="00FA0D50" w:rsidRPr="001836EB">
        <w:rPr>
          <w:rFonts w:ascii="Times New Roman" w:hAnsi="Times New Roman" w:cs="Times New Roman"/>
          <w:sz w:val="24"/>
          <w:szCs w:val="24"/>
        </w:rPr>
        <w:t>осуществляется</w:t>
      </w:r>
      <w:r w:rsidR="00425CBD" w:rsidRPr="001836EB">
        <w:rPr>
          <w:rFonts w:ascii="Times New Roman" w:hAnsi="Times New Roman" w:cs="Times New Roman"/>
          <w:sz w:val="24"/>
          <w:szCs w:val="24"/>
        </w:rPr>
        <w:t xml:space="preserve"> юридическим лицом, получившим право на размещение нестационарного торгового объекта, за счет собственных сил и средств</w:t>
      </w:r>
      <w:r w:rsidR="00FA0D50" w:rsidRPr="001836EB">
        <w:rPr>
          <w:rFonts w:ascii="Times New Roman" w:hAnsi="Times New Roman" w:cs="Times New Roman"/>
          <w:sz w:val="24"/>
          <w:szCs w:val="24"/>
        </w:rPr>
        <w:t xml:space="preserve">а, в срок не более </w:t>
      </w:r>
      <w:r w:rsidR="00881C6F" w:rsidRPr="001836EB">
        <w:rPr>
          <w:rFonts w:ascii="Times New Roman" w:hAnsi="Times New Roman" w:cs="Times New Roman"/>
          <w:sz w:val="24"/>
          <w:szCs w:val="24"/>
        </w:rPr>
        <w:t>10 календарных дней</w:t>
      </w:r>
      <w:r w:rsidR="00FA0D50" w:rsidRPr="001836EB">
        <w:rPr>
          <w:rFonts w:ascii="Times New Roman" w:hAnsi="Times New Roman" w:cs="Times New Roman"/>
          <w:sz w:val="24"/>
          <w:szCs w:val="24"/>
        </w:rPr>
        <w:t xml:space="preserve"> с момента получения такого права, </w:t>
      </w:r>
      <w:r w:rsidR="00425CBD" w:rsidRPr="001836EB">
        <w:rPr>
          <w:rFonts w:ascii="Times New Roman" w:hAnsi="Times New Roman" w:cs="Times New Roman"/>
          <w:sz w:val="24"/>
          <w:szCs w:val="24"/>
        </w:rPr>
        <w:t>с учетом</w:t>
      </w:r>
      <w:r w:rsidR="001836EB" w:rsidRPr="001836EB">
        <w:rPr>
          <w:rFonts w:ascii="Times New Roman" w:hAnsi="Times New Roman" w:cs="Times New Roman"/>
          <w:sz w:val="24"/>
          <w:szCs w:val="24"/>
        </w:rPr>
        <w:t xml:space="preserve"> </w:t>
      </w:r>
      <w:r w:rsidR="001836EB" w:rsidRPr="001836EB">
        <w:rPr>
          <w:rFonts w:ascii="Times New Roman" w:hAnsi="Times New Roman" w:cs="Times New Roman"/>
        </w:rPr>
        <w:t xml:space="preserve">Правил </w:t>
      </w:r>
      <w:r w:rsidR="001836EB" w:rsidRPr="001836EB">
        <w:rPr>
          <w:rFonts w:ascii="Times New Roman" w:hAnsi="Times New Roman" w:cs="Times New Roman"/>
          <w:sz w:val="24"/>
          <w:szCs w:val="24"/>
        </w:rPr>
        <w:t>благоустройства территории муниципального образования</w:t>
      </w:r>
      <w:r w:rsidR="00425CBD" w:rsidRPr="001836EB">
        <w:rPr>
          <w:rFonts w:ascii="Times New Roman" w:hAnsi="Times New Roman" w:cs="Times New Roman"/>
          <w:sz w:val="24"/>
          <w:szCs w:val="24"/>
        </w:rPr>
        <w:t>.</w:t>
      </w:r>
    </w:p>
    <w:p w:rsidR="00244304" w:rsidRPr="008D296E" w:rsidRDefault="00264DB1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296E">
        <w:rPr>
          <w:rFonts w:ascii="Times New Roman" w:hAnsi="Times New Roman" w:cs="Times New Roman"/>
          <w:sz w:val="24"/>
          <w:szCs w:val="24"/>
        </w:rPr>
        <w:t>2.5</w:t>
      </w:r>
      <w:r w:rsidR="00244304" w:rsidRPr="008D296E">
        <w:rPr>
          <w:rFonts w:ascii="Times New Roman" w:hAnsi="Times New Roman" w:cs="Times New Roman"/>
          <w:sz w:val="24"/>
          <w:szCs w:val="24"/>
        </w:rPr>
        <w:t>. Эскизный проект нес</w:t>
      </w:r>
      <w:r w:rsidR="00425CBD" w:rsidRPr="008D296E">
        <w:rPr>
          <w:rFonts w:ascii="Times New Roman" w:hAnsi="Times New Roman" w:cs="Times New Roman"/>
          <w:sz w:val="24"/>
          <w:szCs w:val="24"/>
        </w:rPr>
        <w:t>тационарного торгового объекта</w:t>
      </w:r>
      <w:r w:rsidR="00244304" w:rsidRPr="008D296E">
        <w:rPr>
          <w:rFonts w:ascii="Times New Roman" w:hAnsi="Times New Roman" w:cs="Times New Roman"/>
          <w:sz w:val="24"/>
          <w:szCs w:val="24"/>
        </w:rPr>
        <w:t xml:space="preserve"> (далее - Эскизный проект) - документ, представляющий собой совокупность материалов в текстовой и графической форме, </w:t>
      </w:r>
      <w:r w:rsidR="00B03EE0" w:rsidRPr="008D296E">
        <w:rPr>
          <w:rFonts w:ascii="Times New Roman" w:hAnsi="Times New Roman" w:cs="Times New Roman"/>
          <w:sz w:val="24"/>
          <w:szCs w:val="24"/>
        </w:rPr>
        <w:t>отображающих технические характеристики нестационарного торгового объекта</w:t>
      </w:r>
      <w:r w:rsidR="00244304" w:rsidRPr="008D296E">
        <w:rPr>
          <w:rFonts w:ascii="Times New Roman" w:hAnsi="Times New Roman" w:cs="Times New Roman"/>
          <w:sz w:val="24"/>
          <w:szCs w:val="24"/>
        </w:rPr>
        <w:t xml:space="preserve">. В составе Эскизного проекта </w:t>
      </w:r>
      <w:r w:rsidR="00C16F31" w:rsidRPr="008D296E">
        <w:rPr>
          <w:rFonts w:ascii="Times New Roman" w:hAnsi="Times New Roman" w:cs="Times New Roman"/>
          <w:sz w:val="24"/>
          <w:szCs w:val="24"/>
        </w:rPr>
        <w:t xml:space="preserve">указываются следующие сведения: </w:t>
      </w:r>
      <w:r w:rsidR="00244304" w:rsidRPr="008D296E">
        <w:rPr>
          <w:rFonts w:ascii="Times New Roman" w:hAnsi="Times New Roman" w:cs="Times New Roman"/>
          <w:sz w:val="24"/>
          <w:szCs w:val="24"/>
        </w:rPr>
        <w:t xml:space="preserve">размеры, материал стен, кровли, фасадные решения, </w:t>
      </w:r>
      <w:r w:rsidR="00C16F31" w:rsidRPr="008D296E">
        <w:rPr>
          <w:rFonts w:ascii="Times New Roman" w:hAnsi="Times New Roman" w:cs="Times New Roman"/>
          <w:sz w:val="24"/>
          <w:szCs w:val="24"/>
        </w:rPr>
        <w:t>параметры  благоустройства</w:t>
      </w:r>
      <w:r w:rsidR="00244304" w:rsidRPr="008D296E">
        <w:rPr>
          <w:rFonts w:ascii="Times New Roman" w:hAnsi="Times New Roman" w:cs="Times New Roman"/>
          <w:sz w:val="24"/>
          <w:szCs w:val="24"/>
        </w:rPr>
        <w:t>.</w:t>
      </w:r>
    </w:p>
    <w:p w:rsidR="00244304" w:rsidRPr="008D296E" w:rsidRDefault="008D296E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="00244304" w:rsidRPr="008D296E">
        <w:rPr>
          <w:rFonts w:ascii="Times New Roman" w:hAnsi="Times New Roman" w:cs="Times New Roman"/>
          <w:sz w:val="24"/>
          <w:szCs w:val="24"/>
        </w:rPr>
        <w:t>. Самовольно установленные нестационарные торговые объекты - нестационарные торговые объекты, размещенные в отсутствие правовых оснований, предусмотренных настоящим Положением, в том числе в местах, не включенных в схему размещения нестационарных торговых объектов (далее - Схема).</w:t>
      </w:r>
    </w:p>
    <w:p w:rsidR="00244304" w:rsidRPr="008D296E" w:rsidRDefault="008D296E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</w:t>
      </w:r>
      <w:r w:rsidR="00244304" w:rsidRPr="008D296E">
        <w:rPr>
          <w:rFonts w:ascii="Times New Roman" w:hAnsi="Times New Roman" w:cs="Times New Roman"/>
          <w:sz w:val="24"/>
          <w:szCs w:val="24"/>
        </w:rPr>
        <w:t>. Незаконно размещенные нестационарные торговые объекты - нестационарные торговые объекты, размещенные после прекращения или расторжения договоров на их размещение.</w:t>
      </w:r>
    </w:p>
    <w:p w:rsidR="00244304" w:rsidRPr="00D27CD9" w:rsidRDefault="008D296E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 w:rsidR="00244304" w:rsidRPr="008D296E">
        <w:rPr>
          <w:rFonts w:ascii="Times New Roman" w:hAnsi="Times New Roman" w:cs="Times New Roman"/>
          <w:sz w:val="24"/>
          <w:szCs w:val="24"/>
        </w:rPr>
        <w:t xml:space="preserve">. Владелец нестационарного торгового объекта </w:t>
      </w:r>
      <w:r w:rsidR="005A3B7D" w:rsidRPr="008D296E">
        <w:rPr>
          <w:rFonts w:ascii="Times New Roman" w:hAnsi="Times New Roman" w:cs="Times New Roman"/>
          <w:sz w:val="24"/>
          <w:szCs w:val="24"/>
        </w:rPr>
        <w:t>-</w:t>
      </w:r>
      <w:r w:rsidR="00244304" w:rsidRPr="008D296E">
        <w:rPr>
          <w:rFonts w:ascii="Times New Roman" w:hAnsi="Times New Roman" w:cs="Times New Roman"/>
          <w:sz w:val="24"/>
          <w:szCs w:val="24"/>
        </w:rPr>
        <w:t xml:space="preserve"> </w:t>
      </w:r>
      <w:r w:rsidR="005A3B7D" w:rsidRPr="008D296E">
        <w:rPr>
          <w:rFonts w:ascii="Times New Roman" w:hAnsi="Times New Roman" w:cs="Times New Roman"/>
          <w:sz w:val="24"/>
          <w:szCs w:val="24"/>
        </w:rPr>
        <w:t>юридическое лицо</w:t>
      </w:r>
      <w:r w:rsidR="00A15A87" w:rsidRPr="008D296E">
        <w:rPr>
          <w:rFonts w:ascii="Times New Roman" w:hAnsi="Times New Roman" w:cs="Times New Roman"/>
          <w:sz w:val="24"/>
          <w:szCs w:val="24"/>
        </w:rPr>
        <w:t xml:space="preserve"> (индивидуальный предприниматель)</w:t>
      </w:r>
      <w:r w:rsidR="00244304" w:rsidRPr="008D296E">
        <w:rPr>
          <w:rFonts w:ascii="Times New Roman" w:hAnsi="Times New Roman" w:cs="Times New Roman"/>
          <w:sz w:val="24"/>
          <w:szCs w:val="24"/>
        </w:rPr>
        <w:t>, владеющее нестационарным торговым объектом на основаниях, предусмотренны</w:t>
      </w:r>
      <w:r w:rsidR="005A3B7D" w:rsidRPr="008D296E">
        <w:rPr>
          <w:rFonts w:ascii="Times New Roman" w:hAnsi="Times New Roman" w:cs="Times New Roman"/>
          <w:sz w:val="24"/>
          <w:szCs w:val="24"/>
        </w:rPr>
        <w:t>х гражданским законодательством.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5" w:name="Par55"/>
      <w:bookmarkEnd w:id="5"/>
      <w:r w:rsidRPr="00D27CD9">
        <w:rPr>
          <w:rFonts w:ascii="Times New Roman" w:hAnsi="Times New Roman" w:cs="Times New Roman"/>
          <w:sz w:val="24"/>
          <w:szCs w:val="24"/>
        </w:rPr>
        <w:t>3. Требования к размещению и внешнему виду нестационарных</w:t>
      </w:r>
    </w:p>
    <w:p w:rsidR="00244304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торговых объектов</w:t>
      </w:r>
    </w:p>
    <w:p w:rsidR="00993E06" w:rsidRPr="00127F4B" w:rsidRDefault="00993E06" w:rsidP="00993E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4304" w:rsidRPr="00127F4B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>3.1. Размещение нестационарных торговых объектов осуществляется в местах, определенных в Схеме.</w:t>
      </w:r>
    </w:p>
    <w:p w:rsidR="00244304" w:rsidRPr="00127F4B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 xml:space="preserve">3.2. </w:t>
      </w:r>
      <w:r w:rsidR="004F359B" w:rsidRPr="00127F4B">
        <w:rPr>
          <w:rFonts w:ascii="Times New Roman" w:hAnsi="Times New Roman" w:cs="Times New Roman"/>
          <w:sz w:val="24"/>
          <w:szCs w:val="24"/>
        </w:rPr>
        <w:t>Нестационарные торговые объекты</w:t>
      </w:r>
      <w:r w:rsidRPr="00127F4B">
        <w:rPr>
          <w:rFonts w:ascii="Times New Roman" w:hAnsi="Times New Roman" w:cs="Times New Roman"/>
          <w:sz w:val="24"/>
          <w:szCs w:val="24"/>
        </w:rPr>
        <w:t xml:space="preserve"> должны соответствовать Эскизным п</w:t>
      </w:r>
      <w:r w:rsidR="005A3B7D" w:rsidRPr="00127F4B">
        <w:rPr>
          <w:rFonts w:ascii="Times New Roman" w:hAnsi="Times New Roman" w:cs="Times New Roman"/>
          <w:sz w:val="24"/>
          <w:szCs w:val="24"/>
        </w:rPr>
        <w:t>роектам, являющимся приложением к договору</w:t>
      </w:r>
      <w:r w:rsidRPr="00127F4B">
        <w:rPr>
          <w:rFonts w:ascii="Times New Roman" w:hAnsi="Times New Roman" w:cs="Times New Roman"/>
          <w:sz w:val="24"/>
          <w:szCs w:val="24"/>
        </w:rPr>
        <w:t xml:space="preserve"> на размещение не</w:t>
      </w:r>
      <w:r w:rsidR="005A3B7D" w:rsidRPr="00127F4B">
        <w:rPr>
          <w:rFonts w:ascii="Times New Roman" w:hAnsi="Times New Roman" w:cs="Times New Roman"/>
          <w:sz w:val="24"/>
          <w:szCs w:val="24"/>
        </w:rPr>
        <w:t>стационарного т</w:t>
      </w:r>
      <w:r w:rsidR="00FF49E3">
        <w:rPr>
          <w:rFonts w:ascii="Times New Roman" w:hAnsi="Times New Roman" w:cs="Times New Roman"/>
          <w:sz w:val="24"/>
          <w:szCs w:val="24"/>
        </w:rPr>
        <w:t>оргового объекта, приложение № 1</w:t>
      </w:r>
      <w:r w:rsidR="005A3B7D" w:rsidRPr="00127F4B">
        <w:rPr>
          <w:rFonts w:ascii="Times New Roman" w:hAnsi="Times New Roman" w:cs="Times New Roman"/>
          <w:sz w:val="24"/>
          <w:szCs w:val="24"/>
        </w:rPr>
        <w:t>.</w:t>
      </w:r>
    </w:p>
    <w:p w:rsidR="00244304" w:rsidRPr="00127F4B" w:rsidRDefault="001836EB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>3.3</w:t>
      </w:r>
      <w:r w:rsidR="00244304" w:rsidRPr="00127F4B">
        <w:rPr>
          <w:rFonts w:ascii="Times New Roman" w:hAnsi="Times New Roman" w:cs="Times New Roman"/>
          <w:sz w:val="24"/>
          <w:szCs w:val="24"/>
        </w:rPr>
        <w:t xml:space="preserve">. Нестационарные объекты размещаются на территории </w:t>
      </w:r>
      <w:r w:rsidR="008E7DB7" w:rsidRPr="00127F4B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244304" w:rsidRPr="00127F4B">
        <w:rPr>
          <w:rFonts w:ascii="Times New Roman" w:hAnsi="Times New Roman" w:cs="Times New Roman"/>
          <w:sz w:val="24"/>
          <w:szCs w:val="24"/>
        </w:rPr>
        <w:t>временно. В связи с этим запрещаются устройство фундаментов для их размещения и применение капитальных строительных конструкций для их сооружения.</w:t>
      </w:r>
    </w:p>
    <w:p w:rsidR="00244304" w:rsidRPr="00127F4B" w:rsidRDefault="001836EB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>3.4</w:t>
      </w:r>
      <w:r w:rsidR="00244304" w:rsidRPr="00127F4B">
        <w:rPr>
          <w:rFonts w:ascii="Times New Roman" w:hAnsi="Times New Roman" w:cs="Times New Roman"/>
          <w:sz w:val="24"/>
          <w:szCs w:val="24"/>
        </w:rPr>
        <w:t xml:space="preserve">. Владельцы </w:t>
      </w:r>
      <w:r w:rsidR="00D5379B" w:rsidRPr="00127F4B">
        <w:rPr>
          <w:rFonts w:ascii="Times New Roman" w:hAnsi="Times New Roman" w:cs="Times New Roman"/>
          <w:sz w:val="24"/>
          <w:szCs w:val="24"/>
        </w:rPr>
        <w:t xml:space="preserve">нестационарного торгового объекта </w:t>
      </w:r>
      <w:r w:rsidR="00244304" w:rsidRPr="00127F4B">
        <w:rPr>
          <w:rFonts w:ascii="Times New Roman" w:hAnsi="Times New Roman" w:cs="Times New Roman"/>
          <w:sz w:val="24"/>
          <w:szCs w:val="24"/>
        </w:rPr>
        <w:t xml:space="preserve">обязаны обеспечивать постоянный уход за </w:t>
      </w:r>
      <w:r w:rsidR="00993E06" w:rsidRPr="00127F4B">
        <w:rPr>
          <w:rFonts w:ascii="Times New Roman" w:hAnsi="Times New Roman" w:cs="Times New Roman"/>
          <w:sz w:val="24"/>
          <w:szCs w:val="24"/>
        </w:rPr>
        <w:t xml:space="preserve">торговой зоной и </w:t>
      </w:r>
      <w:r w:rsidR="00244304" w:rsidRPr="00127F4B">
        <w:rPr>
          <w:rFonts w:ascii="Times New Roman" w:hAnsi="Times New Roman" w:cs="Times New Roman"/>
          <w:sz w:val="24"/>
          <w:szCs w:val="24"/>
        </w:rPr>
        <w:t xml:space="preserve">внешним видом нестационарных торговых объектов: содержать их в чистоте и порядке, устранять повреждения вывесок, конструкций, производить уборку прилегающей территории в соответствии с </w:t>
      </w:r>
      <w:hyperlink r:id="rId9" w:history="1">
        <w:r w:rsidR="00244304" w:rsidRPr="00127F4B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="00244304" w:rsidRPr="00127F4B">
        <w:rPr>
          <w:rFonts w:ascii="Times New Roman" w:hAnsi="Times New Roman" w:cs="Times New Roman"/>
          <w:sz w:val="24"/>
          <w:szCs w:val="24"/>
        </w:rPr>
        <w:t xml:space="preserve"> благоустройства территории муниципальн</w:t>
      </w:r>
      <w:r w:rsidR="008B0BED" w:rsidRPr="00127F4B">
        <w:rPr>
          <w:rFonts w:ascii="Times New Roman" w:hAnsi="Times New Roman" w:cs="Times New Roman"/>
          <w:sz w:val="24"/>
          <w:szCs w:val="24"/>
        </w:rPr>
        <w:t>ого образования</w:t>
      </w:r>
      <w:r w:rsidR="005A3B7D" w:rsidRPr="00127F4B">
        <w:rPr>
          <w:rFonts w:ascii="Times New Roman" w:hAnsi="Times New Roman" w:cs="Times New Roman"/>
          <w:sz w:val="24"/>
          <w:szCs w:val="24"/>
        </w:rPr>
        <w:t>.</w:t>
      </w:r>
    </w:p>
    <w:p w:rsidR="00244304" w:rsidRPr="00127F4B" w:rsidRDefault="001836EB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>3.5</w:t>
      </w:r>
      <w:r w:rsidR="00244304" w:rsidRPr="00127F4B">
        <w:rPr>
          <w:rFonts w:ascii="Times New Roman" w:hAnsi="Times New Roman" w:cs="Times New Roman"/>
          <w:sz w:val="24"/>
          <w:szCs w:val="24"/>
        </w:rPr>
        <w:t xml:space="preserve">. Эксплуатация нестационарных торговых объектов не должны </w:t>
      </w:r>
      <w:r w:rsidR="00A15A87" w:rsidRPr="00127F4B">
        <w:rPr>
          <w:rFonts w:ascii="Times New Roman" w:hAnsi="Times New Roman" w:cs="Times New Roman"/>
          <w:sz w:val="24"/>
          <w:szCs w:val="24"/>
        </w:rPr>
        <w:t xml:space="preserve">оказывать негативное воздействие и </w:t>
      </w:r>
      <w:r w:rsidR="00244304" w:rsidRPr="00127F4B">
        <w:rPr>
          <w:rFonts w:ascii="Times New Roman" w:hAnsi="Times New Roman" w:cs="Times New Roman"/>
          <w:sz w:val="24"/>
          <w:szCs w:val="24"/>
        </w:rPr>
        <w:t>ухудшать условия проживания, отдыха, лечения, труда (среды обитания) людей, деятельности предприятий, организаций и учреждений.</w:t>
      </w:r>
    </w:p>
    <w:p w:rsidR="00A15A87" w:rsidRPr="00127F4B" w:rsidRDefault="004524AB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>3.</w:t>
      </w:r>
      <w:r w:rsidR="001836EB" w:rsidRPr="00127F4B">
        <w:rPr>
          <w:rFonts w:ascii="Times New Roman" w:hAnsi="Times New Roman" w:cs="Times New Roman"/>
          <w:sz w:val="24"/>
          <w:szCs w:val="24"/>
        </w:rPr>
        <w:t>6</w:t>
      </w:r>
      <w:r w:rsidRPr="00127F4B">
        <w:rPr>
          <w:rFonts w:ascii="Times New Roman" w:hAnsi="Times New Roman" w:cs="Times New Roman"/>
          <w:sz w:val="24"/>
          <w:szCs w:val="24"/>
        </w:rPr>
        <w:t xml:space="preserve">. Запрещается размещение дополнительного торгового оборудования (холодильные витрины и т.п.), не предусмотренное </w:t>
      </w:r>
      <w:r w:rsidR="00A15A87" w:rsidRPr="00127F4B">
        <w:rPr>
          <w:rFonts w:ascii="Times New Roman" w:hAnsi="Times New Roman" w:cs="Times New Roman"/>
          <w:sz w:val="24"/>
          <w:szCs w:val="24"/>
        </w:rPr>
        <w:t xml:space="preserve">заявленными параметрами нестационарного торгового объекта и </w:t>
      </w:r>
      <w:r w:rsidR="00EC227D" w:rsidRPr="00127F4B">
        <w:rPr>
          <w:rFonts w:ascii="Times New Roman" w:hAnsi="Times New Roman" w:cs="Times New Roman"/>
          <w:sz w:val="24"/>
          <w:szCs w:val="24"/>
        </w:rPr>
        <w:t xml:space="preserve">Эскизным </w:t>
      </w:r>
      <w:r w:rsidRPr="00127F4B">
        <w:rPr>
          <w:rFonts w:ascii="Times New Roman" w:hAnsi="Times New Roman" w:cs="Times New Roman"/>
          <w:sz w:val="24"/>
          <w:szCs w:val="24"/>
        </w:rPr>
        <w:t>проектом, рядом с не</w:t>
      </w:r>
      <w:r w:rsidR="00A15A87" w:rsidRPr="00127F4B">
        <w:rPr>
          <w:rFonts w:ascii="Times New Roman" w:hAnsi="Times New Roman" w:cs="Times New Roman"/>
          <w:sz w:val="24"/>
          <w:szCs w:val="24"/>
        </w:rPr>
        <w:t>стационарным объектом.</w:t>
      </w:r>
    </w:p>
    <w:p w:rsidR="004524AB" w:rsidRPr="00127F4B" w:rsidRDefault="001836EB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>3.7</w:t>
      </w:r>
      <w:r w:rsidR="00A15A87" w:rsidRPr="00127F4B">
        <w:rPr>
          <w:rFonts w:ascii="Times New Roman" w:hAnsi="Times New Roman" w:cs="Times New Roman"/>
          <w:sz w:val="24"/>
          <w:szCs w:val="24"/>
        </w:rPr>
        <w:t>. Н</w:t>
      </w:r>
      <w:r w:rsidR="004524AB" w:rsidRPr="00127F4B">
        <w:rPr>
          <w:rFonts w:ascii="Times New Roman" w:hAnsi="Times New Roman" w:cs="Times New Roman"/>
          <w:sz w:val="24"/>
          <w:szCs w:val="24"/>
        </w:rPr>
        <w:t xml:space="preserve">е допускается выставлять у нестационарных </w:t>
      </w:r>
      <w:r w:rsidR="00EC227D" w:rsidRPr="00127F4B">
        <w:rPr>
          <w:rFonts w:ascii="Times New Roman" w:hAnsi="Times New Roman" w:cs="Times New Roman"/>
          <w:sz w:val="24"/>
          <w:szCs w:val="24"/>
        </w:rPr>
        <w:t xml:space="preserve"> торговых </w:t>
      </w:r>
      <w:r w:rsidR="004524AB" w:rsidRPr="00127F4B">
        <w:rPr>
          <w:rFonts w:ascii="Times New Roman" w:hAnsi="Times New Roman" w:cs="Times New Roman"/>
          <w:sz w:val="24"/>
          <w:szCs w:val="24"/>
        </w:rPr>
        <w:t>объектов столики, зонтики, торговое оборудов</w:t>
      </w:r>
      <w:r w:rsidR="00A15A87" w:rsidRPr="00127F4B">
        <w:rPr>
          <w:rFonts w:ascii="Times New Roman" w:hAnsi="Times New Roman" w:cs="Times New Roman"/>
          <w:sz w:val="24"/>
          <w:szCs w:val="24"/>
        </w:rPr>
        <w:t xml:space="preserve">ание и другие подобные объекты, </w:t>
      </w:r>
      <w:r w:rsidR="004524AB" w:rsidRPr="00127F4B">
        <w:rPr>
          <w:rFonts w:ascii="Times New Roman" w:hAnsi="Times New Roman" w:cs="Times New Roman"/>
          <w:sz w:val="24"/>
          <w:szCs w:val="24"/>
        </w:rPr>
        <w:t xml:space="preserve">если это не предусмотрено </w:t>
      </w:r>
      <w:r w:rsidR="00EC227D" w:rsidRPr="00127F4B">
        <w:rPr>
          <w:rFonts w:ascii="Times New Roman" w:hAnsi="Times New Roman" w:cs="Times New Roman"/>
          <w:sz w:val="24"/>
          <w:szCs w:val="24"/>
        </w:rPr>
        <w:t xml:space="preserve">Эскизным </w:t>
      </w:r>
      <w:r w:rsidR="00A15A87" w:rsidRPr="00127F4B">
        <w:rPr>
          <w:rFonts w:ascii="Times New Roman" w:hAnsi="Times New Roman" w:cs="Times New Roman"/>
          <w:sz w:val="24"/>
          <w:szCs w:val="24"/>
        </w:rPr>
        <w:t>проектом</w:t>
      </w:r>
      <w:r w:rsidR="004524AB" w:rsidRPr="00127F4B">
        <w:rPr>
          <w:rFonts w:ascii="Times New Roman" w:hAnsi="Times New Roman" w:cs="Times New Roman"/>
          <w:sz w:val="24"/>
          <w:szCs w:val="24"/>
        </w:rPr>
        <w:t>.</w:t>
      </w:r>
    </w:p>
    <w:p w:rsidR="004524AB" w:rsidRPr="00127F4B" w:rsidRDefault="004524AB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>3.</w:t>
      </w:r>
      <w:r w:rsidR="001836EB" w:rsidRPr="00127F4B">
        <w:rPr>
          <w:rFonts w:ascii="Times New Roman" w:hAnsi="Times New Roman" w:cs="Times New Roman"/>
          <w:sz w:val="24"/>
          <w:szCs w:val="24"/>
        </w:rPr>
        <w:t>8</w:t>
      </w:r>
      <w:r w:rsidRPr="00127F4B">
        <w:rPr>
          <w:rFonts w:ascii="Times New Roman" w:hAnsi="Times New Roman" w:cs="Times New Roman"/>
          <w:sz w:val="24"/>
          <w:szCs w:val="24"/>
        </w:rPr>
        <w:t xml:space="preserve">. Монтаж нестационарных торговых объектов должен осуществляться из модульных элементов заводского изготовления и устанавливаться на подготовленные </w:t>
      </w:r>
      <w:r w:rsidRPr="00127F4B">
        <w:rPr>
          <w:rFonts w:ascii="Times New Roman" w:hAnsi="Times New Roman" w:cs="Times New Roman"/>
          <w:sz w:val="24"/>
          <w:szCs w:val="24"/>
        </w:rPr>
        <w:lastRenderedPageBreak/>
        <w:t>площадки с твердым покрытием без устройства фундамента.</w:t>
      </w:r>
    </w:p>
    <w:p w:rsidR="004524AB" w:rsidRPr="00127F4B" w:rsidRDefault="004524AB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>3.</w:t>
      </w:r>
      <w:r w:rsidR="001836EB" w:rsidRPr="00127F4B">
        <w:rPr>
          <w:rFonts w:ascii="Times New Roman" w:hAnsi="Times New Roman" w:cs="Times New Roman"/>
          <w:sz w:val="24"/>
          <w:szCs w:val="24"/>
        </w:rPr>
        <w:t>9.</w:t>
      </w:r>
      <w:r w:rsidRPr="00127F4B">
        <w:rPr>
          <w:rFonts w:ascii="Times New Roman" w:hAnsi="Times New Roman" w:cs="Times New Roman"/>
          <w:sz w:val="24"/>
          <w:szCs w:val="24"/>
        </w:rPr>
        <w:t xml:space="preserve"> Внешний вид нестационарных торговых объектов должен соотве</w:t>
      </w:r>
      <w:r w:rsidR="005F4A16" w:rsidRPr="00127F4B">
        <w:rPr>
          <w:rFonts w:ascii="Times New Roman" w:hAnsi="Times New Roman" w:cs="Times New Roman"/>
          <w:sz w:val="24"/>
          <w:szCs w:val="24"/>
        </w:rPr>
        <w:t>тствовать Эскизному проекту</w:t>
      </w:r>
      <w:r w:rsidRPr="00127F4B">
        <w:rPr>
          <w:rFonts w:ascii="Times New Roman" w:hAnsi="Times New Roman" w:cs="Times New Roman"/>
          <w:sz w:val="24"/>
          <w:szCs w:val="24"/>
        </w:rPr>
        <w:t>. Запрещаются изготовление и установка нестационарных торговых объектов с н</w:t>
      </w:r>
      <w:r w:rsidR="005F4A16" w:rsidRPr="00127F4B">
        <w:rPr>
          <w:rFonts w:ascii="Times New Roman" w:hAnsi="Times New Roman" w:cs="Times New Roman"/>
          <w:sz w:val="24"/>
          <w:szCs w:val="24"/>
        </w:rPr>
        <w:t>арушением требований Эскизного проекта</w:t>
      </w:r>
      <w:r w:rsidRPr="00127F4B">
        <w:rPr>
          <w:rFonts w:ascii="Times New Roman" w:hAnsi="Times New Roman" w:cs="Times New Roman"/>
          <w:sz w:val="24"/>
          <w:szCs w:val="24"/>
        </w:rPr>
        <w:t>, самовольное изменение объемно-планировочного решения, конструкций и их элементов, изменение их цветового решения.</w:t>
      </w:r>
    </w:p>
    <w:p w:rsidR="00C75277" w:rsidRPr="00127F4B" w:rsidRDefault="00127F4B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>3.10</w:t>
      </w:r>
      <w:r w:rsidR="001C22D0" w:rsidRPr="00127F4B">
        <w:rPr>
          <w:rFonts w:ascii="Times New Roman" w:hAnsi="Times New Roman" w:cs="Times New Roman"/>
          <w:sz w:val="24"/>
          <w:szCs w:val="24"/>
        </w:rPr>
        <w:t>.</w:t>
      </w:r>
      <w:r w:rsidR="00FD05AE" w:rsidRPr="00127F4B">
        <w:rPr>
          <w:rFonts w:ascii="Times New Roman" w:hAnsi="Times New Roman" w:cs="Times New Roman"/>
          <w:sz w:val="24"/>
          <w:szCs w:val="24"/>
        </w:rPr>
        <w:t xml:space="preserve"> </w:t>
      </w:r>
      <w:r w:rsidR="001C22D0" w:rsidRPr="00127F4B">
        <w:rPr>
          <w:rFonts w:ascii="Times New Roman" w:hAnsi="Times New Roman" w:cs="Times New Roman"/>
          <w:sz w:val="24"/>
          <w:szCs w:val="24"/>
        </w:rPr>
        <w:t>Общая площадь</w:t>
      </w:r>
      <w:r w:rsidR="00B9030B" w:rsidRPr="00127F4B">
        <w:rPr>
          <w:rFonts w:ascii="Times New Roman" w:hAnsi="Times New Roman" w:cs="Times New Roman"/>
          <w:sz w:val="24"/>
          <w:szCs w:val="24"/>
        </w:rPr>
        <w:t xml:space="preserve"> территории, занимаемая нестационарным</w:t>
      </w:r>
      <w:r w:rsidR="001C22D0" w:rsidRPr="00127F4B">
        <w:rPr>
          <w:rFonts w:ascii="Times New Roman" w:hAnsi="Times New Roman" w:cs="Times New Roman"/>
          <w:sz w:val="24"/>
          <w:szCs w:val="24"/>
        </w:rPr>
        <w:t xml:space="preserve"> тор</w:t>
      </w:r>
      <w:r w:rsidR="00B9030B" w:rsidRPr="00127F4B">
        <w:rPr>
          <w:rFonts w:ascii="Times New Roman" w:hAnsi="Times New Roman" w:cs="Times New Roman"/>
          <w:sz w:val="24"/>
          <w:szCs w:val="24"/>
        </w:rPr>
        <w:t>говым объектом</w:t>
      </w:r>
      <w:r w:rsidR="001C22D0" w:rsidRPr="00127F4B">
        <w:rPr>
          <w:rFonts w:ascii="Times New Roman" w:hAnsi="Times New Roman" w:cs="Times New Roman"/>
          <w:sz w:val="24"/>
          <w:szCs w:val="24"/>
        </w:rPr>
        <w:t xml:space="preserve"> должна составлять:</w:t>
      </w:r>
    </w:p>
    <w:p w:rsidR="001C22D0" w:rsidRPr="00127F4B" w:rsidRDefault="001C22D0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>торгового павильона - не более 35 кв. м;</w:t>
      </w:r>
    </w:p>
    <w:p w:rsidR="006F435D" w:rsidRPr="00127F4B" w:rsidRDefault="006F435D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>киоск</w:t>
      </w:r>
      <w:r w:rsidR="008539D4" w:rsidRPr="00127F4B">
        <w:rPr>
          <w:rFonts w:ascii="Times New Roman" w:hAnsi="Times New Roman" w:cs="Times New Roman"/>
          <w:sz w:val="24"/>
          <w:szCs w:val="24"/>
        </w:rPr>
        <w:t>а</w:t>
      </w:r>
      <w:r w:rsidRPr="00127F4B">
        <w:rPr>
          <w:rFonts w:ascii="Times New Roman" w:hAnsi="Times New Roman" w:cs="Times New Roman"/>
          <w:sz w:val="24"/>
          <w:szCs w:val="24"/>
        </w:rPr>
        <w:t xml:space="preserve"> - не более 10 кв. м;</w:t>
      </w:r>
    </w:p>
    <w:p w:rsidR="007D4C16" w:rsidRPr="00127F4B" w:rsidRDefault="007D4C16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4470B2" w:rsidRPr="00127F4B">
        <w:rPr>
          <w:rFonts w:ascii="Times New Roman" w:hAnsi="Times New Roman" w:cs="Times New Roman"/>
          <w:sz w:val="24"/>
          <w:szCs w:val="24"/>
        </w:rPr>
        <w:t xml:space="preserve">быстрого питания </w:t>
      </w:r>
      <w:r w:rsidR="00127F4B" w:rsidRPr="00127F4B">
        <w:rPr>
          <w:rFonts w:ascii="Times New Roman" w:hAnsi="Times New Roman" w:cs="Times New Roman"/>
          <w:sz w:val="24"/>
          <w:szCs w:val="24"/>
        </w:rPr>
        <w:t>-</w:t>
      </w:r>
      <w:r w:rsidR="004470B2" w:rsidRPr="00127F4B">
        <w:rPr>
          <w:rFonts w:ascii="Times New Roman" w:hAnsi="Times New Roman" w:cs="Times New Roman"/>
          <w:sz w:val="24"/>
          <w:szCs w:val="24"/>
        </w:rPr>
        <w:t xml:space="preserve"> </w:t>
      </w:r>
      <w:r w:rsidRPr="00127F4B">
        <w:rPr>
          <w:rFonts w:ascii="Times New Roman" w:hAnsi="Times New Roman" w:cs="Times New Roman"/>
          <w:sz w:val="24"/>
          <w:szCs w:val="24"/>
        </w:rPr>
        <w:t>не более 35 кв. м;</w:t>
      </w:r>
    </w:p>
    <w:p w:rsidR="004470B2" w:rsidRPr="00127F4B" w:rsidRDefault="007D4C16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>мобильного</w:t>
      </w:r>
      <w:r w:rsidR="004470B2" w:rsidRPr="00127F4B">
        <w:rPr>
          <w:rFonts w:ascii="Times New Roman" w:hAnsi="Times New Roman" w:cs="Times New Roman"/>
          <w:sz w:val="24"/>
          <w:szCs w:val="24"/>
        </w:rPr>
        <w:t xml:space="preserve"> пункт</w:t>
      </w:r>
      <w:r w:rsidRPr="00127F4B">
        <w:rPr>
          <w:rFonts w:ascii="Times New Roman" w:hAnsi="Times New Roman" w:cs="Times New Roman"/>
          <w:sz w:val="24"/>
          <w:szCs w:val="24"/>
        </w:rPr>
        <w:t>а</w:t>
      </w:r>
      <w:r w:rsidR="004470B2" w:rsidRPr="00127F4B">
        <w:rPr>
          <w:rFonts w:ascii="Times New Roman" w:hAnsi="Times New Roman" w:cs="Times New Roman"/>
          <w:sz w:val="24"/>
          <w:szCs w:val="24"/>
        </w:rPr>
        <w:t xml:space="preserve"> быстрого питания </w:t>
      </w:r>
      <w:r w:rsidRPr="00127F4B">
        <w:rPr>
          <w:rFonts w:ascii="Times New Roman" w:hAnsi="Times New Roman" w:cs="Times New Roman"/>
          <w:sz w:val="24"/>
          <w:szCs w:val="24"/>
        </w:rPr>
        <w:t>–</w:t>
      </w:r>
      <w:r w:rsidR="004470B2" w:rsidRPr="00127F4B">
        <w:rPr>
          <w:rFonts w:ascii="Times New Roman" w:hAnsi="Times New Roman" w:cs="Times New Roman"/>
          <w:sz w:val="24"/>
          <w:szCs w:val="24"/>
        </w:rPr>
        <w:t xml:space="preserve"> </w:t>
      </w:r>
      <w:r w:rsidRPr="00127F4B">
        <w:rPr>
          <w:rFonts w:ascii="Times New Roman" w:hAnsi="Times New Roman" w:cs="Times New Roman"/>
          <w:sz w:val="24"/>
          <w:szCs w:val="24"/>
        </w:rPr>
        <w:t xml:space="preserve">не </w:t>
      </w:r>
      <w:r w:rsidR="007C71A3" w:rsidRPr="00127F4B">
        <w:rPr>
          <w:rFonts w:ascii="Times New Roman" w:hAnsi="Times New Roman" w:cs="Times New Roman"/>
          <w:sz w:val="24"/>
          <w:szCs w:val="24"/>
        </w:rPr>
        <w:t xml:space="preserve">более </w:t>
      </w:r>
      <w:r w:rsidR="00127F4B" w:rsidRPr="00127F4B">
        <w:rPr>
          <w:rFonts w:ascii="Times New Roman" w:hAnsi="Times New Roman" w:cs="Times New Roman"/>
          <w:sz w:val="24"/>
          <w:szCs w:val="24"/>
        </w:rPr>
        <w:t>18 кв. м;</w:t>
      </w:r>
    </w:p>
    <w:p w:rsidR="004470B2" w:rsidRPr="00127F4B" w:rsidRDefault="007D4C16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 xml:space="preserve"> </w:t>
      </w:r>
      <w:r w:rsidR="004470B2" w:rsidRPr="00127F4B">
        <w:rPr>
          <w:rFonts w:ascii="Times New Roman" w:hAnsi="Times New Roman" w:cs="Times New Roman"/>
          <w:sz w:val="24"/>
          <w:szCs w:val="24"/>
        </w:rPr>
        <w:t>а</w:t>
      </w:r>
      <w:r w:rsidRPr="00127F4B">
        <w:rPr>
          <w:rFonts w:ascii="Times New Roman" w:hAnsi="Times New Roman" w:cs="Times New Roman"/>
          <w:sz w:val="24"/>
          <w:szCs w:val="24"/>
        </w:rPr>
        <w:t>втоцистерны</w:t>
      </w:r>
      <w:r w:rsidR="004470B2" w:rsidRPr="00127F4B">
        <w:rPr>
          <w:rFonts w:ascii="Times New Roman" w:hAnsi="Times New Roman" w:cs="Times New Roman"/>
          <w:sz w:val="24"/>
          <w:szCs w:val="24"/>
        </w:rPr>
        <w:t xml:space="preserve"> </w:t>
      </w:r>
      <w:r w:rsidR="00127F4B" w:rsidRPr="00127F4B">
        <w:rPr>
          <w:rFonts w:ascii="Times New Roman" w:hAnsi="Times New Roman" w:cs="Times New Roman"/>
          <w:sz w:val="24"/>
          <w:szCs w:val="24"/>
        </w:rPr>
        <w:t>-</w:t>
      </w:r>
      <w:r w:rsidR="004470B2" w:rsidRPr="00127F4B">
        <w:rPr>
          <w:rFonts w:ascii="Times New Roman" w:hAnsi="Times New Roman" w:cs="Times New Roman"/>
          <w:sz w:val="24"/>
          <w:szCs w:val="24"/>
        </w:rPr>
        <w:t xml:space="preserve"> </w:t>
      </w:r>
      <w:r w:rsidR="00127F4B" w:rsidRPr="00127F4B">
        <w:rPr>
          <w:rFonts w:ascii="Times New Roman" w:hAnsi="Times New Roman" w:cs="Times New Roman"/>
          <w:sz w:val="24"/>
          <w:szCs w:val="24"/>
        </w:rPr>
        <w:t>не более 8 кв. м;</w:t>
      </w:r>
    </w:p>
    <w:p w:rsidR="004470B2" w:rsidRPr="00127F4B" w:rsidRDefault="007D4C16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 xml:space="preserve"> </w:t>
      </w:r>
      <w:r w:rsidR="004470B2" w:rsidRPr="00127F4B">
        <w:rPr>
          <w:rFonts w:ascii="Times New Roman" w:hAnsi="Times New Roman" w:cs="Times New Roman"/>
          <w:sz w:val="24"/>
          <w:szCs w:val="24"/>
        </w:rPr>
        <w:t>автомагазин</w:t>
      </w:r>
      <w:r w:rsidRPr="00127F4B">
        <w:rPr>
          <w:rFonts w:ascii="Times New Roman" w:hAnsi="Times New Roman" w:cs="Times New Roman"/>
          <w:sz w:val="24"/>
          <w:szCs w:val="24"/>
        </w:rPr>
        <w:t>а</w:t>
      </w:r>
      <w:r w:rsidR="004470B2" w:rsidRPr="00127F4B">
        <w:rPr>
          <w:rFonts w:ascii="Times New Roman" w:hAnsi="Times New Roman" w:cs="Times New Roman"/>
          <w:sz w:val="24"/>
          <w:szCs w:val="24"/>
        </w:rPr>
        <w:t xml:space="preserve"> </w:t>
      </w:r>
      <w:r w:rsidR="00127F4B" w:rsidRPr="00127F4B">
        <w:rPr>
          <w:rFonts w:ascii="Times New Roman" w:hAnsi="Times New Roman" w:cs="Times New Roman"/>
          <w:sz w:val="24"/>
          <w:szCs w:val="24"/>
        </w:rPr>
        <w:t>-</w:t>
      </w:r>
      <w:r w:rsidRPr="00127F4B">
        <w:rPr>
          <w:rFonts w:ascii="Times New Roman" w:hAnsi="Times New Roman" w:cs="Times New Roman"/>
          <w:sz w:val="24"/>
          <w:szCs w:val="24"/>
        </w:rPr>
        <w:t xml:space="preserve"> не более 18 кв. м</w:t>
      </w:r>
      <w:r w:rsidR="00127F4B" w:rsidRPr="00127F4B">
        <w:rPr>
          <w:rFonts w:ascii="Times New Roman" w:hAnsi="Times New Roman" w:cs="Times New Roman"/>
          <w:sz w:val="24"/>
          <w:szCs w:val="24"/>
        </w:rPr>
        <w:t>;</w:t>
      </w:r>
    </w:p>
    <w:p w:rsidR="004470B2" w:rsidRPr="00127F4B" w:rsidRDefault="007D4C16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>бахчевого</w:t>
      </w:r>
      <w:r w:rsidR="004470B2" w:rsidRPr="00127F4B">
        <w:rPr>
          <w:rFonts w:ascii="Times New Roman" w:hAnsi="Times New Roman" w:cs="Times New Roman"/>
          <w:sz w:val="24"/>
          <w:szCs w:val="24"/>
        </w:rPr>
        <w:t xml:space="preserve"> развал</w:t>
      </w:r>
      <w:r w:rsidRPr="00127F4B">
        <w:rPr>
          <w:rFonts w:ascii="Times New Roman" w:hAnsi="Times New Roman" w:cs="Times New Roman"/>
          <w:sz w:val="24"/>
          <w:szCs w:val="24"/>
        </w:rPr>
        <w:t>а</w:t>
      </w:r>
      <w:r w:rsidR="004470B2" w:rsidRPr="00127F4B">
        <w:rPr>
          <w:rFonts w:ascii="Times New Roman" w:hAnsi="Times New Roman" w:cs="Times New Roman"/>
          <w:sz w:val="24"/>
          <w:szCs w:val="24"/>
        </w:rPr>
        <w:t xml:space="preserve"> </w:t>
      </w:r>
      <w:r w:rsidR="00127F4B" w:rsidRPr="00127F4B">
        <w:rPr>
          <w:rFonts w:ascii="Times New Roman" w:hAnsi="Times New Roman" w:cs="Times New Roman"/>
          <w:sz w:val="24"/>
          <w:szCs w:val="24"/>
        </w:rPr>
        <w:t>-</w:t>
      </w:r>
      <w:r w:rsidR="004470B2" w:rsidRPr="00127F4B">
        <w:rPr>
          <w:rFonts w:ascii="Times New Roman" w:hAnsi="Times New Roman" w:cs="Times New Roman"/>
          <w:sz w:val="24"/>
          <w:szCs w:val="24"/>
        </w:rPr>
        <w:t xml:space="preserve"> </w:t>
      </w:r>
      <w:r w:rsidR="00127F4B" w:rsidRPr="00127F4B">
        <w:rPr>
          <w:rFonts w:ascii="Times New Roman" w:hAnsi="Times New Roman" w:cs="Times New Roman"/>
          <w:sz w:val="24"/>
          <w:szCs w:val="24"/>
        </w:rPr>
        <w:t>не более 15 кв. м;</w:t>
      </w:r>
    </w:p>
    <w:p w:rsidR="00B9030B" w:rsidRPr="00127F4B" w:rsidRDefault="008539D4" w:rsidP="00127F4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>елочного</w:t>
      </w:r>
      <w:r w:rsidR="00B9030B" w:rsidRPr="00127F4B">
        <w:rPr>
          <w:rFonts w:ascii="Times New Roman" w:hAnsi="Times New Roman" w:cs="Times New Roman"/>
          <w:sz w:val="24"/>
          <w:szCs w:val="24"/>
        </w:rPr>
        <w:t xml:space="preserve"> базар</w:t>
      </w:r>
      <w:r w:rsidRPr="00127F4B">
        <w:rPr>
          <w:rFonts w:ascii="Times New Roman" w:hAnsi="Times New Roman" w:cs="Times New Roman"/>
          <w:sz w:val="24"/>
          <w:szCs w:val="24"/>
        </w:rPr>
        <w:t>а</w:t>
      </w:r>
      <w:r w:rsidR="00B9030B" w:rsidRPr="00127F4B">
        <w:rPr>
          <w:rFonts w:ascii="Times New Roman" w:hAnsi="Times New Roman" w:cs="Times New Roman"/>
          <w:sz w:val="24"/>
          <w:szCs w:val="24"/>
        </w:rPr>
        <w:t xml:space="preserve"> - не более </w:t>
      </w:r>
      <w:r w:rsidR="00C26CAC" w:rsidRPr="00127F4B">
        <w:rPr>
          <w:rFonts w:ascii="Times New Roman" w:hAnsi="Times New Roman" w:cs="Times New Roman"/>
          <w:sz w:val="24"/>
          <w:szCs w:val="24"/>
        </w:rPr>
        <w:t>15 кв. м.</w:t>
      </w:r>
    </w:p>
    <w:p w:rsidR="004537F1" w:rsidRDefault="004537F1" w:rsidP="00993E0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4. Порядок размещения нестационарных торговых объектов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4.1. Размещение нестационарных торговых объектов осуществляется без предоставления земельных участков и установления сервитута. Основанием для размещения нестационарных торговых объектов является договор на размещение нестационарного торгового объекта</w:t>
      </w:r>
      <w:r w:rsidR="005A3B7D" w:rsidRPr="00D27CD9">
        <w:rPr>
          <w:rFonts w:ascii="Times New Roman" w:hAnsi="Times New Roman" w:cs="Times New Roman"/>
          <w:sz w:val="24"/>
          <w:szCs w:val="24"/>
        </w:rPr>
        <w:t>, при</w:t>
      </w:r>
      <w:r w:rsidR="00E64100" w:rsidRPr="00D27CD9">
        <w:rPr>
          <w:rFonts w:ascii="Times New Roman" w:hAnsi="Times New Roman" w:cs="Times New Roman"/>
          <w:sz w:val="24"/>
          <w:szCs w:val="24"/>
        </w:rPr>
        <w:t>ложение №</w:t>
      </w:r>
      <w:r w:rsidR="00FF49E3">
        <w:rPr>
          <w:rFonts w:ascii="Times New Roman" w:hAnsi="Times New Roman" w:cs="Times New Roman"/>
          <w:sz w:val="24"/>
          <w:szCs w:val="24"/>
        </w:rPr>
        <w:t xml:space="preserve"> 3</w:t>
      </w:r>
      <w:r w:rsidRPr="00D27CD9">
        <w:rPr>
          <w:rFonts w:ascii="Times New Roman" w:hAnsi="Times New Roman" w:cs="Times New Roman"/>
          <w:sz w:val="24"/>
          <w:szCs w:val="24"/>
        </w:rPr>
        <w:t xml:space="preserve"> (далее - Договор).</w:t>
      </w:r>
    </w:p>
    <w:p w:rsidR="00D5379B" w:rsidRPr="00D27CD9" w:rsidRDefault="00D5379B" w:rsidP="00993E0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4.2 Индивидуальный предприниматель или юридическое лицо, заинтересованные в заключении Договора подают заявление по форме</w:t>
      </w:r>
      <w:r w:rsidR="004524AB">
        <w:rPr>
          <w:rFonts w:ascii="Times New Roman" w:hAnsi="Times New Roman" w:cs="Times New Roman"/>
          <w:sz w:val="24"/>
          <w:szCs w:val="24"/>
        </w:rPr>
        <w:t>,</w:t>
      </w:r>
      <w:r w:rsidR="00FF49E3">
        <w:rPr>
          <w:rFonts w:ascii="Times New Roman" w:hAnsi="Times New Roman" w:cs="Times New Roman"/>
          <w:sz w:val="24"/>
          <w:szCs w:val="24"/>
        </w:rPr>
        <w:t xml:space="preserve"> согласно приложению № 2</w:t>
      </w:r>
      <w:r w:rsidRPr="00D27CD9">
        <w:rPr>
          <w:rFonts w:ascii="Times New Roman" w:hAnsi="Times New Roman" w:cs="Times New Roman"/>
          <w:sz w:val="24"/>
          <w:szCs w:val="24"/>
        </w:rPr>
        <w:t>.</w:t>
      </w:r>
    </w:p>
    <w:p w:rsidR="00D5379B" w:rsidRPr="00D27CD9" w:rsidRDefault="00D5379B" w:rsidP="00993E0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4.3 Заявление должно быть подписано лично гражданином, зарегистрированным в качестве индивидуального предпринимателя, представителем юридического лица, имеющим право действовать без доверенности, либо уполномоченным лицом, полномочия которого оформлены в соответствии с действующим законодательством.</w:t>
      </w:r>
    </w:p>
    <w:p w:rsidR="00244304" w:rsidRDefault="00D5379B" w:rsidP="00993E0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4.4</w:t>
      </w:r>
      <w:r w:rsidR="00244304" w:rsidRPr="00D27CD9">
        <w:rPr>
          <w:rFonts w:ascii="Times New Roman" w:hAnsi="Times New Roman" w:cs="Times New Roman"/>
          <w:sz w:val="24"/>
          <w:szCs w:val="24"/>
        </w:rPr>
        <w:t>. По Договору взимается плата за размещение не</w:t>
      </w:r>
      <w:r w:rsidR="00B05940">
        <w:rPr>
          <w:rFonts w:ascii="Times New Roman" w:hAnsi="Times New Roman" w:cs="Times New Roman"/>
          <w:sz w:val="24"/>
          <w:szCs w:val="24"/>
        </w:rPr>
        <w:t>стационарного торгового объекта.</w:t>
      </w:r>
      <w:r w:rsidR="002E33A4" w:rsidRPr="00D27CD9">
        <w:rPr>
          <w:rFonts w:ascii="Times New Roman" w:hAnsi="Times New Roman" w:cs="Times New Roman"/>
          <w:sz w:val="24"/>
          <w:szCs w:val="24"/>
        </w:rPr>
        <w:t xml:space="preserve"> </w:t>
      </w:r>
      <w:r w:rsidR="00244304" w:rsidRPr="00D27CD9">
        <w:rPr>
          <w:rFonts w:ascii="Times New Roman" w:hAnsi="Times New Roman" w:cs="Times New Roman"/>
          <w:sz w:val="24"/>
          <w:szCs w:val="24"/>
        </w:rPr>
        <w:t xml:space="preserve">Указанная плата подлежит зачислению в доход </w:t>
      </w:r>
      <w:r w:rsidR="00CB624D" w:rsidRPr="00D27CD9">
        <w:rPr>
          <w:rFonts w:ascii="Times New Roman" w:hAnsi="Times New Roman" w:cs="Times New Roman"/>
          <w:sz w:val="24"/>
          <w:szCs w:val="24"/>
        </w:rPr>
        <w:t>муниципальног</w:t>
      </w:r>
      <w:r w:rsidR="008E5BCC" w:rsidRPr="00D27CD9">
        <w:rPr>
          <w:rFonts w:ascii="Times New Roman" w:hAnsi="Times New Roman" w:cs="Times New Roman"/>
          <w:sz w:val="24"/>
          <w:szCs w:val="24"/>
        </w:rPr>
        <w:t>о образования</w:t>
      </w:r>
      <w:r w:rsidR="00CB624D" w:rsidRPr="00D27CD9">
        <w:rPr>
          <w:rFonts w:ascii="Times New Roman" w:hAnsi="Times New Roman" w:cs="Times New Roman"/>
          <w:sz w:val="24"/>
          <w:szCs w:val="24"/>
        </w:rPr>
        <w:t>.</w:t>
      </w:r>
    </w:p>
    <w:p w:rsidR="0030271C" w:rsidRPr="007D67A5" w:rsidRDefault="007D67A5" w:rsidP="007D67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7A5">
        <w:rPr>
          <w:rFonts w:ascii="Times New Roman" w:hAnsi="Times New Roman" w:cs="Times New Roman"/>
          <w:sz w:val="24"/>
          <w:szCs w:val="24"/>
        </w:rPr>
        <w:t>П</w:t>
      </w:r>
      <w:r w:rsidR="0030271C" w:rsidRPr="007D67A5">
        <w:rPr>
          <w:rFonts w:ascii="Times New Roman" w:hAnsi="Times New Roman" w:cs="Times New Roman"/>
          <w:sz w:val="24"/>
          <w:szCs w:val="24"/>
        </w:rPr>
        <w:t>лата по Договору взымается с 4-го месяца с момента заключения Договора.</w:t>
      </w:r>
    </w:p>
    <w:p w:rsidR="00244304" w:rsidRPr="00D27CD9" w:rsidRDefault="00D5379B" w:rsidP="00993E0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27F4B">
        <w:rPr>
          <w:rFonts w:ascii="Times New Roman" w:hAnsi="Times New Roman" w:cs="Times New Roman"/>
          <w:sz w:val="24"/>
          <w:szCs w:val="24"/>
        </w:rPr>
        <w:t>4.5</w:t>
      </w:r>
      <w:r w:rsidR="00244304" w:rsidRPr="00127F4B">
        <w:rPr>
          <w:rFonts w:ascii="Times New Roman" w:hAnsi="Times New Roman" w:cs="Times New Roman"/>
          <w:sz w:val="24"/>
          <w:szCs w:val="24"/>
        </w:rPr>
        <w:t xml:space="preserve">. Договор на размещение </w:t>
      </w:r>
      <w:r w:rsidR="00B05940" w:rsidRPr="00127F4B">
        <w:rPr>
          <w:rFonts w:ascii="Times New Roman" w:hAnsi="Times New Roman" w:cs="Times New Roman"/>
          <w:sz w:val="24"/>
          <w:szCs w:val="24"/>
        </w:rPr>
        <w:t xml:space="preserve">нестационарного торгового объекта </w:t>
      </w:r>
      <w:r w:rsidR="00244304" w:rsidRPr="00127F4B">
        <w:rPr>
          <w:rFonts w:ascii="Times New Roman" w:hAnsi="Times New Roman" w:cs="Times New Roman"/>
          <w:sz w:val="24"/>
          <w:szCs w:val="24"/>
        </w:rPr>
        <w:t xml:space="preserve">заключается на срок </w:t>
      </w:r>
      <w:r w:rsidR="00127F4B">
        <w:rPr>
          <w:rFonts w:ascii="Times New Roman" w:hAnsi="Times New Roman" w:cs="Times New Roman"/>
          <w:sz w:val="24"/>
          <w:szCs w:val="24"/>
        </w:rPr>
        <w:t>от</w:t>
      </w:r>
      <w:r w:rsidR="00127F4B" w:rsidRPr="00127F4B">
        <w:rPr>
          <w:rFonts w:ascii="Times New Roman" w:hAnsi="Times New Roman" w:cs="Times New Roman"/>
          <w:sz w:val="24"/>
          <w:szCs w:val="24"/>
        </w:rPr>
        <w:t xml:space="preserve"> </w:t>
      </w:r>
      <w:r w:rsidR="00DD659A">
        <w:rPr>
          <w:rFonts w:ascii="Times New Roman" w:hAnsi="Times New Roman" w:cs="Times New Roman"/>
          <w:sz w:val="24"/>
          <w:szCs w:val="24"/>
        </w:rPr>
        <w:t>6 месяцев</w:t>
      </w:r>
      <w:r w:rsidR="00127F4B" w:rsidRPr="00127F4B">
        <w:rPr>
          <w:rFonts w:ascii="Times New Roman" w:hAnsi="Times New Roman" w:cs="Times New Roman"/>
          <w:sz w:val="24"/>
          <w:szCs w:val="24"/>
        </w:rPr>
        <w:t xml:space="preserve"> </w:t>
      </w:r>
      <w:r w:rsidR="00E308B9" w:rsidRPr="00127F4B">
        <w:rPr>
          <w:rFonts w:ascii="Times New Roman" w:hAnsi="Times New Roman" w:cs="Times New Roman"/>
          <w:sz w:val="24"/>
          <w:szCs w:val="24"/>
        </w:rPr>
        <w:t>до трех</w:t>
      </w:r>
      <w:r w:rsidR="008B0BED" w:rsidRPr="00127F4B">
        <w:rPr>
          <w:rFonts w:ascii="Times New Roman" w:hAnsi="Times New Roman" w:cs="Times New Roman"/>
          <w:sz w:val="24"/>
          <w:szCs w:val="24"/>
        </w:rPr>
        <w:t xml:space="preserve"> лет.</w:t>
      </w:r>
    </w:p>
    <w:p w:rsidR="00244304" w:rsidRPr="00D27CD9" w:rsidRDefault="00D5379B" w:rsidP="00993E0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4.6</w:t>
      </w:r>
      <w:r w:rsidR="00244304" w:rsidRPr="00D27CD9">
        <w:rPr>
          <w:rFonts w:ascii="Times New Roman" w:hAnsi="Times New Roman" w:cs="Times New Roman"/>
          <w:sz w:val="24"/>
          <w:szCs w:val="24"/>
        </w:rPr>
        <w:t xml:space="preserve">. Договор на размещение временных конструкций (палатки, </w:t>
      </w:r>
      <w:r w:rsidR="00881C6F">
        <w:rPr>
          <w:rFonts w:ascii="Times New Roman" w:hAnsi="Times New Roman" w:cs="Times New Roman"/>
          <w:sz w:val="24"/>
          <w:szCs w:val="24"/>
        </w:rPr>
        <w:t>торговые автоматы</w:t>
      </w:r>
      <w:r w:rsidR="00244304" w:rsidRPr="00D27CD9">
        <w:rPr>
          <w:rFonts w:ascii="Times New Roman" w:hAnsi="Times New Roman" w:cs="Times New Roman"/>
          <w:sz w:val="24"/>
          <w:szCs w:val="24"/>
        </w:rPr>
        <w:t>) и передвижных сооружений (автомагазины, автолавки, автофургоны, автоцистерны) зак</w:t>
      </w:r>
      <w:r w:rsidR="008B0BED" w:rsidRPr="00D27CD9">
        <w:rPr>
          <w:rFonts w:ascii="Times New Roman" w:hAnsi="Times New Roman" w:cs="Times New Roman"/>
          <w:sz w:val="24"/>
          <w:szCs w:val="24"/>
        </w:rPr>
        <w:t>лючается на срок до одного года.</w:t>
      </w:r>
    </w:p>
    <w:p w:rsidR="00244304" w:rsidRPr="00D27CD9" w:rsidRDefault="00D5379B" w:rsidP="00993E0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4.7</w:t>
      </w:r>
      <w:r w:rsidR="00244304" w:rsidRPr="00D27CD9">
        <w:rPr>
          <w:rFonts w:ascii="Times New Roman" w:hAnsi="Times New Roman" w:cs="Times New Roman"/>
          <w:sz w:val="24"/>
          <w:szCs w:val="24"/>
        </w:rPr>
        <w:t>. Владелец нестационарного торгового объекта, заключивший Договор, в течение трех дней после установки нестационарного</w:t>
      </w:r>
      <w:r w:rsidR="00280627" w:rsidRPr="00D27CD9">
        <w:rPr>
          <w:rFonts w:ascii="Times New Roman" w:hAnsi="Times New Roman" w:cs="Times New Roman"/>
          <w:sz w:val="24"/>
          <w:szCs w:val="24"/>
        </w:rPr>
        <w:t xml:space="preserve"> торгового объекта направляет </w:t>
      </w:r>
      <w:r w:rsidR="00BA4957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823382" w:rsidRPr="00D27CD9">
        <w:rPr>
          <w:rFonts w:ascii="Times New Roman" w:hAnsi="Times New Roman" w:cs="Times New Roman"/>
          <w:sz w:val="24"/>
          <w:szCs w:val="24"/>
        </w:rPr>
        <w:t xml:space="preserve">в </w:t>
      </w:r>
      <w:r w:rsidR="00244304" w:rsidRPr="00D27CD9">
        <w:rPr>
          <w:rFonts w:ascii="Times New Roman" w:hAnsi="Times New Roman" w:cs="Times New Roman"/>
          <w:sz w:val="24"/>
          <w:szCs w:val="24"/>
        </w:rPr>
        <w:t xml:space="preserve">письменной форме извещение о размещении нестационарного торгового объекта. На основании </w:t>
      </w:r>
      <w:r w:rsidR="003467BC">
        <w:rPr>
          <w:rFonts w:ascii="Times New Roman" w:hAnsi="Times New Roman" w:cs="Times New Roman"/>
          <w:sz w:val="24"/>
          <w:szCs w:val="24"/>
        </w:rPr>
        <w:t xml:space="preserve"> извещения </w:t>
      </w:r>
      <w:r w:rsidR="00823382" w:rsidRPr="00D27CD9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244304" w:rsidRPr="00D27CD9">
        <w:rPr>
          <w:rFonts w:ascii="Times New Roman" w:hAnsi="Times New Roman" w:cs="Times New Roman"/>
          <w:sz w:val="24"/>
          <w:szCs w:val="24"/>
        </w:rPr>
        <w:t>организует обследование установленного нестационарного торгового объекта для оценки его соответствия Договору, в том числе Схеме и Эскизному проекту, а также требованиям настоящего Положения.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 xml:space="preserve"> Владелец нестационарного торгового объекта вправе присутствовать при обследовании соответствующего объекта лично или направить своего уполномоченного представителя. Отсутствие владельца нестационарного торгового объекта (или его уполномоченного представителя), извещенного о дате и времени обследования нестационарного торгового объекта, не является основанием для отложения обследования соответствующего нестационарного торгового объекта.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По результатам обследования нестационарного торгового объекта составляется акт обследования.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 xml:space="preserve">4.8. При несоответствии нестационарного торгового объекта Схеме, Договору, </w:t>
      </w:r>
      <w:r w:rsidRPr="00D27CD9">
        <w:rPr>
          <w:rFonts w:ascii="Times New Roman" w:hAnsi="Times New Roman" w:cs="Times New Roman"/>
          <w:sz w:val="24"/>
          <w:szCs w:val="24"/>
        </w:rPr>
        <w:lastRenderedPageBreak/>
        <w:t xml:space="preserve">Эскизному проекту в акте обследования указываются выявленные несоответствия. Владелец нестационарного торгового объекта обязан устранить выявленные несоответствия (недостатки) в месячный срок со дня получения акта обследования и уведомить об этом </w:t>
      </w:r>
      <w:r w:rsidR="00823382" w:rsidRPr="00D27CD9">
        <w:rPr>
          <w:rFonts w:ascii="Times New Roman" w:hAnsi="Times New Roman" w:cs="Times New Roman"/>
          <w:sz w:val="24"/>
          <w:szCs w:val="24"/>
        </w:rPr>
        <w:t xml:space="preserve">администрацию в письменной форме. </w:t>
      </w:r>
      <w:r w:rsidRPr="00D27CD9">
        <w:rPr>
          <w:rFonts w:ascii="Times New Roman" w:hAnsi="Times New Roman" w:cs="Times New Roman"/>
          <w:sz w:val="24"/>
          <w:szCs w:val="24"/>
        </w:rPr>
        <w:t>После этого обследование нестационарного торгового объекта осуществляется повторно.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 xml:space="preserve">В случае если указанные в акте обследования несоответствия в установленный срок не устранены, </w:t>
      </w:r>
      <w:r w:rsidR="002E33A4" w:rsidRPr="00D27CD9">
        <w:rPr>
          <w:rFonts w:ascii="Times New Roman" w:hAnsi="Times New Roman" w:cs="Times New Roman"/>
          <w:sz w:val="24"/>
          <w:szCs w:val="24"/>
        </w:rPr>
        <w:t>А</w:t>
      </w:r>
      <w:r w:rsidR="00823382" w:rsidRPr="00D27CD9">
        <w:rPr>
          <w:rFonts w:ascii="Times New Roman" w:hAnsi="Times New Roman" w:cs="Times New Roman"/>
          <w:sz w:val="24"/>
          <w:szCs w:val="24"/>
        </w:rPr>
        <w:t xml:space="preserve">дминистрация </w:t>
      </w:r>
      <w:r w:rsidRPr="00D27CD9">
        <w:rPr>
          <w:rFonts w:ascii="Times New Roman" w:hAnsi="Times New Roman" w:cs="Times New Roman"/>
          <w:sz w:val="24"/>
          <w:szCs w:val="24"/>
        </w:rPr>
        <w:t>принимает меры, направленные на расторжение Договора и демонтаж нестационарного торгового объекта.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4.9. По окончании срока действия Договора, а также при досрочном его прекращении владельцы нестационарных торговых объектов в месячный срок должны их демонтировать (переместить) и восстановить нарушенное благоустройство территории.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4.10. При неисполнении владельцами нестационарных торговых объектов обязанности по своевременному демонтажу нестационарных торговых объектов объекты считаются незаконно размещенными, а места их размещения подлежат освобождению в соответствии с условиями Договора и (или) действующим законодательством.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6" w:name="Par82"/>
      <w:bookmarkEnd w:id="6"/>
      <w:r w:rsidRPr="00D27CD9">
        <w:rPr>
          <w:rFonts w:ascii="Times New Roman" w:hAnsi="Times New Roman" w:cs="Times New Roman"/>
          <w:sz w:val="24"/>
          <w:szCs w:val="24"/>
        </w:rPr>
        <w:t>5. Порядок и основания досрочного прекращения действия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договора на размещение нестационарного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торгового объекта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5.1. Прекращение действия Договора может происходить по инициативе владельца нестационарного торгового объекта и по инициативе</w:t>
      </w:r>
      <w:r w:rsidR="002E33A4" w:rsidRPr="00D27CD9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D27CD9">
        <w:rPr>
          <w:rFonts w:ascii="Times New Roman" w:hAnsi="Times New Roman" w:cs="Times New Roman"/>
          <w:sz w:val="24"/>
          <w:szCs w:val="24"/>
        </w:rPr>
        <w:t>.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5.2. Основаниями для досрочного прекращения действия Договора являются: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а) прекращение владельцем нестационарного торгового объекта в установленном законом порядке своей деятельности;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б) неисполнение владельцем условий Договора;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в)</w:t>
      </w:r>
      <w:r w:rsidR="0014750D" w:rsidRPr="00D27CD9">
        <w:rPr>
          <w:rFonts w:ascii="Times New Roman" w:hAnsi="Times New Roman" w:cs="Times New Roman"/>
          <w:sz w:val="24"/>
          <w:szCs w:val="24"/>
        </w:rPr>
        <w:t xml:space="preserve"> </w:t>
      </w:r>
      <w:r w:rsidRPr="00D27CD9">
        <w:rPr>
          <w:rFonts w:ascii="Times New Roman" w:hAnsi="Times New Roman" w:cs="Times New Roman"/>
          <w:sz w:val="24"/>
          <w:szCs w:val="24"/>
        </w:rPr>
        <w:t xml:space="preserve">неоднократно выявленные нарушения федерального законодательства, </w:t>
      </w:r>
      <w:r w:rsidR="00F40CC6" w:rsidRPr="00D27CD9">
        <w:rPr>
          <w:rFonts w:ascii="Times New Roman" w:hAnsi="Times New Roman" w:cs="Times New Roman"/>
          <w:sz w:val="24"/>
          <w:szCs w:val="24"/>
        </w:rPr>
        <w:t>областного законодательства</w:t>
      </w:r>
      <w:r w:rsidRPr="00D27CD9">
        <w:rPr>
          <w:rFonts w:ascii="Times New Roman" w:hAnsi="Times New Roman" w:cs="Times New Roman"/>
          <w:sz w:val="24"/>
          <w:szCs w:val="24"/>
        </w:rPr>
        <w:t>, муниципальных правовых актов, регулирующих предпринимательскую деятельность, подтвержденные актами проверок, протоколами об административных правонарушениях, а также неоднократные обоснованные жалобы граждан;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1"/>
      <w:bookmarkEnd w:id="7"/>
      <w:r w:rsidRPr="00D27CD9">
        <w:rPr>
          <w:rFonts w:ascii="Times New Roman" w:hAnsi="Times New Roman" w:cs="Times New Roman"/>
          <w:sz w:val="24"/>
          <w:szCs w:val="24"/>
        </w:rPr>
        <w:t>г) в случае принятия органом местного самоуправления следующих решений:</w:t>
      </w:r>
    </w:p>
    <w:p w:rsidR="00244304" w:rsidRPr="00D27CD9" w:rsidRDefault="00244304" w:rsidP="00993E06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о необходимости ремонта и (или) реконструкции автомобильных дорог,</w:t>
      </w:r>
      <w:r w:rsidR="005801CD">
        <w:rPr>
          <w:rFonts w:ascii="Times New Roman" w:hAnsi="Times New Roman" w:cs="Times New Roman"/>
          <w:sz w:val="24"/>
          <w:szCs w:val="24"/>
        </w:rPr>
        <w:t xml:space="preserve"> инженерных сетей</w:t>
      </w:r>
      <w:r w:rsidR="00881C6F">
        <w:rPr>
          <w:rFonts w:ascii="Times New Roman" w:hAnsi="Times New Roman" w:cs="Times New Roman"/>
          <w:sz w:val="24"/>
          <w:szCs w:val="24"/>
        </w:rPr>
        <w:t>,</w:t>
      </w:r>
      <w:r w:rsidRPr="00D27CD9">
        <w:rPr>
          <w:rFonts w:ascii="Times New Roman" w:hAnsi="Times New Roman" w:cs="Times New Roman"/>
          <w:sz w:val="24"/>
          <w:szCs w:val="24"/>
        </w:rPr>
        <w:t xml:space="preserve"> в случае если нахождение нестационарного торгового объекта препятствует осуществлению указанных работ;</w:t>
      </w:r>
    </w:p>
    <w:p w:rsidR="00244304" w:rsidRPr="00D27CD9" w:rsidRDefault="00244304" w:rsidP="00993E06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об использовании территории, занимаемой нестационарным торговым объектом, для целей, связанных с развитием улично-дорожной сети, размещением остановок городского общественного транспорта, оборудованием бордюров, организацией парковочных мест, иных элементов благоустройства;</w:t>
      </w:r>
    </w:p>
    <w:p w:rsidR="00244304" w:rsidRPr="00D27CD9" w:rsidRDefault="00244304" w:rsidP="00993E06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о размещении объектов капитального строительства регионального и муниципального значения;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д) иные основания, предусмотренные действующим законодательством, настоящим Положением, Договором.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 xml:space="preserve">5.3. При наступлении случаев, указанных в </w:t>
      </w:r>
      <w:hyperlink w:anchor="Par91" w:history="1">
        <w:r w:rsidRPr="00D27CD9">
          <w:rPr>
            <w:rFonts w:ascii="Times New Roman" w:hAnsi="Times New Roman" w:cs="Times New Roman"/>
            <w:sz w:val="24"/>
            <w:szCs w:val="24"/>
          </w:rPr>
          <w:t xml:space="preserve">подпункте </w:t>
        </w:r>
        <w:r w:rsidR="0014750D" w:rsidRPr="00D27CD9">
          <w:rPr>
            <w:rFonts w:ascii="Times New Roman" w:hAnsi="Times New Roman" w:cs="Times New Roman"/>
            <w:sz w:val="24"/>
            <w:szCs w:val="24"/>
          </w:rPr>
          <w:t>«</w:t>
        </w:r>
        <w:r w:rsidRPr="00D27CD9">
          <w:rPr>
            <w:rFonts w:ascii="Times New Roman" w:hAnsi="Times New Roman" w:cs="Times New Roman"/>
            <w:sz w:val="24"/>
            <w:szCs w:val="24"/>
          </w:rPr>
          <w:t>г</w:t>
        </w:r>
        <w:r w:rsidR="0014750D" w:rsidRPr="00D27CD9">
          <w:rPr>
            <w:rFonts w:ascii="Times New Roman" w:hAnsi="Times New Roman" w:cs="Times New Roman"/>
            <w:sz w:val="24"/>
            <w:szCs w:val="24"/>
          </w:rPr>
          <w:t>»</w:t>
        </w:r>
        <w:r w:rsidRPr="00D27CD9">
          <w:rPr>
            <w:rFonts w:ascii="Times New Roman" w:hAnsi="Times New Roman" w:cs="Times New Roman"/>
            <w:sz w:val="24"/>
            <w:szCs w:val="24"/>
          </w:rPr>
          <w:t xml:space="preserve"> пункта 5.2</w:t>
        </w:r>
      </w:hyperlink>
      <w:r w:rsidR="005801CD">
        <w:rPr>
          <w:rFonts w:ascii="Times New Roman" w:hAnsi="Times New Roman" w:cs="Times New Roman"/>
          <w:sz w:val="24"/>
          <w:szCs w:val="24"/>
        </w:rPr>
        <w:t xml:space="preserve"> настоящего Положения, Администрация</w:t>
      </w:r>
      <w:r w:rsidRPr="00D27CD9">
        <w:rPr>
          <w:rFonts w:ascii="Times New Roman" w:hAnsi="Times New Roman" w:cs="Times New Roman"/>
          <w:sz w:val="24"/>
          <w:szCs w:val="24"/>
        </w:rPr>
        <w:t xml:space="preserve"> направляет уведомление владельцу нестационарного торгового объекта о досрочном прекращении Договора на размещение нестационарного торгового объекта не менее чем за один месяц до дня прекращения действия Договора.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D27CD9">
        <w:rPr>
          <w:rFonts w:ascii="Times New Roman" w:hAnsi="Times New Roman" w:cs="Times New Roman"/>
          <w:sz w:val="24"/>
          <w:szCs w:val="24"/>
        </w:rPr>
        <w:t xml:space="preserve">5.4. В случае досрочного прекращения действия Договора по основаниям, предусмотренным </w:t>
      </w:r>
      <w:hyperlink w:anchor="Par91" w:history="1">
        <w:r w:rsidR="0014750D" w:rsidRPr="00D27CD9">
          <w:rPr>
            <w:rFonts w:ascii="Times New Roman" w:hAnsi="Times New Roman" w:cs="Times New Roman"/>
            <w:sz w:val="24"/>
            <w:szCs w:val="24"/>
          </w:rPr>
          <w:t>подпунктом «</w:t>
        </w:r>
        <w:r w:rsidRPr="00D27CD9">
          <w:rPr>
            <w:rFonts w:ascii="Times New Roman" w:hAnsi="Times New Roman" w:cs="Times New Roman"/>
            <w:sz w:val="24"/>
            <w:szCs w:val="24"/>
          </w:rPr>
          <w:t>г</w:t>
        </w:r>
        <w:r w:rsidR="0014750D" w:rsidRPr="00D27CD9">
          <w:rPr>
            <w:rFonts w:ascii="Times New Roman" w:hAnsi="Times New Roman" w:cs="Times New Roman"/>
            <w:sz w:val="24"/>
            <w:szCs w:val="24"/>
          </w:rPr>
          <w:t>»</w:t>
        </w:r>
        <w:r w:rsidRPr="00D27CD9">
          <w:rPr>
            <w:rFonts w:ascii="Times New Roman" w:hAnsi="Times New Roman" w:cs="Times New Roman"/>
            <w:sz w:val="24"/>
            <w:szCs w:val="24"/>
          </w:rPr>
          <w:t xml:space="preserve"> пункта 5.2</w:t>
        </w:r>
      </w:hyperlink>
      <w:r w:rsidRPr="00D27CD9">
        <w:rPr>
          <w:rFonts w:ascii="Times New Roman" w:hAnsi="Times New Roman" w:cs="Times New Roman"/>
          <w:sz w:val="24"/>
          <w:szCs w:val="24"/>
        </w:rPr>
        <w:t xml:space="preserve"> настоящего Положения, </w:t>
      </w:r>
      <w:r w:rsidR="002E33A4" w:rsidRPr="00D27CD9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D27CD9">
        <w:rPr>
          <w:rFonts w:ascii="Times New Roman" w:hAnsi="Times New Roman" w:cs="Times New Roman"/>
          <w:sz w:val="24"/>
          <w:szCs w:val="24"/>
        </w:rPr>
        <w:t>обязан</w:t>
      </w:r>
      <w:r w:rsidR="002E33A4" w:rsidRPr="00D27CD9">
        <w:rPr>
          <w:rFonts w:ascii="Times New Roman" w:hAnsi="Times New Roman" w:cs="Times New Roman"/>
          <w:sz w:val="24"/>
          <w:szCs w:val="24"/>
        </w:rPr>
        <w:t>а</w:t>
      </w:r>
      <w:r w:rsidRPr="00D27CD9">
        <w:rPr>
          <w:rFonts w:ascii="Times New Roman" w:hAnsi="Times New Roman" w:cs="Times New Roman"/>
          <w:sz w:val="24"/>
          <w:szCs w:val="24"/>
        </w:rPr>
        <w:t xml:space="preserve"> предложить владельцу нестационарного торгового объекта заключение Договора на размещение нестационарного торгового объекта на св</w:t>
      </w:r>
      <w:r w:rsidR="002E33A4" w:rsidRPr="00D27CD9">
        <w:rPr>
          <w:rFonts w:ascii="Times New Roman" w:hAnsi="Times New Roman" w:cs="Times New Roman"/>
          <w:sz w:val="24"/>
          <w:szCs w:val="24"/>
        </w:rPr>
        <w:t>ободном месте, предусмотренном С</w:t>
      </w:r>
      <w:r w:rsidRPr="00D27CD9">
        <w:rPr>
          <w:rFonts w:ascii="Times New Roman" w:hAnsi="Times New Roman" w:cs="Times New Roman"/>
          <w:sz w:val="24"/>
          <w:szCs w:val="24"/>
        </w:rPr>
        <w:t>хемой.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lastRenderedPageBreak/>
        <w:t>5.5. При продаже нестационарного торгового объекта иному владельцу допускается переуступка прав по договору размещения нестационарного торгового объекта в пределах срока действующего Договора по согла</w:t>
      </w:r>
      <w:r w:rsidR="002E33A4" w:rsidRPr="00D27CD9">
        <w:rPr>
          <w:rFonts w:ascii="Times New Roman" w:hAnsi="Times New Roman" w:cs="Times New Roman"/>
          <w:sz w:val="24"/>
          <w:szCs w:val="24"/>
        </w:rPr>
        <w:t>сованию с Администрацией</w:t>
      </w:r>
      <w:r w:rsidRPr="00D27CD9">
        <w:rPr>
          <w:rFonts w:ascii="Times New Roman" w:hAnsi="Times New Roman" w:cs="Times New Roman"/>
          <w:sz w:val="24"/>
          <w:szCs w:val="24"/>
        </w:rPr>
        <w:t>.</w:t>
      </w:r>
    </w:p>
    <w:p w:rsidR="00244304" w:rsidRPr="00D27CD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E33A4" w:rsidRPr="00D27CD9" w:rsidRDefault="002E33A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6. Порядок оплаты за размещение нестационарных торговых объектов городское поселение.</w:t>
      </w:r>
    </w:p>
    <w:p w:rsidR="002E33A4" w:rsidRPr="00D27CD9" w:rsidRDefault="002E33A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 xml:space="preserve">6.1. Размер платы за размещение нестационарного торгового объекта </w:t>
      </w:r>
      <w:r w:rsidR="00BA4957" w:rsidRPr="00D27CD9">
        <w:rPr>
          <w:rFonts w:ascii="Times New Roman" w:hAnsi="Times New Roman" w:cs="Times New Roman"/>
          <w:sz w:val="24"/>
          <w:szCs w:val="24"/>
        </w:rPr>
        <w:t>рассчитывается в</w:t>
      </w:r>
      <w:r w:rsidRPr="00D27CD9">
        <w:rPr>
          <w:rFonts w:ascii="Times New Roman" w:hAnsi="Times New Roman" w:cs="Times New Roman"/>
          <w:sz w:val="24"/>
          <w:szCs w:val="24"/>
        </w:rPr>
        <w:t xml:space="preserve"> со</w:t>
      </w:r>
      <w:r w:rsidR="00F10A5B">
        <w:rPr>
          <w:rFonts w:ascii="Times New Roman" w:hAnsi="Times New Roman" w:cs="Times New Roman"/>
          <w:sz w:val="24"/>
          <w:szCs w:val="24"/>
        </w:rPr>
        <w:t>ответствии Методикой расчета</w:t>
      </w:r>
      <w:r w:rsidRPr="00D27CD9">
        <w:rPr>
          <w:rFonts w:ascii="Times New Roman" w:hAnsi="Times New Roman" w:cs="Times New Roman"/>
          <w:sz w:val="24"/>
          <w:szCs w:val="24"/>
        </w:rPr>
        <w:t xml:space="preserve"> платы за размещение нестационарного торгового объекта, приложение № 1.</w:t>
      </w:r>
    </w:p>
    <w:p w:rsidR="002E33A4" w:rsidRPr="00D27CD9" w:rsidRDefault="002E33A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6.2.</w:t>
      </w:r>
      <w:r w:rsidR="00D27CD9">
        <w:rPr>
          <w:rFonts w:ascii="Times New Roman" w:hAnsi="Times New Roman" w:cs="Times New Roman"/>
          <w:sz w:val="24"/>
          <w:szCs w:val="24"/>
        </w:rPr>
        <w:t xml:space="preserve"> Размер</w:t>
      </w:r>
      <w:r w:rsidRPr="00D27CD9">
        <w:rPr>
          <w:rFonts w:ascii="Times New Roman" w:hAnsi="Times New Roman" w:cs="Times New Roman"/>
          <w:sz w:val="24"/>
          <w:szCs w:val="24"/>
        </w:rPr>
        <w:t xml:space="preserve"> базовой ставки платы за размещение нестационарного торгово</w:t>
      </w:r>
      <w:r w:rsidR="009A5F05">
        <w:rPr>
          <w:rFonts w:ascii="Times New Roman" w:hAnsi="Times New Roman" w:cs="Times New Roman"/>
          <w:sz w:val="24"/>
          <w:szCs w:val="24"/>
        </w:rPr>
        <w:t xml:space="preserve">го устанавливается в размере </w:t>
      </w:r>
      <w:r w:rsidR="00DD659A" w:rsidRPr="00DD659A">
        <w:rPr>
          <w:rFonts w:ascii="Times New Roman" w:hAnsi="Times New Roman" w:cs="Times New Roman"/>
          <w:sz w:val="24"/>
          <w:szCs w:val="24"/>
        </w:rPr>
        <w:t>5</w:t>
      </w:r>
      <w:r w:rsidR="00CB6FA8" w:rsidRPr="00DD659A">
        <w:rPr>
          <w:rFonts w:ascii="Times New Roman" w:hAnsi="Times New Roman" w:cs="Times New Roman"/>
          <w:sz w:val="24"/>
          <w:szCs w:val="24"/>
        </w:rPr>
        <w:t>0</w:t>
      </w:r>
      <w:r w:rsidRPr="00DD659A">
        <w:rPr>
          <w:rFonts w:ascii="Times New Roman" w:hAnsi="Times New Roman" w:cs="Times New Roman"/>
          <w:sz w:val="24"/>
          <w:szCs w:val="24"/>
        </w:rPr>
        <w:t xml:space="preserve"> рублей</w:t>
      </w:r>
      <w:r w:rsidRPr="00CB6FA8">
        <w:rPr>
          <w:rFonts w:ascii="Times New Roman" w:hAnsi="Times New Roman" w:cs="Times New Roman"/>
          <w:sz w:val="24"/>
          <w:szCs w:val="24"/>
        </w:rPr>
        <w:t xml:space="preserve"> за кв.</w:t>
      </w:r>
      <w:r w:rsidR="00881C6F" w:rsidRPr="00CB6FA8">
        <w:rPr>
          <w:rFonts w:ascii="Times New Roman" w:hAnsi="Times New Roman" w:cs="Times New Roman"/>
          <w:sz w:val="24"/>
          <w:szCs w:val="24"/>
        </w:rPr>
        <w:t xml:space="preserve"> </w:t>
      </w:r>
      <w:r w:rsidRPr="00CB6FA8">
        <w:rPr>
          <w:rFonts w:ascii="Times New Roman" w:hAnsi="Times New Roman" w:cs="Times New Roman"/>
          <w:sz w:val="24"/>
          <w:szCs w:val="24"/>
        </w:rPr>
        <w:t>м.</w:t>
      </w:r>
    </w:p>
    <w:p w:rsidR="002E33A4" w:rsidRPr="00D27CD9" w:rsidRDefault="002E33A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 xml:space="preserve">6.3. Оплата осуществляется путем перечисления денежных средств в бюджет </w:t>
      </w:r>
      <w:r w:rsidR="00BA4957" w:rsidRPr="00D27CD9">
        <w:rPr>
          <w:rFonts w:ascii="Times New Roman" w:hAnsi="Times New Roman" w:cs="Times New Roman"/>
          <w:sz w:val="24"/>
          <w:szCs w:val="24"/>
        </w:rPr>
        <w:t xml:space="preserve">муниципального образования «Кузьмоловское городское поселение» Всеволожского муниципального района Ленинградской области </w:t>
      </w:r>
      <w:r w:rsidR="00881C6F" w:rsidRPr="00CB6FA8">
        <w:rPr>
          <w:rFonts w:ascii="Times New Roman" w:hAnsi="Times New Roman" w:cs="Times New Roman"/>
          <w:sz w:val="24"/>
          <w:szCs w:val="24"/>
        </w:rPr>
        <w:t>ежевкартально</w:t>
      </w:r>
      <w:r w:rsidRPr="00D27CD9">
        <w:rPr>
          <w:rFonts w:ascii="Times New Roman" w:hAnsi="Times New Roman" w:cs="Times New Roman"/>
          <w:sz w:val="24"/>
          <w:szCs w:val="24"/>
        </w:rPr>
        <w:t xml:space="preserve"> равными частями от указанной в расчете суммы до истечения 15 числа следующего за отчетным</w:t>
      </w:r>
      <w:r w:rsidR="00CB6FA8">
        <w:rPr>
          <w:rFonts w:ascii="Times New Roman" w:hAnsi="Times New Roman" w:cs="Times New Roman"/>
          <w:sz w:val="24"/>
          <w:szCs w:val="24"/>
        </w:rPr>
        <w:t xml:space="preserve"> кварталом</w:t>
      </w:r>
      <w:r w:rsidRPr="00D27CD9">
        <w:rPr>
          <w:rFonts w:ascii="Times New Roman" w:hAnsi="Times New Roman" w:cs="Times New Roman"/>
          <w:sz w:val="24"/>
          <w:szCs w:val="24"/>
        </w:rPr>
        <w:t xml:space="preserve"> месяца, а за </w:t>
      </w:r>
      <w:r w:rsidR="00CB6FA8">
        <w:rPr>
          <w:rFonts w:ascii="Times New Roman" w:hAnsi="Times New Roman" w:cs="Times New Roman"/>
          <w:sz w:val="24"/>
          <w:szCs w:val="24"/>
        </w:rPr>
        <w:t>четвертый квартал</w:t>
      </w:r>
      <w:r w:rsidR="00D27CD9">
        <w:rPr>
          <w:rFonts w:ascii="Times New Roman" w:hAnsi="Times New Roman" w:cs="Times New Roman"/>
          <w:sz w:val="24"/>
          <w:szCs w:val="24"/>
        </w:rPr>
        <w:t xml:space="preserve"> не позднее </w:t>
      </w:r>
      <w:r w:rsidRPr="00D27CD9">
        <w:rPr>
          <w:rFonts w:ascii="Times New Roman" w:hAnsi="Times New Roman" w:cs="Times New Roman"/>
          <w:sz w:val="24"/>
          <w:szCs w:val="24"/>
        </w:rPr>
        <w:t>1 декабря текущего года.</w:t>
      </w:r>
    </w:p>
    <w:p w:rsidR="002E33A4" w:rsidRPr="00D27CD9" w:rsidRDefault="002E33A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E33A4" w:rsidRPr="00D27CD9" w:rsidRDefault="002E33A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7. Ответственность за несоблюдение данного Положения.</w:t>
      </w:r>
    </w:p>
    <w:p w:rsidR="002E33A4" w:rsidRPr="00D27CD9" w:rsidRDefault="002E33A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E33A4" w:rsidRPr="00D27CD9" w:rsidRDefault="002E33A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t>7.1 Лица, виновные в нарушении требований настоящего Положения, несут ответственность в соответствии с действующим законодательством.</w:t>
      </w:r>
    </w:p>
    <w:p w:rsidR="008E5BCC" w:rsidRPr="00D27CD9" w:rsidRDefault="008E5BCC" w:rsidP="00993E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27CD9">
        <w:rPr>
          <w:rFonts w:ascii="Times New Roman" w:hAnsi="Times New Roman" w:cs="Times New Roman"/>
          <w:sz w:val="24"/>
          <w:szCs w:val="24"/>
        </w:rPr>
        <w:br w:type="page"/>
      </w:r>
    </w:p>
    <w:p w:rsidR="00AE45D9" w:rsidRPr="001C4EBD" w:rsidRDefault="00AE45D9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9" w:name="Par114"/>
      <w:bookmarkEnd w:id="9"/>
      <w:r w:rsidRPr="001C4EBD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AE45D9" w:rsidRPr="001C4EBD" w:rsidRDefault="00AE45D9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C4EBD">
        <w:rPr>
          <w:rFonts w:ascii="Times New Roman" w:hAnsi="Times New Roman" w:cs="Times New Roman"/>
          <w:sz w:val="24"/>
          <w:szCs w:val="24"/>
        </w:rPr>
        <w:t xml:space="preserve"> к положению о размещении </w:t>
      </w:r>
    </w:p>
    <w:p w:rsidR="00AE45D9" w:rsidRPr="001C4EBD" w:rsidRDefault="00AE45D9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C4EBD">
        <w:rPr>
          <w:rFonts w:ascii="Times New Roman" w:hAnsi="Times New Roman" w:cs="Times New Roman"/>
          <w:sz w:val="24"/>
          <w:szCs w:val="24"/>
        </w:rPr>
        <w:t>нестационарных торговых</w:t>
      </w:r>
    </w:p>
    <w:p w:rsidR="00AE45D9" w:rsidRPr="001C4EBD" w:rsidRDefault="00AE45D9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C4EBD">
        <w:rPr>
          <w:rFonts w:ascii="Times New Roman" w:hAnsi="Times New Roman" w:cs="Times New Roman"/>
          <w:sz w:val="24"/>
          <w:szCs w:val="24"/>
        </w:rPr>
        <w:t xml:space="preserve">объектов </w:t>
      </w:r>
    </w:p>
    <w:p w:rsidR="00244304" w:rsidRPr="00AC0529" w:rsidRDefault="005D2121" w:rsidP="00993E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0" w:name="Par117"/>
      <w:bookmarkEnd w:id="10"/>
      <w:r w:rsidRPr="00AC0529">
        <w:rPr>
          <w:rFonts w:ascii="Times New Roman" w:hAnsi="Times New Roman" w:cs="Times New Roman"/>
          <w:b/>
          <w:bCs/>
          <w:sz w:val="24"/>
          <w:szCs w:val="24"/>
        </w:rPr>
        <w:t>Методика</w:t>
      </w:r>
    </w:p>
    <w:p w:rsidR="00244304" w:rsidRPr="00AC0529" w:rsidRDefault="003C0695" w:rsidP="00993E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расчета</w:t>
      </w:r>
      <w:r w:rsidR="005D2121" w:rsidRPr="00AC0529">
        <w:rPr>
          <w:rFonts w:ascii="Times New Roman" w:hAnsi="Times New Roman" w:cs="Times New Roman"/>
          <w:b/>
          <w:bCs/>
          <w:sz w:val="24"/>
          <w:szCs w:val="24"/>
        </w:rPr>
        <w:t xml:space="preserve"> платы за размещение нестационарного</w:t>
      </w:r>
    </w:p>
    <w:p w:rsidR="00244304" w:rsidRPr="00AC0529" w:rsidRDefault="005D2121" w:rsidP="00993E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0529">
        <w:rPr>
          <w:rFonts w:ascii="Times New Roman" w:hAnsi="Times New Roman" w:cs="Times New Roman"/>
          <w:b/>
          <w:bCs/>
          <w:sz w:val="24"/>
          <w:szCs w:val="24"/>
        </w:rPr>
        <w:t>торгового объекта</w:t>
      </w:r>
    </w:p>
    <w:p w:rsidR="003C0695" w:rsidRDefault="003C0695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44304" w:rsidRPr="003C0695" w:rsidRDefault="003C0695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695">
        <w:rPr>
          <w:rFonts w:ascii="Times New Roman" w:hAnsi="Times New Roman" w:cs="Times New Roman"/>
          <w:sz w:val="24"/>
          <w:szCs w:val="24"/>
        </w:rPr>
        <w:t>1. Настоящая методика устанавливает порядок расчета оплаты по договору за размещение нестационарного то</w:t>
      </w:r>
      <w:r>
        <w:rPr>
          <w:rFonts w:ascii="Times New Roman" w:hAnsi="Times New Roman" w:cs="Times New Roman"/>
          <w:sz w:val="24"/>
          <w:szCs w:val="24"/>
        </w:rPr>
        <w:t>ргового объекта</w:t>
      </w:r>
      <w:r w:rsidRPr="003C0695">
        <w:rPr>
          <w:rFonts w:ascii="Times New Roman" w:hAnsi="Times New Roman" w:cs="Times New Roman"/>
          <w:sz w:val="24"/>
          <w:szCs w:val="24"/>
        </w:rPr>
        <w:t>.</w:t>
      </w:r>
    </w:p>
    <w:p w:rsidR="00244304" w:rsidRDefault="003C0695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244304" w:rsidRPr="00AC0529">
        <w:rPr>
          <w:rFonts w:ascii="Times New Roman" w:hAnsi="Times New Roman" w:cs="Times New Roman"/>
          <w:sz w:val="24"/>
          <w:szCs w:val="24"/>
        </w:rPr>
        <w:t xml:space="preserve">Размер платы за размещение нестационарных торговых объектов и объектов оказания услуг на территории </w:t>
      </w:r>
      <w:r w:rsidR="00880D4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AE45D9" w:rsidRPr="00AC0529">
        <w:rPr>
          <w:rFonts w:ascii="Times New Roman" w:hAnsi="Times New Roman" w:cs="Times New Roman"/>
          <w:sz w:val="24"/>
          <w:szCs w:val="24"/>
        </w:rPr>
        <w:t xml:space="preserve"> «Кузьмоловское городское поселение» Всеволожского муниципального района</w:t>
      </w:r>
      <w:r w:rsidR="00913230" w:rsidRPr="00AC0529">
        <w:rPr>
          <w:rFonts w:ascii="Times New Roman" w:hAnsi="Times New Roman" w:cs="Times New Roman"/>
          <w:sz w:val="24"/>
          <w:szCs w:val="24"/>
        </w:rPr>
        <w:t xml:space="preserve"> </w:t>
      </w:r>
      <w:r w:rsidR="00AE45D9" w:rsidRPr="00AC0529">
        <w:rPr>
          <w:rFonts w:ascii="Times New Roman" w:hAnsi="Times New Roman" w:cs="Times New Roman"/>
          <w:sz w:val="24"/>
          <w:szCs w:val="24"/>
        </w:rPr>
        <w:t xml:space="preserve">Ленинградской области </w:t>
      </w:r>
      <w:r w:rsidR="00244304" w:rsidRPr="00AC0529">
        <w:rPr>
          <w:rFonts w:ascii="Times New Roman" w:hAnsi="Times New Roman" w:cs="Times New Roman"/>
          <w:sz w:val="24"/>
          <w:szCs w:val="24"/>
        </w:rPr>
        <w:t xml:space="preserve">устанавливается от </w:t>
      </w:r>
      <w:r w:rsidR="00913230" w:rsidRPr="00AC0529">
        <w:rPr>
          <w:rFonts w:ascii="Times New Roman" w:hAnsi="Times New Roman" w:cs="Times New Roman"/>
          <w:sz w:val="24"/>
          <w:szCs w:val="24"/>
        </w:rPr>
        <w:t xml:space="preserve">базовой ставки платы за размещение нестационарного торгового объекта </w:t>
      </w:r>
      <w:r w:rsidR="00244304" w:rsidRPr="00AC0529">
        <w:rPr>
          <w:rFonts w:ascii="Times New Roman" w:hAnsi="Times New Roman" w:cs="Times New Roman"/>
          <w:sz w:val="24"/>
          <w:szCs w:val="24"/>
        </w:rPr>
        <w:t>и рассчитывается по формуле:</w:t>
      </w:r>
    </w:p>
    <w:p w:rsidR="00C51235" w:rsidRPr="00AC0529" w:rsidRDefault="00C51235" w:rsidP="00993E0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244304" w:rsidRPr="00EC227D" w:rsidRDefault="00AD2C01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Р= </m:t>
        </m:r>
      </m:oMath>
      <w:r w:rsidR="00C51235" w:rsidRPr="00C51235">
        <w:rPr>
          <w:rFonts w:ascii="Times New Roman" w:eastAsiaTheme="minorEastAsia" w:hAnsi="Times New Roman" w:cs="Times New Roman"/>
          <w:sz w:val="24"/>
          <w:szCs w:val="24"/>
        </w:rPr>
        <w:t>Б*</w:t>
      </w:r>
      <w:r w:rsidR="00C51235" w:rsidRPr="00C51235">
        <w:rPr>
          <w:rFonts w:ascii="Times New Roman" w:eastAsiaTheme="minorEastAsia" w:hAnsi="Times New Roman" w:cs="Times New Roman"/>
          <w:sz w:val="24"/>
          <w:szCs w:val="24"/>
          <w:lang w:val="en-US"/>
        </w:rPr>
        <w:t>S</w:t>
      </w:r>
      <w:r w:rsidR="00C51235">
        <w:rPr>
          <w:rFonts w:ascii="Times New Roman" w:eastAsiaTheme="minorEastAsia" w:hAnsi="Times New Roman" w:cs="Times New Roman"/>
          <w:sz w:val="24"/>
          <w:szCs w:val="24"/>
        </w:rPr>
        <w:t>*</w:t>
      </w:r>
      <w:r w:rsidR="00C51235" w:rsidRPr="00C51235">
        <w:rPr>
          <w:rFonts w:ascii="Times New Roman" w:eastAsiaTheme="minorEastAsia" w:hAnsi="Times New Roman" w:cs="Times New Roman"/>
          <w:sz w:val="24"/>
          <w:szCs w:val="24"/>
          <w:lang w:val="en-US"/>
        </w:rPr>
        <w:t>K</w:t>
      </w:r>
      <w:r w:rsidR="00C51235" w:rsidRPr="003C0695">
        <w:rPr>
          <w:rFonts w:ascii="Times New Roman" w:eastAsiaTheme="minorEastAsia" w:hAnsi="Times New Roman" w:cs="Times New Roman"/>
          <w:sz w:val="24"/>
          <w:szCs w:val="24"/>
        </w:rPr>
        <w:t>1</w:t>
      </w:r>
      <w:r w:rsidR="00880D4F" w:rsidRPr="00EC227D">
        <w:rPr>
          <w:rFonts w:ascii="Times New Roman" w:eastAsiaTheme="minorEastAsia" w:hAnsi="Times New Roman" w:cs="Times New Roman"/>
          <w:sz w:val="24"/>
          <w:szCs w:val="24"/>
        </w:rPr>
        <w:t>*</w:t>
      </w:r>
      <w:r w:rsidR="00880D4F">
        <w:rPr>
          <w:rFonts w:ascii="Times New Roman" w:eastAsiaTheme="minorEastAsia" w:hAnsi="Times New Roman" w:cs="Times New Roman"/>
          <w:sz w:val="24"/>
          <w:szCs w:val="24"/>
        </w:rPr>
        <w:t>К2*</w:t>
      </w:r>
      <w:r w:rsidR="00880D4F">
        <w:rPr>
          <w:rFonts w:ascii="Times New Roman" w:eastAsiaTheme="minorEastAsia" w:hAnsi="Times New Roman" w:cs="Times New Roman"/>
          <w:sz w:val="24"/>
          <w:szCs w:val="24"/>
          <w:lang w:val="en-US"/>
        </w:rPr>
        <w:t>K</w:t>
      </w:r>
      <w:r w:rsidR="00880D4F" w:rsidRPr="00EC227D">
        <w:rPr>
          <w:rFonts w:ascii="Times New Roman" w:eastAsiaTheme="minorEastAsia" w:hAnsi="Times New Roman" w:cs="Times New Roman"/>
          <w:sz w:val="24"/>
          <w:szCs w:val="24"/>
        </w:rPr>
        <w:t>3</w:t>
      </w:r>
      <w:r w:rsidR="001C4EBD">
        <w:rPr>
          <w:rFonts w:ascii="Times New Roman" w:eastAsiaTheme="minorEastAsia" w:hAnsi="Times New Roman" w:cs="Times New Roman"/>
          <w:sz w:val="24"/>
          <w:szCs w:val="24"/>
        </w:rPr>
        <w:t>,</w:t>
      </w:r>
    </w:p>
    <w:p w:rsidR="00244304" w:rsidRPr="00AC052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0529">
        <w:rPr>
          <w:rFonts w:ascii="Times New Roman" w:hAnsi="Times New Roman" w:cs="Times New Roman"/>
          <w:sz w:val="24"/>
          <w:szCs w:val="24"/>
        </w:rPr>
        <w:t>где:</w:t>
      </w:r>
    </w:p>
    <w:p w:rsidR="00244304" w:rsidRPr="00AC052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0529">
        <w:rPr>
          <w:rFonts w:ascii="Times New Roman" w:hAnsi="Times New Roman" w:cs="Times New Roman"/>
          <w:sz w:val="24"/>
          <w:szCs w:val="24"/>
        </w:rPr>
        <w:t xml:space="preserve">Р - размер платы </w:t>
      </w:r>
      <w:r w:rsidR="003363EA">
        <w:rPr>
          <w:rFonts w:ascii="Times New Roman" w:hAnsi="Times New Roman" w:cs="Times New Roman"/>
          <w:sz w:val="24"/>
          <w:szCs w:val="24"/>
        </w:rPr>
        <w:t>в год</w:t>
      </w:r>
      <w:r w:rsidR="00BD5814" w:rsidRPr="00AC0529">
        <w:rPr>
          <w:rFonts w:ascii="Times New Roman" w:hAnsi="Times New Roman" w:cs="Times New Roman"/>
          <w:sz w:val="24"/>
          <w:szCs w:val="24"/>
        </w:rPr>
        <w:t xml:space="preserve"> </w:t>
      </w:r>
      <w:r w:rsidRPr="00AC0529">
        <w:rPr>
          <w:rFonts w:ascii="Times New Roman" w:hAnsi="Times New Roman" w:cs="Times New Roman"/>
          <w:sz w:val="24"/>
          <w:szCs w:val="24"/>
        </w:rPr>
        <w:t>(руб.);</w:t>
      </w:r>
    </w:p>
    <w:p w:rsidR="009E3B36" w:rsidRPr="00AC0529" w:rsidRDefault="009E3B36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0529">
        <w:rPr>
          <w:rFonts w:ascii="Times New Roman" w:hAnsi="Times New Roman" w:cs="Times New Roman"/>
          <w:sz w:val="24"/>
          <w:szCs w:val="24"/>
        </w:rPr>
        <w:t>S - площадь, занимаемая объектом (кв. м);</w:t>
      </w:r>
    </w:p>
    <w:p w:rsidR="00244304" w:rsidRDefault="00913230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0529">
        <w:rPr>
          <w:rFonts w:ascii="Times New Roman" w:hAnsi="Times New Roman" w:cs="Times New Roman"/>
          <w:sz w:val="24"/>
          <w:szCs w:val="24"/>
        </w:rPr>
        <w:t>Б</w:t>
      </w:r>
      <w:r w:rsidR="00244304" w:rsidRPr="00AC0529">
        <w:rPr>
          <w:rFonts w:ascii="Times New Roman" w:hAnsi="Times New Roman" w:cs="Times New Roman"/>
          <w:sz w:val="24"/>
          <w:szCs w:val="24"/>
        </w:rPr>
        <w:t xml:space="preserve"> - </w:t>
      </w:r>
      <w:r w:rsidR="0004718A" w:rsidRPr="00AC0529">
        <w:rPr>
          <w:rFonts w:ascii="Times New Roman" w:hAnsi="Times New Roman" w:cs="Times New Roman"/>
          <w:sz w:val="24"/>
          <w:szCs w:val="24"/>
        </w:rPr>
        <w:t>базовая ставка</w:t>
      </w:r>
      <w:r w:rsidR="00106B8B" w:rsidRPr="00AC0529">
        <w:rPr>
          <w:rFonts w:ascii="Times New Roman" w:hAnsi="Times New Roman" w:cs="Times New Roman"/>
          <w:sz w:val="24"/>
          <w:szCs w:val="24"/>
        </w:rPr>
        <w:t xml:space="preserve"> платы за размещение нестационарного торгового объекта </w:t>
      </w:r>
      <w:r w:rsidR="002542B2">
        <w:rPr>
          <w:rFonts w:ascii="Times New Roman" w:hAnsi="Times New Roman" w:cs="Times New Roman"/>
          <w:sz w:val="24"/>
          <w:szCs w:val="24"/>
        </w:rPr>
        <w:t>(руб./кв.</w:t>
      </w:r>
      <w:r w:rsidR="00244304" w:rsidRPr="00AC0529">
        <w:rPr>
          <w:rFonts w:ascii="Times New Roman" w:hAnsi="Times New Roman" w:cs="Times New Roman"/>
          <w:sz w:val="24"/>
          <w:szCs w:val="24"/>
        </w:rPr>
        <w:t>м);</w:t>
      </w:r>
    </w:p>
    <w:p w:rsidR="003363EA" w:rsidRPr="003363EA" w:rsidRDefault="003363EA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257C">
        <w:rPr>
          <w:rFonts w:ascii="Times New Roman" w:hAnsi="Times New Roman" w:cs="Times New Roman"/>
          <w:sz w:val="24"/>
          <w:szCs w:val="24"/>
        </w:rPr>
        <w:t>К1-</w:t>
      </w:r>
      <w:r w:rsidR="0044257C" w:rsidRPr="0044257C">
        <w:rPr>
          <w:rFonts w:ascii="Times New Roman" w:hAnsi="Times New Roman" w:cs="Times New Roman"/>
          <w:sz w:val="24"/>
          <w:szCs w:val="24"/>
        </w:rPr>
        <w:t xml:space="preserve"> коэффициент, учитывающий расположение</w:t>
      </w:r>
      <w:r w:rsidRPr="0044257C">
        <w:rPr>
          <w:rFonts w:ascii="Times New Roman" w:hAnsi="Times New Roman" w:cs="Times New Roman"/>
          <w:sz w:val="24"/>
          <w:szCs w:val="24"/>
        </w:rPr>
        <w:t xml:space="preserve"> (местоположение) </w:t>
      </w:r>
      <w:r w:rsidR="0044257C" w:rsidRPr="0044257C">
        <w:rPr>
          <w:rFonts w:ascii="Times New Roman" w:hAnsi="Times New Roman" w:cs="Times New Roman"/>
          <w:sz w:val="24"/>
          <w:szCs w:val="24"/>
        </w:rPr>
        <w:t xml:space="preserve">нестационарного торгового </w:t>
      </w:r>
      <w:r w:rsidRPr="0044257C">
        <w:rPr>
          <w:rFonts w:ascii="Times New Roman" w:hAnsi="Times New Roman" w:cs="Times New Roman"/>
          <w:sz w:val="24"/>
          <w:szCs w:val="24"/>
        </w:rPr>
        <w:t>объекта</w:t>
      </w:r>
      <w:r w:rsidR="0044257C">
        <w:rPr>
          <w:rFonts w:ascii="Times New Roman" w:hAnsi="Times New Roman" w:cs="Times New Roman"/>
          <w:sz w:val="24"/>
          <w:szCs w:val="24"/>
        </w:rPr>
        <w:t xml:space="preserve"> (</w:t>
      </w:r>
      <w:r w:rsidR="0044257C" w:rsidRPr="0044257C">
        <w:rPr>
          <w:rFonts w:ascii="Times New Roman" w:hAnsi="Times New Roman" w:cs="Times New Roman"/>
          <w:sz w:val="24"/>
          <w:szCs w:val="24"/>
        </w:rPr>
        <w:t>таблица №1)</w:t>
      </w:r>
      <w:r w:rsidRPr="0044257C">
        <w:rPr>
          <w:rFonts w:ascii="Times New Roman" w:hAnsi="Times New Roman" w:cs="Times New Roman"/>
          <w:sz w:val="24"/>
          <w:szCs w:val="24"/>
        </w:rPr>
        <w:t xml:space="preserve"> </w:t>
      </w:r>
      <w:r w:rsidR="002B691D" w:rsidRPr="0044257C">
        <w:rPr>
          <w:rFonts w:ascii="Times New Roman" w:hAnsi="Times New Roman" w:cs="Times New Roman"/>
          <w:sz w:val="24"/>
          <w:szCs w:val="24"/>
        </w:rPr>
        <w:t>в зон</w:t>
      </w:r>
      <w:r w:rsidR="0044257C">
        <w:rPr>
          <w:rFonts w:ascii="Times New Roman" w:hAnsi="Times New Roman" w:cs="Times New Roman"/>
          <w:sz w:val="24"/>
          <w:szCs w:val="24"/>
        </w:rPr>
        <w:t>ах</w:t>
      </w:r>
      <w:r w:rsidR="0044257C" w:rsidRPr="0044257C">
        <w:rPr>
          <w:rFonts w:ascii="Times New Roman" w:hAnsi="Times New Roman" w:cs="Times New Roman"/>
          <w:sz w:val="24"/>
          <w:szCs w:val="24"/>
        </w:rPr>
        <w:t xml:space="preserve"> размещения </w:t>
      </w:r>
      <w:r w:rsidR="002B691D" w:rsidRPr="0044257C">
        <w:rPr>
          <w:rFonts w:ascii="Times New Roman" w:hAnsi="Times New Roman" w:cs="Times New Roman"/>
          <w:sz w:val="24"/>
          <w:szCs w:val="24"/>
        </w:rPr>
        <w:t>нес</w:t>
      </w:r>
      <w:r w:rsidR="00FF49E3">
        <w:rPr>
          <w:rFonts w:ascii="Times New Roman" w:hAnsi="Times New Roman" w:cs="Times New Roman"/>
          <w:sz w:val="24"/>
          <w:szCs w:val="24"/>
        </w:rPr>
        <w:t>тационарного торгового объекта.</w:t>
      </w:r>
    </w:p>
    <w:p w:rsidR="003363EA" w:rsidRPr="003363EA" w:rsidRDefault="003363EA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63EA">
        <w:rPr>
          <w:rFonts w:ascii="Times New Roman" w:hAnsi="Times New Roman" w:cs="Times New Roman"/>
          <w:sz w:val="24"/>
          <w:szCs w:val="24"/>
        </w:rPr>
        <w:t>К2- коэффициент, учитывающий тип торгового объекта (таблица №</w:t>
      </w:r>
      <w:r w:rsidR="0044257C">
        <w:rPr>
          <w:rFonts w:ascii="Times New Roman" w:hAnsi="Times New Roman" w:cs="Times New Roman"/>
          <w:sz w:val="24"/>
          <w:szCs w:val="24"/>
        </w:rPr>
        <w:t xml:space="preserve"> </w:t>
      </w:r>
      <w:r w:rsidRPr="003363EA">
        <w:rPr>
          <w:rFonts w:ascii="Times New Roman" w:hAnsi="Times New Roman" w:cs="Times New Roman"/>
          <w:sz w:val="24"/>
          <w:szCs w:val="24"/>
        </w:rPr>
        <w:t>2);</w:t>
      </w:r>
    </w:p>
    <w:p w:rsidR="00C51235" w:rsidRDefault="003363EA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10A5B">
        <w:rPr>
          <w:rFonts w:ascii="Times New Roman" w:hAnsi="Times New Roman" w:cs="Times New Roman"/>
          <w:sz w:val="24"/>
          <w:szCs w:val="24"/>
        </w:rPr>
        <w:t>К3 -</w:t>
      </w:r>
      <w:r w:rsidR="009A5F05">
        <w:rPr>
          <w:rFonts w:ascii="Times New Roman" w:hAnsi="Times New Roman" w:cs="Times New Roman"/>
          <w:sz w:val="24"/>
          <w:szCs w:val="24"/>
        </w:rPr>
        <w:t xml:space="preserve"> </w:t>
      </w:r>
      <w:r w:rsidRPr="00F10A5B">
        <w:rPr>
          <w:rFonts w:ascii="Times New Roman" w:hAnsi="Times New Roman" w:cs="Times New Roman"/>
          <w:sz w:val="24"/>
          <w:szCs w:val="24"/>
        </w:rPr>
        <w:t>коэффициент обеспеченности объектами инфраструктуры (таблица №</w:t>
      </w:r>
      <w:r w:rsidR="0044257C">
        <w:rPr>
          <w:rFonts w:ascii="Times New Roman" w:hAnsi="Times New Roman" w:cs="Times New Roman"/>
          <w:sz w:val="24"/>
          <w:szCs w:val="24"/>
        </w:rPr>
        <w:t xml:space="preserve"> </w:t>
      </w:r>
      <w:r w:rsidRPr="00F10A5B">
        <w:rPr>
          <w:rFonts w:ascii="Times New Roman" w:hAnsi="Times New Roman" w:cs="Times New Roman"/>
          <w:sz w:val="24"/>
          <w:szCs w:val="24"/>
        </w:rPr>
        <w:t>3)</w:t>
      </w:r>
    </w:p>
    <w:p w:rsidR="00F10A5B" w:rsidRPr="00F10A5B" w:rsidRDefault="00F10A5B" w:rsidP="00993E06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10A5B">
        <w:rPr>
          <w:rFonts w:ascii="Times New Roman" w:hAnsi="Times New Roman" w:cs="Times New Roman"/>
          <w:color w:val="000000"/>
          <w:sz w:val="24"/>
          <w:szCs w:val="24"/>
        </w:rPr>
        <w:t>Таблица №</w:t>
      </w:r>
      <w:r w:rsidR="004425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10A5B">
        <w:rPr>
          <w:rFonts w:ascii="Times New Roman" w:hAnsi="Times New Roman" w:cs="Times New Roman"/>
          <w:color w:val="000000"/>
          <w:sz w:val="24"/>
          <w:szCs w:val="24"/>
        </w:rPr>
        <w:t xml:space="preserve">1 </w:t>
      </w:r>
    </w:p>
    <w:tbl>
      <w:tblPr>
        <w:tblW w:w="9293" w:type="dxa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70"/>
        <w:gridCol w:w="7227"/>
        <w:gridCol w:w="1496"/>
      </w:tblGrid>
      <w:tr w:rsidR="00F10A5B" w:rsidRPr="0044257C" w:rsidTr="00CB6FA8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44257C" w:rsidRDefault="00F10A5B" w:rsidP="00993E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44257C" w:rsidRDefault="00AF2B49" w:rsidP="00993E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Зоны размещения нестационарных торговых</w:t>
            </w:r>
            <w:r w:rsidR="0044257C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объектов</w:t>
            </w:r>
          </w:p>
        </w:tc>
        <w:tc>
          <w:tcPr>
            <w:tcW w:w="1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44257C" w:rsidRDefault="00F10A5B" w:rsidP="00993E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Значение К1 </w:t>
            </w:r>
          </w:p>
        </w:tc>
      </w:tr>
      <w:tr w:rsidR="00F10A5B" w:rsidRPr="0044257C" w:rsidTr="00CB6FA8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44257C" w:rsidRDefault="00F10A5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4296C" w:rsidRPr="0044257C" w:rsidRDefault="00F10A5B" w:rsidP="00CB6FA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Зона 1:</w:t>
            </w:r>
          </w:p>
          <w:p w:rsidR="00F4296C" w:rsidRPr="0044257C" w:rsidRDefault="00F4296C" w:rsidP="00CB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sz w:val="24"/>
                <w:szCs w:val="24"/>
              </w:rPr>
              <w:t>Ленинградское шоссе</w:t>
            </w:r>
            <w:r w:rsidR="00CB6FA8" w:rsidRPr="004425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A5F05" w:rsidRPr="004425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46B4" w:rsidRPr="0044257C">
              <w:rPr>
                <w:rFonts w:ascii="Times New Roman" w:hAnsi="Times New Roman" w:cs="Times New Roman"/>
                <w:sz w:val="24"/>
                <w:szCs w:val="24"/>
              </w:rPr>
              <w:t xml:space="preserve">севернее пересечения с </w:t>
            </w:r>
            <w:r w:rsidR="009A5F05" w:rsidRPr="0044257C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F42E63" w:rsidRPr="0044257C">
              <w:rPr>
                <w:rFonts w:ascii="Times New Roman" w:hAnsi="Times New Roman" w:cs="Times New Roman"/>
                <w:sz w:val="24"/>
                <w:szCs w:val="24"/>
              </w:rPr>
              <w:t xml:space="preserve"> Железнодорожна</w:t>
            </w:r>
            <w:r w:rsidR="009B46B4" w:rsidRPr="004425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4257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4296C" w:rsidRPr="0044257C" w:rsidRDefault="00F4296C" w:rsidP="00CB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sz w:val="24"/>
                <w:szCs w:val="24"/>
              </w:rPr>
              <w:t>Железнодорожная улица</w:t>
            </w:r>
            <w:r w:rsidR="00CB6FA8" w:rsidRPr="0044257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13502" w:rsidRPr="0044257C" w:rsidRDefault="00F13502" w:rsidP="00CB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sz w:val="24"/>
                <w:szCs w:val="24"/>
              </w:rPr>
              <w:t>Ул. Придор</w:t>
            </w:r>
            <w:r w:rsidR="006B0F72" w:rsidRPr="004425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B6FA8" w:rsidRPr="0044257C">
              <w:rPr>
                <w:rFonts w:ascii="Times New Roman" w:hAnsi="Times New Roman" w:cs="Times New Roman"/>
                <w:sz w:val="24"/>
                <w:szCs w:val="24"/>
              </w:rPr>
              <w:t>жная;</w:t>
            </w:r>
          </w:p>
          <w:p w:rsidR="00F10A5B" w:rsidRPr="0044257C" w:rsidRDefault="00F13502" w:rsidP="00CB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sz w:val="24"/>
                <w:szCs w:val="24"/>
              </w:rPr>
              <w:t>Территория вдоль автомобильной дороги</w:t>
            </w:r>
            <w:r w:rsidR="006B0F72" w:rsidRPr="0044257C">
              <w:t xml:space="preserve"> </w:t>
            </w:r>
            <w:r w:rsidR="00CB6FA8" w:rsidRPr="0044257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B0F72" w:rsidRPr="0044257C">
              <w:rPr>
                <w:rFonts w:ascii="Times New Roman" w:hAnsi="Times New Roman" w:cs="Times New Roman"/>
                <w:sz w:val="24"/>
                <w:szCs w:val="24"/>
              </w:rPr>
              <w:t>Юкки-</w:t>
            </w:r>
            <w:r w:rsidR="00CB6FA8" w:rsidRPr="0044257C">
              <w:rPr>
                <w:rFonts w:ascii="Times New Roman" w:hAnsi="Times New Roman" w:cs="Times New Roman"/>
                <w:sz w:val="24"/>
                <w:szCs w:val="24"/>
              </w:rPr>
              <w:t>Кузьмолово»</w:t>
            </w:r>
          </w:p>
        </w:tc>
        <w:tc>
          <w:tcPr>
            <w:tcW w:w="1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44257C" w:rsidRDefault="009B46B4" w:rsidP="00993E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F10A5B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,0 </w:t>
            </w:r>
          </w:p>
        </w:tc>
      </w:tr>
      <w:tr w:rsidR="00F10A5B" w:rsidRPr="0044257C" w:rsidTr="00CB6FA8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44257C" w:rsidRDefault="00F10A5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7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44257C" w:rsidRDefault="00F10A5B" w:rsidP="00CB6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Зона 2</w:t>
            </w: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9B46B4" w:rsidRPr="0044257C" w:rsidRDefault="009B46B4" w:rsidP="00CB6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Ленинградское шоссе</w:t>
            </w:r>
            <w:r w:rsidR="00CB6FA8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B6FA8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южнее</w:t>
            </w: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пересечения с ул. Железнодорожная;</w:t>
            </w:r>
          </w:p>
          <w:p w:rsidR="00F4296C" w:rsidRPr="0044257C" w:rsidRDefault="00F4296C" w:rsidP="00CB6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улица Рядового </w:t>
            </w:r>
            <w:r w:rsidR="006B0F72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Л. </w:t>
            </w: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</w:t>
            </w:r>
            <w:r w:rsidR="00CB6FA8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B0F72" w:rsidRPr="0044257C" w:rsidRDefault="006B0F72" w:rsidP="00CB6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Юбилейная</w:t>
            </w:r>
            <w:r w:rsidR="00CB6FA8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F4296C" w:rsidRPr="0044257C" w:rsidRDefault="00F4296C" w:rsidP="00CB6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улица Строителей</w:t>
            </w:r>
            <w:r w:rsidR="00CB6FA8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B0F72" w:rsidRPr="0044257C" w:rsidRDefault="006B0F72" w:rsidP="00CB6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Победы</w:t>
            </w:r>
            <w:r w:rsidR="00CB6FA8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B0F72" w:rsidRPr="0044257C" w:rsidRDefault="006B0F72" w:rsidP="00CB6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Полевая</w:t>
            </w:r>
            <w:r w:rsidR="00CB6FA8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F10A5B" w:rsidRPr="0044257C" w:rsidRDefault="006B0F72" w:rsidP="00CB6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Заозерная улица</w:t>
            </w:r>
            <w:r w:rsidR="00F10A5B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44257C" w:rsidRDefault="009B46B4" w:rsidP="00993E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8,0</w:t>
            </w:r>
            <w:r w:rsidR="00F10A5B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6B0F72" w:rsidRPr="0044257C" w:rsidTr="00CB6FA8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B0F72" w:rsidRPr="0044257C" w:rsidRDefault="006B0F72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B0F72" w:rsidRPr="0044257C" w:rsidRDefault="006B0F72" w:rsidP="00CB6FA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Зона 3:</w:t>
            </w:r>
          </w:p>
          <w:p w:rsidR="006B0F72" w:rsidRPr="0044257C" w:rsidRDefault="006B0F72" w:rsidP="00CB6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деревня Куялово</w:t>
            </w:r>
          </w:p>
        </w:tc>
        <w:tc>
          <w:tcPr>
            <w:tcW w:w="1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B0F72" w:rsidRPr="0044257C" w:rsidRDefault="006B0F72" w:rsidP="00993E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F10A5B" w:rsidRPr="00F10A5B" w:rsidTr="00CB6FA8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44257C" w:rsidRDefault="006B0F72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44257C" w:rsidRDefault="006B0F72" w:rsidP="00CB6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Зона 4</w:t>
            </w:r>
            <w:r w:rsidR="00F10A5B" w:rsidRPr="004425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="00F10A5B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10A5B" w:rsidRPr="0044257C" w:rsidRDefault="00B32AAE" w:rsidP="00CB6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дереревня</w:t>
            </w:r>
            <w:r w:rsidR="009A5F05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Варкалово</w:t>
            </w:r>
          </w:p>
        </w:tc>
        <w:tc>
          <w:tcPr>
            <w:tcW w:w="1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44257C" w:rsidRDefault="009A5F05" w:rsidP="00993E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</w:t>
            </w:r>
            <w:r w:rsidR="00F10A5B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814627" w:rsidRDefault="00814627" w:rsidP="00993E06">
      <w:pPr>
        <w:spacing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DD659A" w:rsidRDefault="00DD659A" w:rsidP="00993E06">
      <w:pPr>
        <w:spacing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DD659A" w:rsidRDefault="00DD659A" w:rsidP="00993E06">
      <w:pPr>
        <w:spacing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F49E3" w:rsidRDefault="00FF49E3" w:rsidP="00993E06">
      <w:pPr>
        <w:spacing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10A5B" w:rsidRPr="00F10A5B" w:rsidRDefault="00F10A5B" w:rsidP="00993E06">
      <w:pPr>
        <w:spacing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10A5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Таблица № 2 </w:t>
      </w:r>
    </w:p>
    <w:tbl>
      <w:tblPr>
        <w:tblW w:w="9293" w:type="dxa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70"/>
        <w:gridCol w:w="7305"/>
        <w:gridCol w:w="1418"/>
      </w:tblGrid>
      <w:tr w:rsidR="00F10A5B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0A5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0A5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Тип торгового объекта 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0A5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Значение К2 </w:t>
            </w:r>
          </w:p>
        </w:tc>
      </w:tr>
      <w:tr w:rsidR="006C6F5C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C6F5C" w:rsidRPr="001C4EBD" w:rsidRDefault="001C4EBD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C6F5C" w:rsidRPr="001C4EBD" w:rsidRDefault="00075CFC" w:rsidP="0053176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Торговый п</w:t>
            </w:r>
            <w:r w:rsidR="0053176B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авильон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C6F5C" w:rsidRPr="001C4EBD" w:rsidRDefault="00107A3A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F10A5B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2A3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53176B" w:rsidP="00993E0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 быстрого питания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53176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  <w:r w:rsidR="00F10A5B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47F7A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F7A" w:rsidRPr="001C4EBD" w:rsidRDefault="00F12A3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F7A" w:rsidRPr="001C4EBD" w:rsidRDefault="0053176B" w:rsidP="00993E0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Выносное холодильное оборудование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F7A" w:rsidRPr="001C4EBD" w:rsidRDefault="0053176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3F7AEB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F7AEB" w:rsidRPr="001C4EBD" w:rsidRDefault="001C4EBD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F7AEB" w:rsidRPr="001C4EBD" w:rsidRDefault="003F7AEB" w:rsidP="00993E0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Мобильный пункт быстрого питания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F7AEB" w:rsidRPr="001C4EBD" w:rsidRDefault="003F7AE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761CB1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1CB1" w:rsidRPr="001C4EBD" w:rsidRDefault="003F7AE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1CB1" w:rsidRPr="001C4EBD" w:rsidRDefault="006C6F5C" w:rsidP="00993E0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Киоск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1CB1" w:rsidRPr="001C4EBD" w:rsidRDefault="0053176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6C6F5C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</w:tr>
      <w:tr w:rsidR="00F10A5B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DD659A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F10A5B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0A5B" w:rsidP="003F7AE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Передвижной павильон (автоприцеп)</w:t>
            </w:r>
            <w:r w:rsidR="0038302E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6C6F5C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автомагазины (автолавки), изотермические емкости и ц</w:t>
            </w:r>
            <w:r w:rsidR="0053176B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истерны, 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2A3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F10A5B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DD659A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53176B" w:rsidP="0053176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</w:t>
            </w:r>
            <w:r w:rsidR="006C6F5C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хчевой развал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2A3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53176B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176B" w:rsidRPr="001C4EBD" w:rsidRDefault="00DD659A" w:rsidP="0053176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176B" w:rsidRPr="001C4EBD" w:rsidRDefault="0053176B" w:rsidP="00993E0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Елочный базар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176B" w:rsidRPr="001C4EBD" w:rsidRDefault="0053176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3F7AEB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F7AEB" w:rsidRPr="001C4EBD" w:rsidRDefault="00DD659A" w:rsidP="0053176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F7AEB" w:rsidRPr="001C4EBD" w:rsidRDefault="001C4EBD" w:rsidP="00993E0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3F7AEB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орговый автомат (вендинговый автомат)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F7AEB" w:rsidRPr="001C4EBD" w:rsidRDefault="003F7AE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</w:t>
            </w:r>
          </w:p>
        </w:tc>
      </w:tr>
    </w:tbl>
    <w:p w:rsidR="001C4EBD" w:rsidRDefault="001C4EBD" w:rsidP="00993E06">
      <w:pPr>
        <w:spacing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10A5B" w:rsidRPr="00F10A5B" w:rsidRDefault="00F10A5B" w:rsidP="00993E06">
      <w:pPr>
        <w:spacing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10A5B">
        <w:rPr>
          <w:rFonts w:ascii="Times New Roman" w:hAnsi="Times New Roman" w:cs="Times New Roman"/>
          <w:color w:val="000000"/>
          <w:sz w:val="24"/>
          <w:szCs w:val="24"/>
        </w:rPr>
        <w:t xml:space="preserve">Таблица №3 </w:t>
      </w:r>
    </w:p>
    <w:tbl>
      <w:tblPr>
        <w:tblW w:w="9293" w:type="dxa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70"/>
        <w:gridCol w:w="7305"/>
        <w:gridCol w:w="1418"/>
      </w:tblGrid>
      <w:tr w:rsidR="00F10A5B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0A5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0A5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Обеспеченность объектами инфраструктуры 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0A5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Значение К3 </w:t>
            </w:r>
          </w:p>
        </w:tc>
      </w:tr>
      <w:tr w:rsidR="00F10A5B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1C4EBD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0A5B" w:rsidP="00993E0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Обеспеченность электро</w:t>
            </w:r>
            <w:r w:rsidR="002542B2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снабжением, водоснабжением, водоотведением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2542B2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</w:t>
            </w:r>
            <w:r w:rsidR="00F10A5B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542B2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42B2" w:rsidRPr="001C4EBD" w:rsidRDefault="001C4EBD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42B2" w:rsidRPr="001C4EBD" w:rsidRDefault="002542B2" w:rsidP="00993E0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Обеспеченность электроснабжением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42B2" w:rsidRPr="001C4EBD" w:rsidRDefault="002542B2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</w:tr>
      <w:tr w:rsidR="00F10A5B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284CE9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0A5B" w:rsidP="00993E0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Отсутствие объектов инфраструктуры 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473868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  <w:r w:rsidR="00F10A5B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1C4EBD" w:rsidRDefault="001C4EBD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C4EBD" w:rsidRDefault="001C4E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542F8" w:rsidRPr="00AE45D9" w:rsidRDefault="00FF49E3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5542F8" w:rsidRDefault="005542F8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45D9">
        <w:rPr>
          <w:rFonts w:ascii="Times New Roman" w:hAnsi="Times New Roman" w:cs="Times New Roman"/>
          <w:sz w:val="24"/>
          <w:szCs w:val="24"/>
        </w:rPr>
        <w:t xml:space="preserve"> к положению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45D9">
        <w:rPr>
          <w:rFonts w:ascii="Times New Roman" w:hAnsi="Times New Roman" w:cs="Times New Roman"/>
          <w:sz w:val="24"/>
          <w:szCs w:val="24"/>
        </w:rPr>
        <w:t xml:space="preserve">о размещении </w:t>
      </w:r>
    </w:p>
    <w:p w:rsidR="005542F8" w:rsidRPr="00AE45D9" w:rsidRDefault="005542F8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45D9">
        <w:rPr>
          <w:rFonts w:ascii="Times New Roman" w:hAnsi="Times New Roman" w:cs="Times New Roman"/>
          <w:sz w:val="24"/>
          <w:szCs w:val="24"/>
        </w:rPr>
        <w:t>нестационарных торговых</w:t>
      </w:r>
    </w:p>
    <w:p w:rsidR="005542F8" w:rsidRPr="00AE45D9" w:rsidRDefault="005542F8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45D9">
        <w:rPr>
          <w:rFonts w:ascii="Times New Roman" w:hAnsi="Times New Roman" w:cs="Times New Roman"/>
          <w:sz w:val="24"/>
          <w:szCs w:val="24"/>
        </w:rPr>
        <w:t xml:space="preserve">объектов </w:t>
      </w:r>
    </w:p>
    <w:p w:rsidR="008E5BCC" w:rsidRDefault="008E5BCC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E5BCC" w:rsidRPr="00680360" w:rsidRDefault="008E5BCC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0360">
        <w:rPr>
          <w:rFonts w:ascii="Times New Roman" w:hAnsi="Times New Roman" w:cs="Times New Roman"/>
          <w:b/>
          <w:sz w:val="24"/>
          <w:szCs w:val="24"/>
        </w:rPr>
        <w:t>Требования к эскизному проекту</w:t>
      </w:r>
      <w:r w:rsidR="00FA2820" w:rsidRPr="00680360">
        <w:rPr>
          <w:rFonts w:ascii="Times New Roman" w:hAnsi="Times New Roman" w:cs="Times New Roman"/>
          <w:b/>
          <w:sz w:val="24"/>
          <w:szCs w:val="24"/>
        </w:rPr>
        <w:t xml:space="preserve"> нестационарного торгового объекта</w:t>
      </w:r>
    </w:p>
    <w:p w:rsidR="008E5BCC" w:rsidRPr="00680360" w:rsidRDefault="008E5BCC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5BCC" w:rsidRPr="00680360" w:rsidRDefault="00225A38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0360">
        <w:rPr>
          <w:rFonts w:ascii="Times New Roman" w:hAnsi="Times New Roman" w:cs="Times New Roman"/>
          <w:sz w:val="24"/>
          <w:szCs w:val="24"/>
        </w:rPr>
        <w:t xml:space="preserve">1. </w:t>
      </w:r>
      <w:r w:rsidR="00FA2820" w:rsidRPr="00680360">
        <w:rPr>
          <w:rFonts w:ascii="Times New Roman" w:hAnsi="Times New Roman" w:cs="Times New Roman"/>
          <w:sz w:val="24"/>
          <w:szCs w:val="24"/>
        </w:rPr>
        <w:t>Состав эскизного проекта нестационарного торгового объекта</w:t>
      </w:r>
      <w:r w:rsidRPr="00680360">
        <w:rPr>
          <w:rFonts w:ascii="Times New Roman" w:hAnsi="Times New Roman" w:cs="Times New Roman"/>
          <w:sz w:val="24"/>
          <w:szCs w:val="24"/>
        </w:rPr>
        <w:t xml:space="preserve">. </w:t>
      </w:r>
      <w:r w:rsidR="00AC0529">
        <w:rPr>
          <w:rFonts w:ascii="Times New Roman" w:hAnsi="Times New Roman" w:cs="Times New Roman"/>
          <w:sz w:val="24"/>
          <w:szCs w:val="24"/>
        </w:rPr>
        <w:t>Эскизный проект</w:t>
      </w:r>
      <w:r w:rsidR="008E5BCC" w:rsidRPr="00680360">
        <w:rPr>
          <w:rFonts w:ascii="Times New Roman" w:hAnsi="Times New Roman" w:cs="Times New Roman"/>
          <w:sz w:val="24"/>
          <w:szCs w:val="24"/>
        </w:rPr>
        <w:t xml:space="preserve"> объекта должен содержать:</w:t>
      </w:r>
    </w:p>
    <w:p w:rsidR="00FA2820" w:rsidRPr="00680360" w:rsidRDefault="005F4A16" w:rsidP="00993E06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паспорт </w:t>
      </w:r>
      <w:r w:rsidR="00225A38" w:rsidRPr="00680360">
        <w:rPr>
          <w:rFonts w:ascii="Times New Roman" w:hAnsi="Times New Roman" w:cs="Times New Roman"/>
          <w:sz w:val="24"/>
          <w:szCs w:val="24"/>
        </w:rPr>
        <w:t>нестационарного</w:t>
      </w:r>
      <w:r w:rsidR="00FA2820" w:rsidRPr="00680360">
        <w:rPr>
          <w:rFonts w:ascii="Times New Roman" w:hAnsi="Times New Roman" w:cs="Times New Roman"/>
          <w:sz w:val="24"/>
          <w:szCs w:val="24"/>
        </w:rPr>
        <w:t xml:space="preserve"> </w:t>
      </w:r>
      <w:r w:rsidR="00225A38" w:rsidRPr="00680360">
        <w:rPr>
          <w:rFonts w:ascii="Times New Roman" w:hAnsi="Times New Roman" w:cs="Times New Roman"/>
          <w:sz w:val="24"/>
          <w:szCs w:val="24"/>
        </w:rPr>
        <w:t>торгового объекта</w:t>
      </w:r>
      <w:r w:rsidR="00FA2820" w:rsidRPr="00680360">
        <w:rPr>
          <w:rFonts w:ascii="Times New Roman" w:hAnsi="Times New Roman" w:cs="Times New Roman"/>
          <w:sz w:val="24"/>
          <w:szCs w:val="24"/>
        </w:rPr>
        <w:t>;</w:t>
      </w:r>
    </w:p>
    <w:p w:rsidR="00E76C5D" w:rsidRPr="00680360" w:rsidRDefault="008E5BCC" w:rsidP="00993E06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0360">
        <w:rPr>
          <w:rFonts w:ascii="Times New Roman" w:hAnsi="Times New Roman" w:cs="Times New Roman"/>
          <w:sz w:val="24"/>
          <w:szCs w:val="24"/>
        </w:rPr>
        <w:t>ситуационный план</w:t>
      </w:r>
      <w:r w:rsidR="009F3596" w:rsidRPr="00680360">
        <w:rPr>
          <w:rFonts w:ascii="Times New Roman" w:hAnsi="Times New Roman" w:cs="Times New Roman"/>
          <w:sz w:val="24"/>
          <w:szCs w:val="24"/>
        </w:rPr>
        <w:t>;</w:t>
      </w:r>
      <w:r w:rsidRPr="006803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5BCC" w:rsidRPr="00680360" w:rsidRDefault="00225A38" w:rsidP="00993E06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0360">
        <w:rPr>
          <w:rFonts w:ascii="Times New Roman" w:hAnsi="Times New Roman" w:cs="Times New Roman"/>
          <w:sz w:val="24"/>
          <w:szCs w:val="24"/>
        </w:rPr>
        <w:t>план нестационарного торгового объекта</w:t>
      </w:r>
      <w:r w:rsidR="008E5BCC" w:rsidRPr="00680360">
        <w:rPr>
          <w:rFonts w:ascii="Times New Roman" w:hAnsi="Times New Roman" w:cs="Times New Roman"/>
          <w:sz w:val="24"/>
          <w:szCs w:val="24"/>
        </w:rPr>
        <w:t>;</w:t>
      </w:r>
    </w:p>
    <w:p w:rsidR="008E5BCC" w:rsidRPr="00680360" w:rsidRDefault="008E5BCC" w:rsidP="00993E06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0360">
        <w:rPr>
          <w:rFonts w:ascii="Times New Roman" w:hAnsi="Times New Roman" w:cs="Times New Roman"/>
          <w:sz w:val="24"/>
          <w:szCs w:val="24"/>
        </w:rPr>
        <w:t>план благоустройства прилегаю</w:t>
      </w:r>
      <w:r w:rsidR="00FA2820" w:rsidRPr="00680360">
        <w:rPr>
          <w:rFonts w:ascii="Times New Roman" w:hAnsi="Times New Roman" w:cs="Times New Roman"/>
          <w:sz w:val="24"/>
          <w:szCs w:val="24"/>
        </w:rPr>
        <w:t>щей</w:t>
      </w:r>
      <w:r w:rsidR="00225A38" w:rsidRPr="00680360">
        <w:rPr>
          <w:rFonts w:ascii="Times New Roman" w:hAnsi="Times New Roman" w:cs="Times New Roman"/>
          <w:sz w:val="24"/>
          <w:szCs w:val="24"/>
        </w:rPr>
        <w:t xml:space="preserve"> </w:t>
      </w:r>
      <w:r w:rsidR="00AC0529" w:rsidRPr="00680360">
        <w:rPr>
          <w:rFonts w:ascii="Times New Roman" w:hAnsi="Times New Roman" w:cs="Times New Roman"/>
          <w:sz w:val="24"/>
          <w:szCs w:val="24"/>
        </w:rPr>
        <w:t>территории</w:t>
      </w:r>
      <w:r w:rsidR="006E0692">
        <w:rPr>
          <w:rFonts w:ascii="Times New Roman" w:hAnsi="Times New Roman" w:cs="Times New Roman"/>
          <w:sz w:val="24"/>
          <w:szCs w:val="24"/>
        </w:rPr>
        <w:t>, состав объектов благоустройства</w:t>
      </w:r>
      <w:r w:rsidR="00FA2820" w:rsidRPr="00680360">
        <w:rPr>
          <w:rFonts w:ascii="Times New Roman" w:hAnsi="Times New Roman" w:cs="Times New Roman"/>
          <w:sz w:val="24"/>
          <w:szCs w:val="24"/>
        </w:rPr>
        <w:t>.</w:t>
      </w:r>
    </w:p>
    <w:p w:rsidR="00FA2820" w:rsidRPr="00680360" w:rsidRDefault="007A4ABC" w:rsidP="00993E0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0360">
        <w:rPr>
          <w:rFonts w:ascii="Times New Roman" w:hAnsi="Times New Roman" w:cs="Times New Roman"/>
          <w:sz w:val="24"/>
          <w:szCs w:val="24"/>
        </w:rPr>
        <w:t xml:space="preserve">1.1. </w:t>
      </w:r>
      <w:r w:rsidR="00225A38" w:rsidRPr="00680360">
        <w:rPr>
          <w:rFonts w:ascii="Times New Roman" w:hAnsi="Times New Roman" w:cs="Times New Roman"/>
          <w:sz w:val="24"/>
          <w:szCs w:val="24"/>
        </w:rPr>
        <w:t>Паспорт</w:t>
      </w:r>
      <w:r w:rsidRPr="00680360">
        <w:rPr>
          <w:rFonts w:ascii="Times New Roman" w:hAnsi="Times New Roman" w:cs="Times New Roman"/>
          <w:sz w:val="24"/>
          <w:szCs w:val="24"/>
        </w:rPr>
        <w:t xml:space="preserve"> о нестационарном торговом объекте должны быть представлены по форме в соответствии с приложением 1.</w:t>
      </w:r>
    </w:p>
    <w:p w:rsidR="00E76C5D" w:rsidRPr="00680360" w:rsidRDefault="00E76C5D" w:rsidP="00993E06">
      <w:pPr>
        <w:widowControl w:val="0"/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680360">
        <w:rPr>
          <w:rFonts w:ascii="Times New Roman" w:hAnsi="Times New Roman" w:cs="Times New Roman"/>
          <w:sz w:val="24"/>
          <w:szCs w:val="24"/>
        </w:rPr>
        <w:t>1</w:t>
      </w:r>
      <w:r w:rsidR="007A4ABC" w:rsidRPr="00680360">
        <w:rPr>
          <w:rFonts w:ascii="Times New Roman" w:hAnsi="Times New Roman" w:cs="Times New Roman"/>
          <w:sz w:val="24"/>
          <w:szCs w:val="24"/>
        </w:rPr>
        <w:t xml:space="preserve">. </w:t>
      </w:r>
      <w:r w:rsidRPr="00680360">
        <w:rPr>
          <w:rFonts w:ascii="Times New Roman" w:hAnsi="Times New Roman" w:cs="Times New Roman"/>
          <w:sz w:val="24"/>
          <w:szCs w:val="24"/>
        </w:rPr>
        <w:t xml:space="preserve">2. Ситуационный план разрабатывается в масштабе 1:2000 с указанием границ земельного </w:t>
      </w:r>
      <w:r w:rsidR="009F3596" w:rsidRPr="00680360">
        <w:rPr>
          <w:rFonts w:ascii="Times New Roman" w:hAnsi="Times New Roman" w:cs="Times New Roman"/>
          <w:sz w:val="24"/>
          <w:szCs w:val="24"/>
        </w:rPr>
        <w:t>участка под</w:t>
      </w:r>
      <w:r w:rsidRPr="00680360">
        <w:rPr>
          <w:rFonts w:ascii="Times New Roman" w:hAnsi="Times New Roman" w:cs="Times New Roman"/>
          <w:sz w:val="24"/>
          <w:szCs w:val="24"/>
        </w:rPr>
        <w:t xml:space="preserve"> нестационарный </w:t>
      </w:r>
      <w:r w:rsidR="009F3596" w:rsidRPr="00680360">
        <w:rPr>
          <w:rFonts w:ascii="Times New Roman" w:hAnsi="Times New Roman" w:cs="Times New Roman"/>
          <w:sz w:val="24"/>
          <w:szCs w:val="24"/>
        </w:rPr>
        <w:t xml:space="preserve">объект, </w:t>
      </w:r>
      <w:r w:rsidR="005542F8" w:rsidRPr="00680360">
        <w:rPr>
          <w:rFonts w:ascii="Times New Roman" w:hAnsi="Times New Roman" w:cs="Times New Roman"/>
          <w:sz w:val="24"/>
          <w:szCs w:val="24"/>
        </w:rPr>
        <w:t>c обозначением границ благоустраиваемой территории.</w:t>
      </w:r>
    </w:p>
    <w:p w:rsidR="00841F1D" w:rsidRDefault="00E76C5D" w:rsidP="00993E0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0360">
        <w:rPr>
          <w:rFonts w:ascii="Times New Roman" w:hAnsi="Times New Roman" w:cs="Times New Roman"/>
          <w:sz w:val="24"/>
          <w:szCs w:val="24"/>
        </w:rPr>
        <w:t>1.3. План не</w:t>
      </w:r>
      <w:r w:rsidR="00841F1D">
        <w:rPr>
          <w:rFonts w:ascii="Times New Roman" w:hAnsi="Times New Roman" w:cs="Times New Roman"/>
          <w:sz w:val="24"/>
          <w:szCs w:val="24"/>
        </w:rPr>
        <w:t>стационарного торгового объекта должен содержать:</w:t>
      </w:r>
    </w:p>
    <w:p w:rsidR="00841F1D" w:rsidRDefault="00E76C5D" w:rsidP="00993E0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680360">
        <w:rPr>
          <w:rFonts w:ascii="Times New Roman" w:hAnsi="Times New Roman" w:cs="Times New Roman"/>
          <w:sz w:val="24"/>
          <w:szCs w:val="24"/>
        </w:rPr>
        <w:t>габаритных размеров</w:t>
      </w:r>
      <w:r w:rsidR="009F3596" w:rsidRPr="00680360">
        <w:rPr>
          <w:rFonts w:ascii="Times New Roman" w:hAnsi="Times New Roman" w:cs="Times New Roman"/>
          <w:sz w:val="24"/>
          <w:szCs w:val="24"/>
        </w:rPr>
        <w:t xml:space="preserve"> объекта</w:t>
      </w:r>
      <w:r w:rsidR="00841F1D">
        <w:rPr>
          <w:rFonts w:ascii="Times New Roman" w:hAnsi="Times New Roman" w:cs="Times New Roman"/>
          <w:sz w:val="24"/>
          <w:szCs w:val="24"/>
        </w:rPr>
        <w:t>;</w:t>
      </w:r>
    </w:p>
    <w:p w:rsidR="00841F1D" w:rsidRDefault="00841F1D" w:rsidP="00993E0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экспликация</w:t>
      </w:r>
      <w:r w:rsidR="00E76C5D" w:rsidRPr="00680360">
        <w:rPr>
          <w:rFonts w:ascii="Times New Roman" w:hAnsi="Times New Roman" w:cs="Times New Roman"/>
          <w:sz w:val="24"/>
          <w:szCs w:val="24"/>
        </w:rPr>
        <w:t xml:space="preserve"> и характерист</w:t>
      </w:r>
      <w:r w:rsidR="009F3596" w:rsidRPr="00680360">
        <w:rPr>
          <w:rFonts w:ascii="Times New Roman" w:hAnsi="Times New Roman" w:cs="Times New Roman"/>
          <w:sz w:val="24"/>
          <w:szCs w:val="24"/>
        </w:rPr>
        <w:t>иками помещений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41F1D" w:rsidRDefault="00841F1D" w:rsidP="00993E0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сведения </w:t>
      </w:r>
      <w:r w:rsidRPr="00841F1D">
        <w:rPr>
          <w:rFonts w:ascii="Times New Roman" w:hAnsi="Times New Roman" w:cs="Times New Roman"/>
          <w:sz w:val="24"/>
          <w:szCs w:val="24"/>
        </w:rPr>
        <w:t>об основании, на которо</w:t>
      </w:r>
      <w:r>
        <w:rPr>
          <w:rFonts w:ascii="Times New Roman" w:hAnsi="Times New Roman" w:cs="Times New Roman"/>
          <w:sz w:val="24"/>
          <w:szCs w:val="24"/>
        </w:rPr>
        <w:t>м планируется разместить объект;</w:t>
      </w:r>
    </w:p>
    <w:p w:rsidR="00841F1D" w:rsidRDefault="00841F1D" w:rsidP="00993E0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841F1D">
        <w:rPr>
          <w:rFonts w:ascii="Times New Roman" w:hAnsi="Times New Roman" w:cs="Times New Roman"/>
          <w:sz w:val="24"/>
          <w:szCs w:val="24"/>
        </w:rPr>
        <w:t>све</w:t>
      </w:r>
      <w:r>
        <w:rPr>
          <w:rFonts w:ascii="Times New Roman" w:hAnsi="Times New Roman" w:cs="Times New Roman"/>
          <w:sz w:val="24"/>
          <w:szCs w:val="24"/>
        </w:rPr>
        <w:t>дения о несущих конструкциях;</w:t>
      </w:r>
      <w:r w:rsidRPr="00841F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6C5D" w:rsidRPr="00680360" w:rsidRDefault="009F3596" w:rsidP="00993E0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680360">
        <w:rPr>
          <w:rFonts w:ascii="Times New Roman" w:hAnsi="Times New Roman" w:cs="Times New Roman"/>
          <w:sz w:val="24"/>
          <w:szCs w:val="24"/>
        </w:rPr>
        <w:t>изображения</w:t>
      </w:r>
      <w:r w:rsidR="005542F8" w:rsidRPr="00680360">
        <w:rPr>
          <w:rFonts w:ascii="Times New Roman" w:hAnsi="Times New Roman" w:cs="Times New Roman"/>
          <w:sz w:val="24"/>
          <w:szCs w:val="24"/>
        </w:rPr>
        <w:t xml:space="preserve"> фасадов в масштабе 1:50</w:t>
      </w:r>
      <w:r w:rsidRPr="00680360">
        <w:rPr>
          <w:rFonts w:ascii="Times New Roman" w:hAnsi="Times New Roman" w:cs="Times New Roman"/>
          <w:sz w:val="24"/>
          <w:szCs w:val="24"/>
        </w:rPr>
        <w:t>.</w:t>
      </w:r>
    </w:p>
    <w:p w:rsidR="009F3596" w:rsidRPr="00680360" w:rsidRDefault="009F3596" w:rsidP="00993E0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0360">
        <w:rPr>
          <w:rFonts w:ascii="Times New Roman" w:hAnsi="Times New Roman" w:cs="Times New Roman"/>
          <w:sz w:val="24"/>
          <w:szCs w:val="24"/>
        </w:rPr>
        <w:t>1.4. План благоустройства прилегающей территории разрабатывается в масштабе 1:200.</w:t>
      </w:r>
    </w:p>
    <w:p w:rsidR="009F3596" w:rsidRPr="00680360" w:rsidRDefault="009F3596" w:rsidP="00993E0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0360">
        <w:rPr>
          <w:rFonts w:ascii="Times New Roman" w:hAnsi="Times New Roman" w:cs="Times New Roman"/>
          <w:sz w:val="24"/>
          <w:szCs w:val="24"/>
        </w:rPr>
        <w:t>1.5. В проекте объекта указываются заказчик, авторы проекта, ставятся подписи руководителя проектной организации и печать.</w:t>
      </w:r>
    </w:p>
    <w:p w:rsidR="007A4ABC" w:rsidRPr="00680360" w:rsidRDefault="009F3596" w:rsidP="00993E0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0360">
        <w:rPr>
          <w:rFonts w:ascii="Times New Roman" w:hAnsi="Times New Roman" w:cs="Times New Roman"/>
          <w:sz w:val="24"/>
          <w:szCs w:val="24"/>
        </w:rPr>
        <w:t xml:space="preserve">2. </w:t>
      </w:r>
      <w:r w:rsidR="007A4ABC" w:rsidRPr="00680360">
        <w:rPr>
          <w:rFonts w:ascii="Times New Roman" w:hAnsi="Times New Roman" w:cs="Times New Roman"/>
          <w:sz w:val="24"/>
          <w:szCs w:val="24"/>
        </w:rPr>
        <w:t>При подготовке проекта объекта должен учитываться характер сложившейся застройки территории, на которой планируется расположение нестационарного объекта, а также необходимо предусматривать:</w:t>
      </w:r>
    </w:p>
    <w:p w:rsidR="007A4ABC" w:rsidRPr="00680360" w:rsidRDefault="007A4ABC" w:rsidP="00993E0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680360">
        <w:rPr>
          <w:rFonts w:ascii="Times New Roman" w:hAnsi="Times New Roman" w:cs="Times New Roman"/>
          <w:sz w:val="24"/>
          <w:szCs w:val="24"/>
        </w:rPr>
        <w:t>использование современных отделочных материалов, технологий, использование больших плоскостей остекления, устройство витрин с подсветкой, определение места размещения на объекте световых рекламных вывесок или иной необходимой информации;</w:t>
      </w:r>
    </w:p>
    <w:p w:rsidR="007A4ABC" w:rsidRPr="00680360" w:rsidRDefault="007A4ABC" w:rsidP="00993E0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680360">
        <w:rPr>
          <w:rFonts w:ascii="Times New Roman" w:hAnsi="Times New Roman" w:cs="Times New Roman"/>
          <w:sz w:val="24"/>
          <w:szCs w:val="24"/>
        </w:rPr>
        <w:t>расположение окон и витрин, их габариты, характер устройства и внешний вид должны соответствовать архитектурному и цветовому решению архитектуры окружающей застройки;</w:t>
      </w:r>
    </w:p>
    <w:p w:rsidR="007A4ABC" w:rsidRPr="00680360" w:rsidRDefault="007A4ABC" w:rsidP="00993E0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680360">
        <w:rPr>
          <w:rFonts w:ascii="Times New Roman" w:hAnsi="Times New Roman" w:cs="Times New Roman"/>
          <w:sz w:val="24"/>
          <w:szCs w:val="24"/>
        </w:rPr>
        <w:t>дополнительные элементы устройства и оборудования окон и витрин (декоративные решетки, защитные устройства (решетки, экраны, жалюзи), ограждения витрин, наружные блоки систем кондиционирования и вентиляции, маркизы, оформление витрин, художественная подсветка и т.д.).</w:t>
      </w:r>
    </w:p>
    <w:p w:rsidR="009F3596" w:rsidRPr="00680360" w:rsidRDefault="00933F22" w:rsidP="00993E0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9F3596" w:rsidRPr="00680360">
        <w:rPr>
          <w:rFonts w:ascii="Times New Roman" w:hAnsi="Times New Roman" w:cs="Times New Roman"/>
          <w:sz w:val="24"/>
          <w:szCs w:val="24"/>
        </w:rPr>
        <w:t>стекление окон и витрин на фасаде должно иметь единый характер.</w:t>
      </w:r>
    </w:p>
    <w:p w:rsidR="009F3596" w:rsidRPr="00680360" w:rsidRDefault="00933F22" w:rsidP="00993E0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9F3596" w:rsidRPr="00680360">
        <w:rPr>
          <w:rFonts w:ascii="Times New Roman" w:hAnsi="Times New Roman" w:cs="Times New Roman"/>
          <w:sz w:val="24"/>
          <w:szCs w:val="24"/>
        </w:rPr>
        <w:t>ащитные решетки устанавливаются за плоскостью остекления внутри помещения. Наружное размещение защитных решеток допускается только на задних фасадах по согласованию с органами пожарного надзора.</w:t>
      </w:r>
    </w:p>
    <w:p w:rsidR="009F3596" w:rsidRPr="00680360" w:rsidRDefault="00933F22" w:rsidP="00993E0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9F3596" w:rsidRPr="00680360">
        <w:rPr>
          <w:rFonts w:ascii="Times New Roman" w:hAnsi="Times New Roman" w:cs="Times New Roman"/>
          <w:sz w:val="24"/>
          <w:szCs w:val="24"/>
        </w:rPr>
        <w:t>аружное размещение защитных решеток на лицевых фасадах и установка их в витринах (за исключением внутренних раздвижных устройств) не допускаются.</w:t>
      </w:r>
    </w:p>
    <w:p w:rsidR="009F3596" w:rsidRPr="00680360" w:rsidRDefault="00933F22" w:rsidP="00993E0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9F3596" w:rsidRPr="00680360">
        <w:rPr>
          <w:rFonts w:ascii="Times New Roman" w:hAnsi="Times New Roman" w:cs="Times New Roman"/>
          <w:sz w:val="24"/>
          <w:szCs w:val="24"/>
        </w:rPr>
        <w:t>азмещение наружных блоков систем кондиционирования и вентиляции допускается в верхней части оконных и витринных проемов в плоскости остекления с применением маскирующих устройств (решеток, жалюзи).</w:t>
      </w:r>
    </w:p>
    <w:p w:rsidR="009F3596" w:rsidRPr="00680360" w:rsidRDefault="00933F22" w:rsidP="00993E0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</w:t>
      </w:r>
      <w:r w:rsidR="009F3596" w:rsidRPr="00680360">
        <w:rPr>
          <w:rFonts w:ascii="Times New Roman" w:hAnsi="Times New Roman" w:cs="Times New Roman"/>
          <w:sz w:val="24"/>
          <w:szCs w:val="24"/>
        </w:rPr>
        <w:t>азмещение маркиз на фасаде должно иметь единый, упорядоченный характер, соответствовать габаритам и контурам проема, не ухудшать визуального восприятия архитектурных деталей, декора, знаков дорожного движения, указателей остановок общественного транспорта, городской ориентирующей информации. Высота нижней кромки маркиз от поверхности тротуара - не менее 2,5 м.</w:t>
      </w:r>
    </w:p>
    <w:p w:rsidR="009F3596" w:rsidRPr="00680360" w:rsidRDefault="00933F22" w:rsidP="00993E0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F3596" w:rsidRPr="00680360">
        <w:rPr>
          <w:rFonts w:ascii="Times New Roman" w:hAnsi="Times New Roman" w:cs="Times New Roman"/>
          <w:sz w:val="24"/>
          <w:szCs w:val="24"/>
        </w:rPr>
        <w:t>ходные группы должны решаться в едином комплексе с устройством и оформлением витрин, установкой дополнительных элементов и устройств фасадов сооружения, козырьков, навесов, относящихся к объекту.</w:t>
      </w:r>
    </w:p>
    <w:p w:rsidR="009F3596" w:rsidRPr="00680360" w:rsidRDefault="00933F22" w:rsidP="00993E0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9F3596" w:rsidRPr="00680360">
        <w:rPr>
          <w:rFonts w:ascii="Times New Roman" w:hAnsi="Times New Roman" w:cs="Times New Roman"/>
          <w:sz w:val="24"/>
          <w:szCs w:val="24"/>
        </w:rPr>
        <w:t>е допускается установка глухих металлических дверных полотен на лицевых фасадах объекта.</w:t>
      </w:r>
    </w:p>
    <w:p w:rsidR="008E5BCC" w:rsidRPr="00680360" w:rsidRDefault="00933F22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F3596" w:rsidRPr="00680360">
        <w:rPr>
          <w:rFonts w:ascii="Times New Roman" w:hAnsi="Times New Roman" w:cs="Times New Roman"/>
          <w:sz w:val="24"/>
          <w:szCs w:val="24"/>
        </w:rPr>
        <w:t xml:space="preserve">. </w:t>
      </w:r>
      <w:r w:rsidR="008E5BCC" w:rsidRPr="00680360">
        <w:rPr>
          <w:rFonts w:ascii="Times New Roman" w:hAnsi="Times New Roman" w:cs="Times New Roman"/>
          <w:sz w:val="24"/>
          <w:szCs w:val="24"/>
        </w:rPr>
        <w:t>Проектом объекта должно быть предусмотрено благоустройство прилегающей территории с установкой необходимых малых архитектурных форм, включая мероприятия по озеленению с использованием наземных, настенных, подвесных устройств, вазонов, вертикального озеленения, устройства клумб, устройство пешеходных дорожек и временных парковок (при наличии свободной территории) с твердым покрытием, водоотводов, элементов освещения, мест установки урн.</w:t>
      </w:r>
    </w:p>
    <w:p w:rsidR="008E5BCC" w:rsidRPr="00680360" w:rsidRDefault="008E5BCC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0360">
        <w:rPr>
          <w:rFonts w:ascii="Times New Roman" w:hAnsi="Times New Roman" w:cs="Times New Roman"/>
          <w:sz w:val="24"/>
          <w:szCs w:val="24"/>
        </w:rPr>
        <w:t>Размещение и внешний вид элементов озеленения должны способствовать эстетической привлекательности фасада, обеспечивать комплексное решение его оформления.</w:t>
      </w:r>
    </w:p>
    <w:p w:rsidR="008E5BCC" w:rsidRPr="00680360" w:rsidRDefault="00933F22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F3BDA" w:rsidRPr="00680360">
        <w:rPr>
          <w:rFonts w:ascii="Times New Roman" w:hAnsi="Times New Roman" w:cs="Times New Roman"/>
          <w:sz w:val="24"/>
          <w:szCs w:val="24"/>
        </w:rPr>
        <w:t xml:space="preserve">. </w:t>
      </w:r>
      <w:r w:rsidR="008E5BCC" w:rsidRPr="00680360">
        <w:rPr>
          <w:rFonts w:ascii="Times New Roman" w:hAnsi="Times New Roman" w:cs="Times New Roman"/>
          <w:sz w:val="24"/>
          <w:szCs w:val="24"/>
        </w:rPr>
        <w:t>В случае установки двух и более нестационарных объектов потребительского рынка, расположенных рядом друг с другом, выполняется общий проект на всю группу объектов или проекты каждого объекта должны быть аналогичны. Проект благоустройства прилегающей территории должен быть общим для всех объектов.</w:t>
      </w:r>
    </w:p>
    <w:p w:rsidR="00A8118A" w:rsidRDefault="00A8118A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80360" w:rsidRPr="00AE45D9" w:rsidRDefault="001B684B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680360" w:rsidRPr="00AE45D9">
        <w:rPr>
          <w:rFonts w:ascii="Times New Roman" w:hAnsi="Times New Roman" w:cs="Times New Roman"/>
          <w:sz w:val="24"/>
          <w:szCs w:val="24"/>
        </w:rPr>
        <w:t>риложение №</w:t>
      </w:r>
      <w:r w:rsidR="002B691D">
        <w:rPr>
          <w:rFonts w:ascii="Times New Roman" w:hAnsi="Times New Roman" w:cs="Times New Roman"/>
          <w:sz w:val="24"/>
          <w:szCs w:val="24"/>
        </w:rPr>
        <w:t xml:space="preserve"> </w:t>
      </w:r>
      <w:r w:rsidR="00680360" w:rsidRPr="00AE45D9">
        <w:rPr>
          <w:rFonts w:ascii="Times New Roman" w:hAnsi="Times New Roman" w:cs="Times New Roman"/>
          <w:sz w:val="24"/>
          <w:szCs w:val="24"/>
        </w:rPr>
        <w:t>1</w:t>
      </w:r>
    </w:p>
    <w:p w:rsidR="00680360" w:rsidRDefault="00680360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т</w:t>
      </w:r>
      <w:r w:rsidRPr="00680360">
        <w:rPr>
          <w:rFonts w:ascii="Times New Roman" w:hAnsi="Times New Roman" w:cs="Times New Roman"/>
          <w:sz w:val="24"/>
          <w:szCs w:val="24"/>
        </w:rPr>
        <w:t>ребования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680360">
        <w:rPr>
          <w:rFonts w:ascii="Times New Roman" w:hAnsi="Times New Roman" w:cs="Times New Roman"/>
          <w:sz w:val="24"/>
          <w:szCs w:val="24"/>
        </w:rPr>
        <w:t xml:space="preserve"> к эскизному проекту </w:t>
      </w:r>
    </w:p>
    <w:p w:rsidR="00680360" w:rsidRPr="00680360" w:rsidRDefault="00680360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680360">
        <w:rPr>
          <w:rFonts w:ascii="Times New Roman" w:hAnsi="Times New Roman" w:cs="Times New Roman"/>
          <w:sz w:val="24"/>
          <w:szCs w:val="24"/>
        </w:rPr>
        <w:t>нестационарного торгового объекта</w:t>
      </w:r>
    </w:p>
    <w:p w:rsidR="00680360" w:rsidRDefault="00680360" w:rsidP="00993E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118A" w:rsidRPr="00680360" w:rsidRDefault="00225A38" w:rsidP="00993E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0360">
        <w:rPr>
          <w:rFonts w:ascii="Times New Roman" w:hAnsi="Times New Roman" w:cs="Times New Roman"/>
          <w:b/>
          <w:sz w:val="24"/>
          <w:szCs w:val="24"/>
        </w:rPr>
        <w:t>Паспорт</w:t>
      </w:r>
      <w:r w:rsidR="00A8118A" w:rsidRPr="00680360">
        <w:rPr>
          <w:rFonts w:ascii="Times New Roman" w:hAnsi="Times New Roman" w:cs="Times New Roman"/>
          <w:b/>
          <w:sz w:val="24"/>
          <w:szCs w:val="24"/>
        </w:rPr>
        <w:t xml:space="preserve"> нестационарно</w:t>
      </w:r>
      <w:r w:rsidRPr="00680360">
        <w:rPr>
          <w:rFonts w:ascii="Times New Roman" w:hAnsi="Times New Roman" w:cs="Times New Roman"/>
          <w:b/>
          <w:sz w:val="24"/>
          <w:szCs w:val="24"/>
        </w:rPr>
        <w:t>го торгового объекта</w:t>
      </w:r>
    </w:p>
    <w:p w:rsidR="00A8118A" w:rsidRPr="00680360" w:rsidRDefault="00A8118A" w:rsidP="00993E06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b/>
          <w:color w:val="000000"/>
          <w:sz w:val="24"/>
          <w:szCs w:val="24"/>
          <w:lang w:eastAsia="ru-RU"/>
        </w:rPr>
      </w:pPr>
    </w:p>
    <w:p w:rsidR="00A8118A" w:rsidRPr="00680360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Хозяйствующий субъект: __________________________________</w:t>
      </w:r>
      <w:r w:rsid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</w:t>
      </w:r>
    </w:p>
    <w:p w:rsidR="00A8118A" w:rsidRPr="00680360" w:rsidRDefault="00A8118A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юридического лица, индивидуального предпринимателя)</w:t>
      </w:r>
    </w:p>
    <w:p w:rsidR="00A8118A" w:rsidRPr="00680360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ИНН__________________________</w:t>
      </w:r>
      <w:r w:rsid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ОГРН(ОГРНИП)_______</w:t>
      </w:r>
      <w:r w:rsid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</w:t>
      </w:r>
    </w:p>
    <w:p w:rsidR="00A8118A" w:rsidRPr="00680360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действия: с «_»______________</w:t>
      </w:r>
      <w:r w:rsidR="00225A38"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по «_»________________</w:t>
      </w:r>
      <w:r w:rsidR="00225A38"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</w:p>
    <w:p w:rsidR="00A8118A" w:rsidRPr="00680360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Специализация нестационарного торгового объекта: _____________</w:t>
      </w:r>
      <w:r w:rsid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="00225A38"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:rsidR="00A8118A" w:rsidRPr="00680360" w:rsidRDefault="00225A38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</w:t>
      </w:r>
      <w:r w:rsid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</w:p>
    <w:p w:rsidR="00A8118A" w:rsidRPr="00680360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Ассортимент реализуемых товаров: _______________________________</w:t>
      </w:r>
      <w:r w:rsid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</w:p>
    <w:p w:rsidR="00A8118A" w:rsidRPr="00680360" w:rsidRDefault="00225A38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</w:t>
      </w:r>
      <w:r w:rsid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</w:p>
    <w:p w:rsidR="00A8118A" w:rsidRPr="00680360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нахождения объекта: ________________________________________</w:t>
      </w:r>
      <w:r w:rsid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</w:p>
    <w:p w:rsidR="00A8118A" w:rsidRPr="00680360" w:rsidRDefault="00225A38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</w:t>
      </w:r>
      <w:r w:rsid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</w:p>
    <w:p w:rsidR="00A8118A" w:rsidRPr="00680360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 работы: __________________________________________________</w:t>
      </w:r>
      <w:r w:rsid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225A38"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:rsidR="00A8118A" w:rsidRPr="00680360" w:rsidRDefault="00225A38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</w:t>
      </w:r>
      <w:r w:rsid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</w:p>
    <w:p w:rsidR="00A8118A" w:rsidRPr="00680360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Краткая характеристика объекта: _____________________________________</w:t>
      </w:r>
      <w:r w:rsid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</w:p>
    <w:p w:rsidR="00A8118A" w:rsidRPr="00680360" w:rsidRDefault="00A8118A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(указывается типовая модель, цвет и материал наружной отделки)</w:t>
      </w:r>
    </w:p>
    <w:p w:rsidR="00A8118A" w:rsidRPr="00680360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Площадь объекта: ____________________кв.м.</w:t>
      </w:r>
    </w:p>
    <w:p w:rsidR="00A8118A" w:rsidRPr="00680360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118A" w:rsidRPr="00680360" w:rsidRDefault="00A8118A" w:rsidP="00993E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 границ земельного участка определена в соответствии со Схемой размещения нестационарных торговых объектов, расположенных на территории</w:t>
      </w:r>
      <w:r w:rsidR="00225A38" w:rsidRPr="0068036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«Кузьмоловское городское поселение» Всеволожского муниципального образования Ленинградской области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утвержденной Постановлением администрации </w:t>
      </w:r>
      <w:r w:rsidR="00225A38" w:rsidRPr="00680360">
        <w:rPr>
          <w:rFonts w:ascii="Times New Roman" w:hAnsi="Times New Roman" w:cs="Times New Roman"/>
          <w:sz w:val="24"/>
          <w:szCs w:val="24"/>
        </w:rPr>
        <w:t>муниципального образования «Кузьмоловское городское поселение» Всеволожского муниципального образования Ленинградской области</w:t>
      </w:r>
      <w:r w:rsidR="00225A38"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225A38"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«___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225A38"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»__________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="00225A38"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№________.</w:t>
      </w:r>
    </w:p>
    <w:p w:rsidR="00A8118A" w:rsidRPr="00680360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118A" w:rsidRPr="00680360" w:rsidRDefault="00225A38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A8118A"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ребования по эксплуатации объекта:</w:t>
      </w:r>
    </w:p>
    <w:p w:rsidR="00A8118A" w:rsidRPr="00680360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118A" w:rsidRPr="00680360" w:rsidRDefault="00A8118A" w:rsidP="00993E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Хозяйствующий субъект обязан:</w:t>
      </w:r>
    </w:p>
    <w:p w:rsidR="00A8118A" w:rsidRPr="00680360" w:rsidRDefault="00A8118A" w:rsidP="00993E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выполнить мощение площадки под нестационарным торговым объектом, из натурального или искусственного камня, тротуарной плитки, брусчатки и т.п. По периметру мощения предусмотреть установку бордюрного камня для пешеходных дорожек;</w:t>
      </w:r>
    </w:p>
    <w:p w:rsidR="00A8118A" w:rsidRPr="00680360" w:rsidRDefault="00A8118A" w:rsidP="00993E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установить урны (бетонные, металлические, каменные) со сменными контейнерами для сбора мусора;</w:t>
      </w:r>
    </w:p>
    <w:p w:rsidR="00A8118A" w:rsidRPr="00680360" w:rsidRDefault="00A8118A" w:rsidP="00993E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производить ежедневно уборку территории, прилегающей к нестационарному торговому объекту. Границы уборки т</w:t>
      </w:r>
      <w:r w:rsidR="001B68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ерритории не могут быть менее 3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 от</w:t>
      </w:r>
      <w:r w:rsidR="001B68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границ благоустройства установленной эскизным проектом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Не допускается осуществлять складирование товара, упаковок, мусора на элементах благоустройства и прилегающей территории.</w:t>
      </w:r>
    </w:p>
    <w:p w:rsidR="00A8118A" w:rsidRPr="00680360" w:rsidRDefault="00A8118A" w:rsidP="00993E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80360" w:rsidRPr="00680360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администрации</w:t>
      </w:r>
    </w:p>
    <w:p w:rsidR="00A8118A" w:rsidRPr="00680360" w:rsidRDefault="00680360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«Кузьмоловское городское поселение»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________________________</w:t>
      </w:r>
    </w:p>
    <w:p w:rsidR="00680360" w:rsidRDefault="00680360" w:rsidP="00993E06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9A5DC2" w:rsidRPr="00AE45D9" w:rsidRDefault="009A5DC2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FF49E3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9A5DC2" w:rsidRDefault="009A5DC2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45D9">
        <w:rPr>
          <w:rFonts w:ascii="Times New Roman" w:hAnsi="Times New Roman" w:cs="Times New Roman"/>
          <w:sz w:val="24"/>
          <w:szCs w:val="24"/>
        </w:rPr>
        <w:t xml:space="preserve"> к положению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45D9">
        <w:rPr>
          <w:rFonts w:ascii="Times New Roman" w:hAnsi="Times New Roman" w:cs="Times New Roman"/>
          <w:sz w:val="24"/>
          <w:szCs w:val="24"/>
        </w:rPr>
        <w:t xml:space="preserve">о размещении </w:t>
      </w:r>
    </w:p>
    <w:p w:rsidR="009A5DC2" w:rsidRPr="00AE45D9" w:rsidRDefault="009A5DC2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45D9">
        <w:rPr>
          <w:rFonts w:ascii="Times New Roman" w:hAnsi="Times New Roman" w:cs="Times New Roman"/>
          <w:sz w:val="24"/>
          <w:szCs w:val="24"/>
        </w:rPr>
        <w:t>нестационарных торговых</w:t>
      </w:r>
    </w:p>
    <w:p w:rsidR="009A5DC2" w:rsidRPr="00AE45D9" w:rsidRDefault="009A5DC2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45D9">
        <w:rPr>
          <w:rFonts w:ascii="Times New Roman" w:hAnsi="Times New Roman" w:cs="Times New Roman"/>
          <w:sz w:val="24"/>
          <w:szCs w:val="24"/>
        </w:rPr>
        <w:t xml:space="preserve">объектов </w:t>
      </w:r>
    </w:p>
    <w:p w:rsidR="00A8118A" w:rsidRPr="00680360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C0529" w:rsidRPr="00680360" w:rsidRDefault="009A5DC2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Главе</w:t>
      </w:r>
      <w:r w:rsidR="00AC0529"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</w:t>
      </w:r>
    </w:p>
    <w:p w:rsidR="00A8118A" w:rsidRDefault="00AC0529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«Кузьмоловское городское поселение»</w:t>
      </w:r>
    </w:p>
    <w:p w:rsidR="009A5DC2" w:rsidRPr="00680360" w:rsidRDefault="009A5DC2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118A" w:rsidRPr="00A8118A" w:rsidRDefault="00A8118A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кого:</w:t>
      </w:r>
      <w:r w:rsidR="009A5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</w:t>
      </w:r>
    </w:p>
    <w:p w:rsidR="009A5DC2" w:rsidRDefault="00A8118A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(наименование юридического лица, </w:t>
      </w:r>
    </w:p>
    <w:p w:rsidR="00A8118A" w:rsidRPr="00A8118A" w:rsidRDefault="00A8118A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Ф.И.О. индивидуального предпринимателя, )</w:t>
      </w:r>
    </w:p>
    <w:p w:rsidR="00A8118A" w:rsidRPr="00A8118A" w:rsidRDefault="009A5DC2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ИНН_________________________________</w:t>
      </w:r>
    </w:p>
    <w:p w:rsidR="00A8118A" w:rsidRPr="00A8118A" w:rsidRDefault="009A5DC2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ОГРН(ИП)____________________________</w:t>
      </w:r>
    </w:p>
    <w:p w:rsidR="00A8118A" w:rsidRPr="00A8118A" w:rsidRDefault="009A5DC2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юридический адрес:____________________</w:t>
      </w:r>
    </w:p>
    <w:p w:rsidR="00A8118A" w:rsidRPr="00A8118A" w:rsidRDefault="009A5DC2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контактный телефон:___________________</w:t>
      </w:r>
    </w:p>
    <w:p w:rsidR="009A5DC2" w:rsidRDefault="009A5DC2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</w:pPr>
    </w:p>
    <w:p w:rsidR="009A5DC2" w:rsidRDefault="009A5DC2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</w:pPr>
    </w:p>
    <w:p w:rsidR="009A5DC2" w:rsidRDefault="009A5DC2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</w:pPr>
    </w:p>
    <w:p w:rsidR="00A8118A" w:rsidRPr="00A8118A" w:rsidRDefault="00A8118A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  <w:t>ЗАЯВЛЕНИЕ</w:t>
      </w:r>
    </w:p>
    <w:p w:rsidR="009A5DC2" w:rsidRDefault="00A8118A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  <w:t xml:space="preserve">на размещение нестационарного торгового объекта на территории </w:t>
      </w:r>
    </w:p>
    <w:p w:rsidR="00A8118A" w:rsidRDefault="00A8118A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  <w:t>МО</w:t>
      </w:r>
      <w:r w:rsidR="009A5DC2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«</w:t>
      </w:r>
      <w:r w:rsidR="009A5DC2" w:rsidRPr="009A5DC2"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  <w:t>Кузьмоловское городское поселение</w:t>
      </w:r>
      <w:r w:rsidR="009A5DC2"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  <w:t>»</w:t>
      </w:r>
    </w:p>
    <w:p w:rsidR="00B979ED" w:rsidRPr="00A8118A" w:rsidRDefault="00B979ED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18A" w:rsidRPr="00A8118A" w:rsidRDefault="009A5DC2" w:rsidP="00993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Заявитель_____________________________________________________________________</w:t>
      </w:r>
    </w:p>
    <w:p w:rsidR="00A8118A" w:rsidRPr="00A8118A" w:rsidRDefault="00A8118A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организации, Ф.И.О. руководителя, адрес, телефон)</w:t>
      </w:r>
    </w:p>
    <w:p w:rsidR="00A8118A" w:rsidRPr="00A8118A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 не</w:t>
      </w:r>
      <w:r w:rsidR="009A5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стационарного торгового объекта___________________________________________</w:t>
      </w:r>
    </w:p>
    <w:p w:rsidR="00A8118A" w:rsidRPr="00A8118A" w:rsidRDefault="009A5DC2" w:rsidP="00993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Специализация ________________________________________________________________</w:t>
      </w:r>
    </w:p>
    <w:p w:rsidR="00A8118A" w:rsidRPr="00A8118A" w:rsidRDefault="009A5DC2" w:rsidP="00993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Площадь объекта__________________кв.м.</w:t>
      </w:r>
    </w:p>
    <w:p w:rsidR="00A8118A" w:rsidRPr="00A8118A" w:rsidRDefault="009A5DC2" w:rsidP="00993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Месторасположение объекта_____________________________________________________</w:t>
      </w:r>
    </w:p>
    <w:p w:rsidR="009A5DC2" w:rsidRDefault="009A5DC2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118A" w:rsidRPr="00A8118A" w:rsidRDefault="009A5DC2" w:rsidP="00993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Дата__________________                        Подпись_______________</w:t>
      </w:r>
    </w:p>
    <w:p w:rsidR="009A5DC2" w:rsidRDefault="009A5DC2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118A" w:rsidRPr="00A8118A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М.П.</w:t>
      </w:r>
    </w:p>
    <w:p w:rsidR="009A5DC2" w:rsidRDefault="009A5DC2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118A" w:rsidRPr="00A8118A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Приложение:</w:t>
      </w:r>
    </w:p>
    <w:p w:rsidR="00A8118A" w:rsidRPr="00A8118A" w:rsidRDefault="00A8118A" w:rsidP="00993E06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копия свидетельства о государственной регистрации;</w:t>
      </w:r>
    </w:p>
    <w:p w:rsidR="00A8118A" w:rsidRPr="00A8118A" w:rsidRDefault="00A8118A" w:rsidP="00993E06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копия свидетельства о постановке на учет в налоговом органе (ИНН);</w:t>
      </w:r>
    </w:p>
    <w:p w:rsidR="00A8118A" w:rsidRPr="00A8118A" w:rsidRDefault="00A8118A" w:rsidP="00993E06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копия документа, удостоверяющего личность заявителя;</w:t>
      </w:r>
    </w:p>
    <w:p w:rsidR="00A8118A" w:rsidRPr="00A8118A" w:rsidRDefault="00A8118A" w:rsidP="00993E06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копия документа, удостоверяющего права (полномочия) представителя заявителя;</w:t>
      </w:r>
    </w:p>
    <w:p w:rsidR="00A8118A" w:rsidRPr="00A8118A" w:rsidRDefault="00A8118A" w:rsidP="00993E06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A5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</w:t>
      </w: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скиз</w:t>
      </w:r>
      <w:r w:rsidR="009A5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ный проект</w:t>
      </w: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</w:t>
      </w:r>
      <w:r w:rsidR="009A5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стационарного торгового объекта.</w:t>
      </w:r>
    </w:p>
    <w:p w:rsidR="00AC0529" w:rsidRDefault="00AC0529" w:rsidP="00993E06">
      <w:pPr>
        <w:spacing w:line="240" w:lineRule="auto"/>
        <w:rPr>
          <w:rFonts w:ascii="Microsoft Sans Serif" w:eastAsia="Times New Roman" w:hAnsi="Microsoft Sans Serif" w:cs="Microsoft Sans Serif"/>
          <w:color w:val="000000"/>
          <w:sz w:val="15"/>
          <w:szCs w:val="15"/>
          <w:lang w:eastAsia="ru-RU"/>
        </w:rPr>
      </w:pPr>
      <w:r>
        <w:rPr>
          <w:rFonts w:ascii="Microsoft Sans Serif" w:eastAsia="Times New Roman" w:hAnsi="Microsoft Sans Serif" w:cs="Microsoft Sans Serif"/>
          <w:color w:val="000000"/>
          <w:sz w:val="15"/>
          <w:szCs w:val="15"/>
          <w:lang w:eastAsia="ru-RU"/>
        </w:rPr>
        <w:br w:type="page"/>
      </w:r>
    </w:p>
    <w:p w:rsidR="00B979ED" w:rsidRPr="00AE45D9" w:rsidRDefault="00B979ED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FF49E3">
        <w:rPr>
          <w:rFonts w:ascii="Times New Roman" w:hAnsi="Times New Roman" w:cs="Times New Roman"/>
          <w:sz w:val="24"/>
          <w:szCs w:val="24"/>
        </w:rPr>
        <w:t xml:space="preserve"> 3</w:t>
      </w:r>
      <w:r w:rsidR="00E641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79ED" w:rsidRDefault="00B979ED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45D9">
        <w:rPr>
          <w:rFonts w:ascii="Times New Roman" w:hAnsi="Times New Roman" w:cs="Times New Roman"/>
          <w:sz w:val="24"/>
          <w:szCs w:val="24"/>
        </w:rPr>
        <w:t xml:space="preserve"> к положению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45D9">
        <w:rPr>
          <w:rFonts w:ascii="Times New Roman" w:hAnsi="Times New Roman" w:cs="Times New Roman"/>
          <w:sz w:val="24"/>
          <w:szCs w:val="24"/>
        </w:rPr>
        <w:t xml:space="preserve">о размещении </w:t>
      </w:r>
    </w:p>
    <w:p w:rsidR="00B979ED" w:rsidRPr="00AE45D9" w:rsidRDefault="00B979ED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45D9">
        <w:rPr>
          <w:rFonts w:ascii="Times New Roman" w:hAnsi="Times New Roman" w:cs="Times New Roman"/>
          <w:sz w:val="24"/>
          <w:szCs w:val="24"/>
        </w:rPr>
        <w:t>нестационарных торговых</w:t>
      </w:r>
    </w:p>
    <w:p w:rsidR="00B979ED" w:rsidRDefault="00661345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объектов</w:t>
      </w:r>
    </w:p>
    <w:p w:rsidR="00661345" w:rsidRPr="00AE45D9" w:rsidRDefault="00661345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C0529" w:rsidRPr="00661345" w:rsidRDefault="00661345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1345">
        <w:rPr>
          <w:rFonts w:ascii="Times New Roman" w:hAnsi="Times New Roman" w:cs="Times New Roman"/>
          <w:b/>
          <w:sz w:val="24"/>
          <w:szCs w:val="24"/>
        </w:rPr>
        <w:t>Договор на размещение нестационарного торгового объекта</w:t>
      </w:r>
    </w:p>
    <w:p w:rsidR="00BA4957" w:rsidRDefault="00BA4957" w:rsidP="00993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118A" w:rsidRPr="00A8118A" w:rsidRDefault="00B979ED" w:rsidP="00993E06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9E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муниципального образования «Кузьмоловское городское поселение» Всеволожского муниципального района Ленинградской области, именуемая в даль</w:t>
      </w:r>
      <w:r w:rsidR="0066134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нейшем «Заказчик», в лице Г</w:t>
      </w:r>
      <w:r w:rsidRPr="00B979ED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 администрации</w:t>
      </w:r>
      <w:r w:rsidR="0066134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Pr="00B979ED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 основании Устава и Положения «Об администрации муниципального образования «Кузьмоловское ГП»  утвержденное Решением Совета депутатов № 23 от 09.12.2005</w:t>
      </w:r>
      <w:r w:rsidR="00A8118A"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именуемая в дальнейшем «Администрация», </w:t>
      </w:r>
      <w:r w:rsidR="00E64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382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</w:t>
      </w:r>
    </w:p>
    <w:p w:rsidR="00A8118A" w:rsidRPr="00E64100" w:rsidRDefault="00A8118A" w:rsidP="00993E06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641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организации, Ф.И.О. индивидуального предпринимателя)</w:t>
      </w:r>
    </w:p>
    <w:p w:rsidR="00A8118A" w:rsidRPr="00A8118A" w:rsidRDefault="003824E4" w:rsidP="00993E06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E64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ице_______________________________________</w:t>
      </w:r>
      <w:r w:rsidR="00E64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  </w:t>
      </w:r>
      <w:r w:rsidR="00A8118A"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A8118A" w:rsidRPr="00E64100" w:rsidRDefault="00A8118A" w:rsidP="00993E06">
      <w:pPr>
        <w:spacing w:after="0" w:line="240" w:lineRule="auto"/>
        <w:ind w:left="57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641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(должность, Ф.И.О.)</w:t>
      </w:r>
    </w:p>
    <w:p w:rsidR="00A8118A" w:rsidRDefault="00A8118A" w:rsidP="00993E06">
      <w:pPr>
        <w:spacing w:after="0" w:line="240" w:lineRule="auto"/>
        <w:ind w:left="57" w:hanging="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действующего на основании</w:t>
      </w:r>
      <w:r w:rsidR="00382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_______________,</w:t>
      </w:r>
      <w:r w:rsidR="00E531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82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именуемый в дальнейшем </w:t>
      </w:r>
      <w:r w:rsidR="00E531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«Владелец </w:t>
      </w: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нестационарного торгового объекта» (далее Владелец НТО) с другой стороны, далее Стороны заключили настоящий договор о нижеследующем:</w:t>
      </w:r>
    </w:p>
    <w:p w:rsidR="00032C1C" w:rsidRPr="00A8118A" w:rsidRDefault="00032C1C" w:rsidP="00993E06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118A" w:rsidRPr="003824E4" w:rsidRDefault="00A8118A" w:rsidP="00993E06">
      <w:pPr>
        <w:pStyle w:val="a3"/>
        <w:numPr>
          <w:ilvl w:val="0"/>
          <w:numId w:val="11"/>
        </w:numPr>
        <w:spacing w:after="0" w:line="240" w:lineRule="auto"/>
        <w:ind w:left="57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11" w:name="bookmark0"/>
      <w:r w:rsidRPr="003824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 договора</w:t>
      </w:r>
      <w:bookmarkEnd w:id="11"/>
    </w:p>
    <w:p w:rsidR="00A8118A" w:rsidRDefault="00A8118A" w:rsidP="00993E06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основании заявления </w:t>
      </w:r>
      <w:r w:rsidRPr="00A811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 размещение нестационарного торгового объекта на территории </w:t>
      </w:r>
      <w:r w:rsidR="003824E4" w:rsidRPr="00B979E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 w:rsidR="003824E4"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 предоставляет право на размещение нестационарного торгового объекта в соответствии со Схемой размещения нестационарных торговых объектов, на территории</w:t>
      </w:r>
      <w:r w:rsidR="003824E4" w:rsidRPr="00382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24E4" w:rsidRPr="00B979E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утвержденной постановлением администрации </w:t>
      </w:r>
      <w:r w:rsidR="00E531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«Кузьмоловское</w:t>
      </w: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городского поселения</w:t>
      </w:r>
      <w:r w:rsidR="00E531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82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«____»_____________ г. № ___________</w:t>
      </w:r>
    </w:p>
    <w:p w:rsidR="003824E4" w:rsidRPr="00A8118A" w:rsidRDefault="003824E4" w:rsidP="00993E06">
      <w:pPr>
        <w:spacing w:after="0" w:line="240" w:lineRule="auto"/>
        <w:ind w:left="57" w:hanging="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</w:t>
      </w:r>
      <w:r w:rsidR="00E64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</w:t>
      </w:r>
    </w:p>
    <w:p w:rsidR="003824E4" w:rsidRPr="00E64100" w:rsidRDefault="00A8118A" w:rsidP="00993E06">
      <w:pPr>
        <w:spacing w:after="0" w:line="240" w:lineRule="auto"/>
        <w:ind w:left="57"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641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(юридическое лицо или индивидуальный предприниматель) </w:t>
      </w:r>
    </w:p>
    <w:p w:rsidR="00A8118A" w:rsidRDefault="00A8118A" w:rsidP="00993E06">
      <w:pPr>
        <w:spacing w:after="0" w:line="240" w:lineRule="auto"/>
        <w:ind w:left="57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объекта нестационарный торговый объект (павильон):</w:t>
      </w:r>
    </w:p>
    <w:p w:rsidR="003824E4" w:rsidRPr="00A8118A" w:rsidRDefault="003824E4" w:rsidP="00993E06">
      <w:pPr>
        <w:spacing w:after="0" w:line="240" w:lineRule="auto"/>
        <w:ind w:left="57" w:hanging="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A8118A" w:rsidRPr="00E64100" w:rsidRDefault="00A8118A" w:rsidP="00993E06">
      <w:pPr>
        <w:spacing w:after="0" w:line="240" w:lineRule="auto"/>
        <w:ind w:left="57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641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соответствии со схемой)</w:t>
      </w:r>
    </w:p>
    <w:p w:rsidR="00A8118A" w:rsidRPr="00A8118A" w:rsidRDefault="003824E4" w:rsidP="00993E06">
      <w:pPr>
        <w:spacing w:after="0" w:line="240" w:lineRule="auto"/>
        <w:ind w:left="57" w:hanging="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расположения объекта:____________________________________________________</w:t>
      </w:r>
    </w:p>
    <w:p w:rsidR="003824E4" w:rsidRDefault="003824E4" w:rsidP="00993E06">
      <w:pPr>
        <w:spacing w:after="0" w:line="240" w:lineRule="auto"/>
        <w:ind w:left="57" w:hanging="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площадь объекта ________________</w:t>
      </w:r>
      <w:r w:rsidR="00A8118A"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кв.м., </w:t>
      </w:r>
    </w:p>
    <w:p w:rsidR="003824E4" w:rsidRDefault="003824E4" w:rsidP="00993E06">
      <w:pPr>
        <w:spacing w:after="0" w:line="240" w:lineRule="auto"/>
        <w:ind w:left="57" w:hanging="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специализация (ассортимент)____________________________________________________</w:t>
      </w:r>
    </w:p>
    <w:p w:rsidR="00A8118A" w:rsidRPr="00A8118A" w:rsidRDefault="00E64100" w:rsidP="00993E06">
      <w:pPr>
        <w:spacing w:after="0" w:line="240" w:lineRule="auto"/>
        <w:ind w:left="57" w:hanging="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="00382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с « _____»____________г.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8118A"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</w:t>
      </w:r>
      <w:r w:rsidR="00032C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«_____»_______________</w:t>
      </w:r>
      <w:r w:rsidR="00A8118A"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</w:p>
    <w:p w:rsidR="00032C1C" w:rsidRPr="00032C1C" w:rsidRDefault="00E64100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" w:name="bookmark8"/>
      <w:bookmarkStart w:id="13" w:name="bookmark1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32C1C" w:rsidRPr="00032C1C" w:rsidRDefault="00032C1C" w:rsidP="00993E06">
      <w:pPr>
        <w:pStyle w:val="a3"/>
        <w:numPr>
          <w:ilvl w:val="0"/>
          <w:numId w:val="1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32C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Обязательства сторон</w:t>
      </w:r>
      <w:bookmarkEnd w:id="12"/>
    </w:p>
    <w:p w:rsidR="00032C1C" w:rsidRPr="00E5312C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312C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Владелец </w:t>
      </w:r>
      <w:r w:rsidRPr="00E64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НТО</w:t>
      </w:r>
      <w:r w:rsidRPr="00E64100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обязуется</w:t>
      </w:r>
      <w:r w:rsidRPr="00E5312C">
        <w:rPr>
          <w:rFonts w:ascii="Times New Roman" w:hAnsi="Times New Roman" w:cs="Times New Roman"/>
          <w:sz w:val="24"/>
          <w:szCs w:val="24"/>
          <w:lang w:eastAsia="ru-RU" w:bidi="ru-RU"/>
        </w:rPr>
        <w:t>:</w:t>
      </w:r>
    </w:p>
    <w:p w:rsidR="00032C1C" w:rsidRPr="00E5312C" w:rsidRDefault="00032C1C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312C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осуществлять деятельность в соответствии с правилами продажи отдельных видов товаров, утвержденными </w:t>
      </w:r>
      <w:hyperlink r:id="rId10" w:history="1">
        <w:r w:rsidRPr="00E5312C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 w:bidi="ru-RU"/>
          </w:rPr>
          <w:t>Постановлением Правительст</w:t>
        </w:r>
        <w:r w:rsidR="00BA4957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 w:bidi="ru-RU"/>
          </w:rPr>
          <w:t>ва РФ от 19.01.1998 года N 55 «</w:t>
        </w:r>
        <w:r w:rsidRPr="00E5312C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 w:bidi="ru-RU"/>
          </w:rPr>
          <w:t>Об утверждении правил продажи отдельных видов товаров, перечня</w:t>
        </w:r>
      </w:hyperlink>
      <w:r w:rsidRPr="00E5312C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hyperlink r:id="rId11" w:history="1">
        <w:r w:rsidRPr="00E5312C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 w:bidi="ru-RU"/>
          </w:rPr>
          <w:t>товаров длительного пользования, на которые не распространяется требование покупателя о безвозмездном предоставлении</w:t>
        </w:r>
      </w:hyperlink>
      <w:r w:rsidRPr="00E5312C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hyperlink r:id="rId12" w:history="1">
        <w:r w:rsidRPr="00E5312C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 w:bidi="ru-RU"/>
          </w:rPr>
          <w:t>ему на период ремонта или замены аналогичного товара, и перечня непродовольственных товаров надлежащего качества,</w:t>
        </w:r>
      </w:hyperlink>
      <w:r w:rsidRPr="00E5312C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hyperlink r:id="rId13" w:history="1">
        <w:r w:rsidRPr="00E5312C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 w:bidi="ru-RU"/>
          </w:rPr>
          <w:t>не подлежащих возврату или обмену на аналогичный товар других размера, формы, габарита, фасона, расцветки или</w:t>
        </w:r>
      </w:hyperlink>
      <w:r w:rsidRPr="00E5312C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hyperlink r:id="rId14" w:history="1">
        <w:r w:rsidRPr="00E5312C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 w:bidi="ru-RU"/>
          </w:rPr>
          <w:t>комплектации»</w:t>
        </w:r>
      </w:hyperlink>
      <w:r w:rsidRPr="00E5312C">
        <w:rPr>
          <w:rFonts w:ascii="Times New Roman" w:hAnsi="Times New Roman" w:cs="Times New Roman"/>
          <w:sz w:val="24"/>
          <w:szCs w:val="24"/>
          <w:lang w:eastAsia="ru-RU" w:bidi="ru-RU"/>
        </w:rPr>
        <w:t>, Правилами предоставления услуг общественного питания, утвержденными Постановлением Правительства РФ, в ред.</w:t>
      </w:r>
      <w:hyperlink r:id="rId15" w:history="1">
        <w:r w:rsidRPr="00E5312C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 w:bidi="ru-RU"/>
          </w:rPr>
          <w:t xml:space="preserve"> от 10.05</w:t>
        </w:r>
        <w:r w:rsidR="00D27CD9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 w:bidi="ru-RU"/>
          </w:rPr>
          <w:t>.2007 №</w:t>
        </w:r>
        <w:r w:rsidRPr="00E5312C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 w:bidi="ru-RU"/>
          </w:rPr>
          <w:t xml:space="preserve"> 276</w:t>
        </w:r>
      </w:hyperlink>
      <w:r w:rsidRPr="00E5312C">
        <w:rPr>
          <w:rFonts w:ascii="Times New Roman" w:hAnsi="Times New Roman" w:cs="Times New Roman"/>
          <w:sz w:val="24"/>
          <w:szCs w:val="24"/>
          <w:lang w:eastAsia="ru-RU" w:bidi="ru-RU"/>
        </w:rPr>
        <w:t>, другими требованиями и нормативами;</w:t>
      </w:r>
    </w:p>
    <w:p w:rsidR="00032C1C" w:rsidRPr="00032C1C" w:rsidRDefault="00032C1C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 xml:space="preserve"> своевременно вносить плату за размещение нестационарного торгового объекта;</w:t>
      </w:r>
    </w:p>
    <w:p w:rsidR="00032C1C" w:rsidRPr="00032C1C" w:rsidRDefault="00032C1C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сохранять вид и специализацию, местоположение и размеры нестационарного т</w:t>
      </w:r>
      <w:r w:rsidR="00CD23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оргового объекта в течение уста</w:t>
      </w: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новленного периода размещения;</w:t>
      </w:r>
    </w:p>
    <w:p w:rsidR="00032C1C" w:rsidRPr="00032C1C" w:rsidRDefault="00032C1C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по окончании срока действия договора на размещение нестационарного торгового объекта и не заключении нового, в течение десяти календарных дней, в соответствии с условиями договора, обязаны демонтировать нестационарный торговый объект и восстановить благоустройство места размещения и прилегающей территории;</w:t>
      </w:r>
    </w:p>
    <w:p w:rsidR="00032C1C" w:rsidRPr="00032C1C" w:rsidRDefault="00CD2376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о</w:t>
      </w:r>
      <w:r w:rsidR="00032C1C"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беспечить размещение нестационарного торгового объекта и его готовность к использованию в соответствии с эскизным проектом 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НТО</w:t>
      </w:r>
      <w:r w:rsidR="00032C1C"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:rsidR="00032C1C" w:rsidRPr="00032C1C" w:rsidRDefault="00CD2376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и</w:t>
      </w:r>
      <w:r w:rsidR="00032C1C"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спользовать нестационарный торговый объект по назначению, указанному в пункте 1 настоящего договора;</w:t>
      </w:r>
    </w:p>
    <w:p w:rsidR="00032C1C" w:rsidRPr="00032C1C" w:rsidRDefault="00CD2376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о</w:t>
      </w:r>
      <w:r w:rsidR="00032C1C"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беспечить соблюдение санитарных норм и правил, транспортировку мусора и иных отходов от использования нестационарного торгового объекта;</w:t>
      </w:r>
    </w:p>
    <w:p w:rsidR="00032C1C" w:rsidRPr="00032C1C" w:rsidRDefault="00CD2376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н</w:t>
      </w:r>
      <w:r w:rsidR="00032C1C"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е допускать загрязнение, захламление места размещения нестационарного торгового объекта.</w:t>
      </w:r>
    </w:p>
    <w:p w:rsidR="00032C1C" w:rsidRPr="00032C1C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Владелец НТО должен обеспечить:</w:t>
      </w:r>
    </w:p>
    <w:p w:rsidR="00032C1C" w:rsidRPr="00CD2376" w:rsidRDefault="00032C1C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наличие вывески с указанием организационно-правовой формы, юридического адреса организации;</w:t>
      </w:r>
    </w:p>
    <w:p w:rsidR="00032C1C" w:rsidRPr="00CD2376" w:rsidRDefault="00032C1C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наличие информации о режиме работы нестационарного торгового объекта;</w:t>
      </w:r>
    </w:p>
    <w:p w:rsidR="00032C1C" w:rsidRPr="00CD2376" w:rsidRDefault="00032C1C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соблюдение санитарных норм и правил.</w:t>
      </w:r>
    </w:p>
    <w:p w:rsidR="00032C1C" w:rsidRPr="00032C1C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Владелец НТО вправе:</w:t>
      </w:r>
    </w:p>
    <w:p w:rsidR="00032C1C" w:rsidRPr="00CD2376" w:rsidRDefault="00CD2376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р</w:t>
      </w:r>
      <w:r w:rsidR="00032C1C"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азместить нестационарный торговый объект по местоположению в соответствии с пунктом 1 настоящего договора;</w:t>
      </w:r>
    </w:p>
    <w:p w:rsidR="00032C1C" w:rsidRPr="00CD2376" w:rsidRDefault="00CD2376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и</w:t>
      </w:r>
      <w:r w:rsidR="00032C1C"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спользовать нестационарный торговый объект для осуществления торговой деятельности в соответствии с условиями настоящего договора и требованиями действующего законодательства.</w:t>
      </w:r>
    </w:p>
    <w:p w:rsidR="00032C1C" w:rsidRPr="00CD2376" w:rsidRDefault="00CD2376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д</w:t>
      </w:r>
      <w:r w:rsidR="00032C1C"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осрочно отказаться от исполнения настоящего договора по основаниям и в порядке, предусмотренном настоящим договором и действующим законодательством Российской Федерации.</w:t>
      </w:r>
    </w:p>
    <w:p w:rsidR="00032C1C" w:rsidRPr="00032C1C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Администрация обязуется:</w:t>
      </w:r>
    </w:p>
    <w:p w:rsidR="00032C1C" w:rsidRPr="00CD2376" w:rsidRDefault="00E64100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</w:t>
      </w:r>
      <w:r w:rsidR="00032C1C"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редоставить место для размещения нестационарного торгового объекта и объекта оказания услуг.</w:t>
      </w:r>
    </w:p>
    <w:p w:rsidR="00032C1C" w:rsidRPr="00032C1C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Администрация вправе:</w:t>
      </w:r>
    </w:p>
    <w:p w:rsidR="00032C1C" w:rsidRPr="00CD2376" w:rsidRDefault="00CD2376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в</w:t>
      </w:r>
      <w:r w:rsidR="00032C1C" w:rsidRPr="00CD23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одностороннем порядке расторгнуть настоящий договор, письменно уведомив другую сторону за 30 календарных дней в случае нарушения пунктов 2.1. - 2.2. настоящего договора, а также в случаях </w:t>
      </w:r>
      <w:r w:rsidR="00032C1C" w:rsidRPr="00D27CD9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предусмотренных </w:t>
      </w:r>
      <w:r w:rsidR="00D27CD9" w:rsidRPr="00D27CD9">
        <w:rPr>
          <w:rFonts w:ascii="Times New Roman" w:hAnsi="Times New Roman" w:cs="Times New Roman"/>
          <w:sz w:val="24"/>
          <w:szCs w:val="24"/>
          <w:lang w:eastAsia="ru-RU" w:bidi="ru-RU"/>
        </w:rPr>
        <w:t>пунктом 6</w:t>
      </w:r>
      <w:r w:rsidR="00032C1C" w:rsidRPr="00D27CD9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Положения</w:t>
      </w:r>
      <w:r w:rsidRPr="00D27CD9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CD23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="00032C1C" w:rsidRPr="00CD23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размещении нестационарных торговых объектов на территории </w:t>
      </w:r>
      <w:r w:rsidRPr="00B979E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утвержденное решением Совета депутатов </w:t>
      </w:r>
      <w:r w:rsidRPr="00CD23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от «___»_________г. №_______</w:t>
      </w:r>
    </w:p>
    <w:p w:rsidR="00CD2376" w:rsidRDefault="00CD2376" w:rsidP="00993E06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14" w:name="bookmark9"/>
    </w:p>
    <w:p w:rsidR="00032C1C" w:rsidRPr="00CD2376" w:rsidRDefault="00032C1C" w:rsidP="00993E06">
      <w:pPr>
        <w:pStyle w:val="a3"/>
        <w:numPr>
          <w:ilvl w:val="0"/>
          <w:numId w:val="1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D23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Размер платы и порядок расчетов.</w:t>
      </w:r>
      <w:bookmarkEnd w:id="14"/>
    </w:p>
    <w:p w:rsidR="00032C1C" w:rsidRPr="00CD2376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23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Размер платы за размещение нестационарного торгового объекта устанавливается в соответствии с Приложением №</w:t>
      </w:r>
      <w:r w:rsidR="00CD2376" w:rsidRPr="00CD23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1</w:t>
      </w:r>
      <w:r w:rsidRPr="00CD23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к данному договору и составляет</w:t>
      </w:r>
      <w:r w:rsidR="00CD23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____</w:t>
      </w:r>
      <w:r w:rsidRPr="00CD23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руб.</w:t>
      </w:r>
    </w:p>
    <w:p w:rsidR="00032C1C" w:rsidRPr="00032C1C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Оплата осуществляется путем перечисления денежных с</w:t>
      </w:r>
      <w:r w:rsid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редств в бюджет МО «Кузьмоловское</w:t>
      </w: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городское поселение</w:t>
      </w:r>
      <w:r w:rsid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»</w:t>
      </w:r>
      <w:r w:rsidR="001B684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ежеквартально</w:t>
      </w: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равными частями от указанной в расчете суммы до истечения 15 числа следующего за отчетным</w:t>
      </w:r>
      <w:r w:rsidR="001B684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кварталом </w:t>
      </w: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м</w:t>
      </w:r>
      <w:r w:rsidR="001B684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есяца, а за 4 –й квартал</w:t>
      </w:r>
      <w:r w:rsidR="00E6410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не позднее </w:t>
      </w: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1 декабря текущего года.</w:t>
      </w:r>
    </w:p>
    <w:p w:rsidR="00032C1C" w:rsidRPr="00032C1C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При нарушении срока оплаты, установленного п. 3.2., Администрация вправе взыскать с </w:t>
      </w:r>
      <w:r w:rsid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Владельцем НТО</w:t>
      </w:r>
      <w:r w:rsidR="00E5312C"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задолженность в установленном законом порядке.</w:t>
      </w:r>
    </w:p>
    <w:p w:rsidR="00032C1C" w:rsidRPr="00CD2376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 xml:space="preserve"> </w:t>
      </w:r>
      <w:r w:rsid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Оплата вносится Владельцем НТО</w:t>
      </w: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по следующим реквизитам:</w:t>
      </w:r>
    </w:p>
    <w:p w:rsidR="00032C1C" w:rsidRPr="00032C1C" w:rsidRDefault="00CD2376" w:rsidP="00993E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_________________________________________</w:t>
      </w:r>
      <w:r w:rsid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_______________________________</w:t>
      </w:r>
    </w:p>
    <w:p w:rsidR="00032C1C" w:rsidRPr="00032C1C" w:rsidRDefault="00032C1C" w:rsidP="00993E06">
      <w:pPr>
        <w:pStyle w:val="2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32C1C" w:rsidRPr="00E5312C" w:rsidRDefault="00032C1C" w:rsidP="00993E06">
      <w:pPr>
        <w:pStyle w:val="a3"/>
        <w:numPr>
          <w:ilvl w:val="0"/>
          <w:numId w:val="1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15" w:name="bookmark10"/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E53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 действия договора</w:t>
      </w:r>
      <w:bookmarkEnd w:id="15"/>
    </w:p>
    <w:p w:rsidR="00032C1C" w:rsidRPr="00E5312C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Настоящий договор вступает в силу с момента его подписания об</w:t>
      </w:r>
      <w:r w:rsidR="00E5312C" w:rsidRP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еими сторонами и действует по «_____»__________ </w:t>
      </w:r>
      <w:r w:rsidRP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г., а в части исполнения обязательств по оплате - до момента исполнения таких обязательств.</w:t>
      </w:r>
    </w:p>
    <w:p w:rsidR="00032C1C" w:rsidRPr="00E5312C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Договор может быть расторгнут по соглашению сторон или в судебном порядке.</w:t>
      </w:r>
    </w:p>
    <w:p w:rsidR="00032C1C" w:rsidRPr="00E5312C" w:rsidRDefault="00032C1C" w:rsidP="00993E06">
      <w:pPr>
        <w:pStyle w:val="a3"/>
        <w:numPr>
          <w:ilvl w:val="0"/>
          <w:numId w:val="1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16" w:name="bookmark11"/>
      <w:r>
        <w:rPr>
          <w:color w:val="000000"/>
          <w:lang w:eastAsia="ru-RU" w:bidi="ru-RU"/>
        </w:rPr>
        <w:t xml:space="preserve"> </w:t>
      </w:r>
      <w:r w:rsidRPr="00E53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Ответственность сторон</w:t>
      </w:r>
      <w:bookmarkEnd w:id="16"/>
    </w:p>
    <w:p w:rsidR="00032C1C" w:rsidRPr="00E5312C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color w:val="000000"/>
          <w:lang w:eastAsia="ru-RU" w:bidi="ru-RU"/>
        </w:rPr>
        <w:t xml:space="preserve"> </w:t>
      </w:r>
      <w:r w:rsidRP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За невыполнение или ненадлежащее выполнение обязательств, стороны несут ответственность в соответствии с действующим законодательством.</w:t>
      </w:r>
    </w:p>
    <w:p w:rsidR="00032C1C" w:rsidRPr="00E5312C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В случае нарушения Предпринимателем п.п. 3.2. и 3.3. Договора начисляются пени в размере 0,15 процента с просроченной суммы арендных платежей за каждый день просрочки.</w:t>
      </w:r>
    </w:p>
    <w:p w:rsidR="00032C1C" w:rsidRPr="00E5312C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Уплата неустойки (штрафа, пени) не освобождает Стороны от выполнения лежащих на них обязательств по Договору.</w:t>
      </w:r>
    </w:p>
    <w:p w:rsidR="00032C1C" w:rsidRDefault="00032C1C" w:rsidP="00993E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5312C" w:rsidRPr="00E5312C" w:rsidRDefault="00E5312C" w:rsidP="00993E06">
      <w:pPr>
        <w:pStyle w:val="a3"/>
        <w:numPr>
          <w:ilvl w:val="0"/>
          <w:numId w:val="1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E5312C"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  <w:t xml:space="preserve">Реквизиты </w:t>
      </w:r>
      <w:r w:rsidRPr="00E53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сторон</w:t>
      </w:r>
    </w:p>
    <w:p w:rsidR="00E5312C" w:rsidRPr="00E5312C" w:rsidRDefault="00E5312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Администрация: администрация муниципального образования «Кузьмоловское городское поселение» Всеволожского</w:t>
      </w:r>
      <w:r w:rsidRPr="00E531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района Ленинградской области.</w:t>
      </w:r>
    </w:p>
    <w:p w:rsidR="00E5312C" w:rsidRPr="00E5312C" w:rsidRDefault="00E5312C" w:rsidP="00993E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312C">
        <w:rPr>
          <w:rFonts w:ascii="Times New Roman" w:eastAsia="Calibri" w:hAnsi="Times New Roman" w:cs="Times New Roman"/>
          <w:sz w:val="24"/>
          <w:szCs w:val="24"/>
          <w:lang w:eastAsia="ru-RU"/>
        </w:rPr>
        <w:t>Юридический адрес: 188663, Россия, Ленинградская область, Всеволожский район, г. п. Кузьмоловское, ул. Рядового Леонида Иванова, д. 14.</w:t>
      </w:r>
    </w:p>
    <w:p w:rsidR="00E5312C" w:rsidRPr="00E5312C" w:rsidRDefault="00E5312C" w:rsidP="00993E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312C">
        <w:rPr>
          <w:rFonts w:ascii="Times New Roman" w:eastAsia="Calibri" w:hAnsi="Times New Roman" w:cs="Times New Roman"/>
          <w:sz w:val="24"/>
          <w:szCs w:val="24"/>
          <w:lang w:eastAsia="ru-RU"/>
        </w:rPr>
        <w:t>Почтовый адрес: 188663, Россия, Ленинградская область, Всеволожский район, г. п. Кузьмоловское, ул. Рядового Леонида Иванова, д. 14.</w:t>
      </w:r>
    </w:p>
    <w:p w:rsidR="00E5312C" w:rsidRPr="00E5312C" w:rsidRDefault="00E5312C" w:rsidP="00993E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312C">
        <w:rPr>
          <w:rFonts w:ascii="Times New Roman" w:eastAsia="Calibri" w:hAnsi="Times New Roman" w:cs="Times New Roman"/>
          <w:sz w:val="24"/>
          <w:szCs w:val="24"/>
          <w:lang w:eastAsia="ru-RU"/>
        </w:rPr>
        <w:t>ИНН 4703083449, КПП 470301001,</w:t>
      </w:r>
    </w:p>
    <w:p w:rsidR="00E5312C" w:rsidRPr="00E5312C" w:rsidRDefault="00E5312C" w:rsidP="00993E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312C">
        <w:rPr>
          <w:rFonts w:ascii="Times New Roman" w:eastAsia="Calibri" w:hAnsi="Times New Roman" w:cs="Times New Roman"/>
          <w:sz w:val="24"/>
          <w:szCs w:val="24"/>
          <w:lang w:eastAsia="ru-RU"/>
        </w:rPr>
        <w:t> р/с 40101810200000010022, г. Санкт-Петербург, отделение Ленинградское,</w:t>
      </w:r>
    </w:p>
    <w:p w:rsidR="00E5312C" w:rsidRPr="00E5312C" w:rsidRDefault="00E5312C" w:rsidP="00993E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312C">
        <w:rPr>
          <w:rFonts w:ascii="Times New Roman" w:eastAsia="Calibri" w:hAnsi="Times New Roman" w:cs="Times New Roman"/>
          <w:sz w:val="24"/>
          <w:szCs w:val="24"/>
          <w:lang w:eastAsia="ru-RU"/>
        </w:rPr>
        <w:t>БИК 044106001,</w:t>
      </w:r>
    </w:p>
    <w:p w:rsidR="00E5312C" w:rsidRPr="00E5312C" w:rsidRDefault="00E5312C" w:rsidP="00993E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312C">
        <w:rPr>
          <w:rFonts w:ascii="Times New Roman" w:eastAsia="Calibri" w:hAnsi="Times New Roman" w:cs="Times New Roman"/>
          <w:sz w:val="24"/>
          <w:szCs w:val="24"/>
          <w:lang w:eastAsia="ru-RU"/>
        </w:rPr>
        <w:t>л/с 02010401171 в КФ администрации МО Всеволожский муниципальный район Ленинградской области.</w:t>
      </w:r>
    </w:p>
    <w:p w:rsidR="00E5312C" w:rsidRPr="00E5312C" w:rsidRDefault="00E5312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18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Владелец</w:t>
      </w: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НТО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: ____________________________________________</w:t>
      </w:r>
    </w:p>
    <w:p w:rsidR="00E5312C" w:rsidRPr="00E5312C" w:rsidRDefault="00E5312C" w:rsidP="00993E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10348" w:type="dxa"/>
        <w:tblLook w:val="04A0" w:firstRow="1" w:lastRow="0" w:firstColumn="1" w:lastColumn="0" w:noHBand="0" w:noVBand="1"/>
      </w:tblPr>
      <w:tblGrid>
        <w:gridCol w:w="5778"/>
        <w:gridCol w:w="4570"/>
      </w:tblGrid>
      <w:tr w:rsidR="00E5312C" w:rsidRPr="00E5312C" w:rsidTr="00E5312C">
        <w:tc>
          <w:tcPr>
            <w:tcW w:w="5778" w:type="dxa"/>
            <w:shd w:val="clear" w:color="auto" w:fill="auto"/>
          </w:tcPr>
          <w:p w:rsidR="00E5312C" w:rsidRPr="00E5312C" w:rsidRDefault="00E5312C" w:rsidP="00993E0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5312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Админситрация:</w:t>
            </w:r>
          </w:p>
          <w:p w:rsidR="00E5312C" w:rsidRPr="00E5312C" w:rsidRDefault="00BA4957" w:rsidP="00993E06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Глава</w:t>
            </w:r>
            <w:r w:rsidR="00E5312C" w:rsidRPr="00E5312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администрации </w:t>
            </w:r>
            <w:r w:rsidR="00E5312C" w:rsidRPr="00E5312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«Кузьмоловское городское поселение»</w:t>
            </w:r>
          </w:p>
          <w:p w:rsidR="00E5312C" w:rsidRPr="00E5312C" w:rsidRDefault="00E5312C" w:rsidP="00993E0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5312C" w:rsidRPr="00E5312C" w:rsidRDefault="00BA4957" w:rsidP="00993E0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4570" w:type="dxa"/>
            <w:shd w:val="clear" w:color="auto" w:fill="auto"/>
          </w:tcPr>
          <w:p w:rsidR="00E5312C" w:rsidRPr="00E5312C" w:rsidRDefault="00E5312C" w:rsidP="00993E0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5312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Владелец НТО:</w:t>
            </w:r>
          </w:p>
          <w:p w:rsidR="00E5312C" w:rsidRPr="00E5312C" w:rsidRDefault="00E5312C" w:rsidP="00993E0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5312C" w:rsidRPr="00E5312C" w:rsidRDefault="00E5312C" w:rsidP="00993E0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5312C" w:rsidRPr="00E5312C" w:rsidRDefault="00E5312C" w:rsidP="00993E0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5312C" w:rsidRPr="00E5312C" w:rsidRDefault="00E5312C" w:rsidP="00993E0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5312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_______________Ф.И.О.</w:t>
            </w:r>
          </w:p>
          <w:p w:rsidR="00E5312C" w:rsidRPr="00E5312C" w:rsidRDefault="00E5312C" w:rsidP="00993E0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5312C" w:rsidRPr="00E5312C" w:rsidRDefault="00E5312C" w:rsidP="00993E0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13"/>
    </w:tbl>
    <w:p w:rsidR="00E5312C" w:rsidRDefault="00E5312C" w:rsidP="00993E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C62FD" w:rsidRDefault="00FC62FD" w:rsidP="00993E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C62FD" w:rsidRDefault="00FC62FD" w:rsidP="00993E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C62FD" w:rsidRDefault="00FC62FD" w:rsidP="00993E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C62FD" w:rsidRDefault="00FC62FD" w:rsidP="00993E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C62FD" w:rsidRDefault="00FC62FD" w:rsidP="00993E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C62FD" w:rsidRDefault="00FC62FD" w:rsidP="00993E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C62FD" w:rsidRDefault="00FC62FD" w:rsidP="00993E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C62FD" w:rsidRDefault="00FC62FD" w:rsidP="00993E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C62FD" w:rsidRDefault="00FC62FD" w:rsidP="00993E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C62FD" w:rsidRDefault="00FC62FD" w:rsidP="00993E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C62FD" w:rsidRDefault="00FC62FD" w:rsidP="00993E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C62FD" w:rsidRDefault="00FC62FD" w:rsidP="00993E06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C62FD" w:rsidRPr="008A5F5B" w:rsidRDefault="00FC62FD" w:rsidP="00993E06">
      <w:pPr>
        <w:spacing w:line="240" w:lineRule="auto"/>
        <w:ind w:firstLine="708"/>
        <w:rPr>
          <w:lang w:eastAsia="ru-RU" w:bidi="ru-RU"/>
        </w:rPr>
      </w:pPr>
    </w:p>
    <w:p w:rsidR="00993E06" w:rsidRPr="008A5F5B" w:rsidRDefault="00993E06">
      <w:pPr>
        <w:ind w:firstLine="708"/>
        <w:rPr>
          <w:lang w:eastAsia="ru-RU" w:bidi="ru-RU"/>
        </w:rPr>
      </w:pPr>
    </w:p>
    <w:sectPr w:rsidR="00993E06" w:rsidRPr="008A5F5B" w:rsidSect="00E53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2307" w:rsidRDefault="001E2307" w:rsidP="00BD5814">
      <w:pPr>
        <w:spacing w:after="0" w:line="240" w:lineRule="auto"/>
      </w:pPr>
      <w:r>
        <w:separator/>
      </w:r>
    </w:p>
  </w:endnote>
  <w:endnote w:type="continuationSeparator" w:id="0">
    <w:p w:rsidR="001E2307" w:rsidRDefault="001E2307" w:rsidP="00BD5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2307" w:rsidRDefault="001E2307" w:rsidP="00BD5814">
      <w:pPr>
        <w:spacing w:after="0" w:line="240" w:lineRule="auto"/>
      </w:pPr>
      <w:r>
        <w:separator/>
      </w:r>
    </w:p>
  </w:footnote>
  <w:footnote w:type="continuationSeparator" w:id="0">
    <w:p w:rsidR="001E2307" w:rsidRDefault="001E2307" w:rsidP="00BD58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Microsoft Sans Serif" w:hAnsi="Microsoft Sans Serif" w:cs="Microsoft Sans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decimal"/>
      <w:lvlText w:val="%1.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>
    <w:nsid w:val="00EB6856"/>
    <w:multiLevelType w:val="hybridMultilevel"/>
    <w:tmpl w:val="D20ED9BA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03504DED"/>
    <w:multiLevelType w:val="hybridMultilevel"/>
    <w:tmpl w:val="7C22814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04E60981"/>
    <w:multiLevelType w:val="multilevel"/>
    <w:tmpl w:val="A8369A72"/>
    <w:lvl w:ilvl="0">
      <w:start w:val="1"/>
      <w:numFmt w:val="decimal"/>
      <w:lvlText w:val="2.4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7DC2E07"/>
    <w:multiLevelType w:val="multilevel"/>
    <w:tmpl w:val="F54C27DA"/>
    <w:lvl w:ilvl="0">
      <w:start w:val="1"/>
      <w:numFmt w:val="decimal"/>
      <w:lvlText w:val="2.5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A493469"/>
    <w:multiLevelType w:val="hybridMultilevel"/>
    <w:tmpl w:val="1D302E5E"/>
    <w:lvl w:ilvl="0" w:tplc="C3CAC78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0AF80EEE"/>
    <w:multiLevelType w:val="hybridMultilevel"/>
    <w:tmpl w:val="F32EC102"/>
    <w:lvl w:ilvl="0" w:tplc="7458D690">
      <w:start w:val="5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B6852BC"/>
    <w:multiLevelType w:val="multilevel"/>
    <w:tmpl w:val="A0521466"/>
    <w:lvl w:ilvl="0">
      <w:start w:val="1"/>
      <w:numFmt w:val="decimal"/>
      <w:lvlText w:val="%1."/>
      <w:lvlJc w:val="left"/>
      <w:rPr>
        <w:rFonts w:ascii="Microsoft Sans Serif" w:eastAsia="Microsoft Sans Serif" w:hAnsi="Microsoft Sans Serif" w:cs="Microsoft Sans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8C73819"/>
    <w:multiLevelType w:val="hybridMultilevel"/>
    <w:tmpl w:val="5694F0FE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2077365C"/>
    <w:multiLevelType w:val="hybridMultilevel"/>
    <w:tmpl w:val="58727BA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21311645"/>
    <w:multiLevelType w:val="hybridMultilevel"/>
    <w:tmpl w:val="DEE20DE0"/>
    <w:lvl w:ilvl="0" w:tplc="37169468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BEA7963"/>
    <w:multiLevelType w:val="multilevel"/>
    <w:tmpl w:val="473671E4"/>
    <w:lvl w:ilvl="0">
      <w:numFmt w:val="decimal"/>
      <w:lvlText w:val="%1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16246D1"/>
    <w:multiLevelType w:val="multilevel"/>
    <w:tmpl w:val="EF92424E"/>
    <w:lvl w:ilvl="0">
      <w:start w:val="1"/>
      <w:numFmt w:val="decimal"/>
      <w:lvlText w:val="2.3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63434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3C217DAA"/>
    <w:multiLevelType w:val="hybridMultilevel"/>
    <w:tmpl w:val="6754A1B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>
    <w:nsid w:val="48F2376D"/>
    <w:multiLevelType w:val="multilevel"/>
    <w:tmpl w:val="0FF21E28"/>
    <w:lvl w:ilvl="0">
      <w:start w:val="3"/>
      <w:numFmt w:val="decimal"/>
      <w:lvlText w:val="2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D950DAB"/>
    <w:multiLevelType w:val="multilevel"/>
    <w:tmpl w:val="1C320BF2"/>
    <w:lvl w:ilvl="0">
      <w:start w:val="1"/>
      <w:numFmt w:val="decimal"/>
      <w:lvlText w:val="2.2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8115BC7"/>
    <w:multiLevelType w:val="multilevel"/>
    <w:tmpl w:val="4A1A4A7C"/>
    <w:lvl w:ilvl="0">
      <w:start w:val="5"/>
      <w:numFmt w:val="decimal"/>
      <w:lvlText w:val="2.%1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5E24CB6"/>
    <w:multiLevelType w:val="multilevel"/>
    <w:tmpl w:val="3E501576"/>
    <w:lvl w:ilvl="0">
      <w:start w:val="1"/>
      <w:numFmt w:val="decimal"/>
      <w:lvlText w:val="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542321D"/>
    <w:multiLevelType w:val="hybridMultilevel"/>
    <w:tmpl w:val="6718632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6"/>
  </w:num>
  <w:num w:numId="4">
    <w:abstractNumId w:val="7"/>
  </w:num>
  <w:num w:numId="5">
    <w:abstractNumId w:val="4"/>
  </w:num>
  <w:num w:numId="6">
    <w:abstractNumId w:val="21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15"/>
  </w:num>
  <w:num w:numId="12">
    <w:abstractNumId w:val="9"/>
  </w:num>
  <w:num w:numId="13">
    <w:abstractNumId w:val="20"/>
  </w:num>
  <w:num w:numId="14">
    <w:abstractNumId w:val="18"/>
  </w:num>
  <w:num w:numId="15">
    <w:abstractNumId w:val="17"/>
  </w:num>
  <w:num w:numId="16">
    <w:abstractNumId w:val="14"/>
  </w:num>
  <w:num w:numId="17">
    <w:abstractNumId w:val="5"/>
  </w:num>
  <w:num w:numId="18">
    <w:abstractNumId w:val="19"/>
  </w:num>
  <w:num w:numId="19">
    <w:abstractNumId w:val="6"/>
  </w:num>
  <w:num w:numId="20">
    <w:abstractNumId w:val="13"/>
  </w:num>
  <w:num w:numId="21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4304"/>
    <w:rsid w:val="00032C1C"/>
    <w:rsid w:val="00046AE7"/>
    <w:rsid w:val="0004718A"/>
    <w:rsid w:val="00047F7A"/>
    <w:rsid w:val="000715E2"/>
    <w:rsid w:val="00075CFC"/>
    <w:rsid w:val="00086FB2"/>
    <w:rsid w:val="00090119"/>
    <w:rsid w:val="000930F6"/>
    <w:rsid w:val="000B284D"/>
    <w:rsid w:val="000D65F1"/>
    <w:rsid w:val="00106B8B"/>
    <w:rsid w:val="00107A3A"/>
    <w:rsid w:val="00127F4B"/>
    <w:rsid w:val="00134B3A"/>
    <w:rsid w:val="0014750D"/>
    <w:rsid w:val="001836EB"/>
    <w:rsid w:val="001A19A7"/>
    <w:rsid w:val="001B3AE8"/>
    <w:rsid w:val="001B684B"/>
    <w:rsid w:val="001C22D0"/>
    <w:rsid w:val="001C4EBD"/>
    <w:rsid w:val="001E2307"/>
    <w:rsid w:val="001E331D"/>
    <w:rsid w:val="001F3BDA"/>
    <w:rsid w:val="00225A38"/>
    <w:rsid w:val="00226780"/>
    <w:rsid w:val="00244304"/>
    <w:rsid w:val="002542B2"/>
    <w:rsid w:val="00264DB1"/>
    <w:rsid w:val="00272623"/>
    <w:rsid w:val="00280627"/>
    <w:rsid w:val="002812B3"/>
    <w:rsid w:val="00284CE9"/>
    <w:rsid w:val="002A04FB"/>
    <w:rsid w:val="002A1E94"/>
    <w:rsid w:val="002A2CE5"/>
    <w:rsid w:val="002A51DE"/>
    <w:rsid w:val="002A5282"/>
    <w:rsid w:val="002B58A9"/>
    <w:rsid w:val="002B691D"/>
    <w:rsid w:val="002C20B9"/>
    <w:rsid w:val="002C355B"/>
    <w:rsid w:val="002D5B31"/>
    <w:rsid w:val="002E33A4"/>
    <w:rsid w:val="00301BEA"/>
    <w:rsid w:val="0030271C"/>
    <w:rsid w:val="00334B79"/>
    <w:rsid w:val="003363EA"/>
    <w:rsid w:val="003467BC"/>
    <w:rsid w:val="003573F7"/>
    <w:rsid w:val="00375F40"/>
    <w:rsid w:val="003824E4"/>
    <w:rsid w:val="0038302E"/>
    <w:rsid w:val="003A1DE1"/>
    <w:rsid w:val="003C0695"/>
    <w:rsid w:val="003C4141"/>
    <w:rsid w:val="003D2859"/>
    <w:rsid w:val="003F13AF"/>
    <w:rsid w:val="003F7AEB"/>
    <w:rsid w:val="00404AF1"/>
    <w:rsid w:val="00425CBD"/>
    <w:rsid w:val="00432F0C"/>
    <w:rsid w:val="0044257C"/>
    <w:rsid w:val="004470B2"/>
    <w:rsid w:val="00447E91"/>
    <w:rsid w:val="004524AB"/>
    <w:rsid w:val="004537F1"/>
    <w:rsid w:val="00455206"/>
    <w:rsid w:val="00473868"/>
    <w:rsid w:val="00497858"/>
    <w:rsid w:val="004A346C"/>
    <w:rsid w:val="004D5A87"/>
    <w:rsid w:val="004E3272"/>
    <w:rsid w:val="004E3F1B"/>
    <w:rsid w:val="004F359B"/>
    <w:rsid w:val="0050744D"/>
    <w:rsid w:val="00513A13"/>
    <w:rsid w:val="00526370"/>
    <w:rsid w:val="0053176B"/>
    <w:rsid w:val="00531ECB"/>
    <w:rsid w:val="005542F8"/>
    <w:rsid w:val="00562D2A"/>
    <w:rsid w:val="00565919"/>
    <w:rsid w:val="005801CD"/>
    <w:rsid w:val="00581F0E"/>
    <w:rsid w:val="005A0580"/>
    <w:rsid w:val="005A3B7D"/>
    <w:rsid w:val="005A74D3"/>
    <w:rsid w:val="005C0689"/>
    <w:rsid w:val="005C27A0"/>
    <w:rsid w:val="005C598E"/>
    <w:rsid w:val="005D2121"/>
    <w:rsid w:val="005D5C0A"/>
    <w:rsid w:val="005E35A1"/>
    <w:rsid w:val="005E440D"/>
    <w:rsid w:val="005F1F42"/>
    <w:rsid w:val="005F4A16"/>
    <w:rsid w:val="00656E41"/>
    <w:rsid w:val="00661345"/>
    <w:rsid w:val="00666695"/>
    <w:rsid w:val="00677525"/>
    <w:rsid w:val="00680360"/>
    <w:rsid w:val="00692046"/>
    <w:rsid w:val="006A5469"/>
    <w:rsid w:val="006B0F72"/>
    <w:rsid w:val="006C6A64"/>
    <w:rsid w:val="006C6F5C"/>
    <w:rsid w:val="006E0692"/>
    <w:rsid w:val="006F435D"/>
    <w:rsid w:val="007101A3"/>
    <w:rsid w:val="00736257"/>
    <w:rsid w:val="0073682C"/>
    <w:rsid w:val="00761CB1"/>
    <w:rsid w:val="00790628"/>
    <w:rsid w:val="007A4ABC"/>
    <w:rsid w:val="007A52AF"/>
    <w:rsid w:val="007C71A3"/>
    <w:rsid w:val="007D4C16"/>
    <w:rsid w:val="007D64EC"/>
    <w:rsid w:val="007D67A5"/>
    <w:rsid w:val="007E1DD2"/>
    <w:rsid w:val="007E7010"/>
    <w:rsid w:val="00814627"/>
    <w:rsid w:val="008212EF"/>
    <w:rsid w:val="00823382"/>
    <w:rsid w:val="00825E77"/>
    <w:rsid w:val="00841F1D"/>
    <w:rsid w:val="00843AE0"/>
    <w:rsid w:val="008539D4"/>
    <w:rsid w:val="0085523A"/>
    <w:rsid w:val="00865582"/>
    <w:rsid w:val="00880D4F"/>
    <w:rsid w:val="00881C6F"/>
    <w:rsid w:val="0088305C"/>
    <w:rsid w:val="0089015A"/>
    <w:rsid w:val="008A5F5B"/>
    <w:rsid w:val="008B0BED"/>
    <w:rsid w:val="008D296E"/>
    <w:rsid w:val="008E5BCC"/>
    <w:rsid w:val="008E7DB7"/>
    <w:rsid w:val="008F381B"/>
    <w:rsid w:val="00913230"/>
    <w:rsid w:val="00924BEB"/>
    <w:rsid w:val="00933F22"/>
    <w:rsid w:val="00935BF6"/>
    <w:rsid w:val="00945B50"/>
    <w:rsid w:val="00955A7F"/>
    <w:rsid w:val="00955E55"/>
    <w:rsid w:val="00962EAF"/>
    <w:rsid w:val="00965733"/>
    <w:rsid w:val="00993E06"/>
    <w:rsid w:val="009A2949"/>
    <w:rsid w:val="009A5DC2"/>
    <w:rsid w:val="009A5F05"/>
    <w:rsid w:val="009B46B4"/>
    <w:rsid w:val="009B7174"/>
    <w:rsid w:val="009C3AF0"/>
    <w:rsid w:val="009E3B36"/>
    <w:rsid w:val="009F3596"/>
    <w:rsid w:val="00A03538"/>
    <w:rsid w:val="00A15A87"/>
    <w:rsid w:val="00A5165F"/>
    <w:rsid w:val="00A8118A"/>
    <w:rsid w:val="00A869CA"/>
    <w:rsid w:val="00AA2354"/>
    <w:rsid w:val="00AA57B6"/>
    <w:rsid w:val="00AA5B06"/>
    <w:rsid w:val="00AC0529"/>
    <w:rsid w:val="00AD03CE"/>
    <w:rsid w:val="00AD2C01"/>
    <w:rsid w:val="00AE3913"/>
    <w:rsid w:val="00AE45D9"/>
    <w:rsid w:val="00AE6227"/>
    <w:rsid w:val="00AF2B49"/>
    <w:rsid w:val="00B03EE0"/>
    <w:rsid w:val="00B05940"/>
    <w:rsid w:val="00B13474"/>
    <w:rsid w:val="00B1558B"/>
    <w:rsid w:val="00B17C1F"/>
    <w:rsid w:val="00B2588D"/>
    <w:rsid w:val="00B26EAF"/>
    <w:rsid w:val="00B32AAE"/>
    <w:rsid w:val="00B36FA0"/>
    <w:rsid w:val="00B7639C"/>
    <w:rsid w:val="00B9030B"/>
    <w:rsid w:val="00B979ED"/>
    <w:rsid w:val="00BA4957"/>
    <w:rsid w:val="00BB09CF"/>
    <w:rsid w:val="00BC2C25"/>
    <w:rsid w:val="00BD5814"/>
    <w:rsid w:val="00BE4B3C"/>
    <w:rsid w:val="00BF23AA"/>
    <w:rsid w:val="00C16F31"/>
    <w:rsid w:val="00C26CAC"/>
    <w:rsid w:val="00C362D5"/>
    <w:rsid w:val="00C37864"/>
    <w:rsid w:val="00C51235"/>
    <w:rsid w:val="00C558CB"/>
    <w:rsid w:val="00C63510"/>
    <w:rsid w:val="00C75277"/>
    <w:rsid w:val="00C879BF"/>
    <w:rsid w:val="00C94399"/>
    <w:rsid w:val="00CB2A0E"/>
    <w:rsid w:val="00CB624D"/>
    <w:rsid w:val="00CB667C"/>
    <w:rsid w:val="00CB6FA8"/>
    <w:rsid w:val="00CD2376"/>
    <w:rsid w:val="00CE5A4E"/>
    <w:rsid w:val="00CF3E28"/>
    <w:rsid w:val="00D15B46"/>
    <w:rsid w:val="00D27CD9"/>
    <w:rsid w:val="00D36B4B"/>
    <w:rsid w:val="00D453A3"/>
    <w:rsid w:val="00D5379B"/>
    <w:rsid w:val="00D72990"/>
    <w:rsid w:val="00D76C09"/>
    <w:rsid w:val="00D95C08"/>
    <w:rsid w:val="00DB07F5"/>
    <w:rsid w:val="00DB7E8E"/>
    <w:rsid w:val="00DC282C"/>
    <w:rsid w:val="00DD3D67"/>
    <w:rsid w:val="00DD414A"/>
    <w:rsid w:val="00DD659A"/>
    <w:rsid w:val="00DE3977"/>
    <w:rsid w:val="00DF0F7B"/>
    <w:rsid w:val="00DF53A1"/>
    <w:rsid w:val="00DF6E95"/>
    <w:rsid w:val="00E0552C"/>
    <w:rsid w:val="00E07747"/>
    <w:rsid w:val="00E308B9"/>
    <w:rsid w:val="00E46847"/>
    <w:rsid w:val="00E5312C"/>
    <w:rsid w:val="00E61FB1"/>
    <w:rsid w:val="00E64100"/>
    <w:rsid w:val="00E76C5D"/>
    <w:rsid w:val="00E948B9"/>
    <w:rsid w:val="00E97144"/>
    <w:rsid w:val="00EA53E6"/>
    <w:rsid w:val="00EA5582"/>
    <w:rsid w:val="00EB1435"/>
    <w:rsid w:val="00EB15B2"/>
    <w:rsid w:val="00EC227D"/>
    <w:rsid w:val="00ED4075"/>
    <w:rsid w:val="00EF3E04"/>
    <w:rsid w:val="00F10A5B"/>
    <w:rsid w:val="00F12A3B"/>
    <w:rsid w:val="00F13502"/>
    <w:rsid w:val="00F21E8C"/>
    <w:rsid w:val="00F40CC6"/>
    <w:rsid w:val="00F4296C"/>
    <w:rsid w:val="00F42E63"/>
    <w:rsid w:val="00F51EBB"/>
    <w:rsid w:val="00FA0D50"/>
    <w:rsid w:val="00FA2820"/>
    <w:rsid w:val="00FA553E"/>
    <w:rsid w:val="00FA7379"/>
    <w:rsid w:val="00FA7B74"/>
    <w:rsid w:val="00FC59DD"/>
    <w:rsid w:val="00FC62FD"/>
    <w:rsid w:val="00FD05AE"/>
    <w:rsid w:val="00FE1867"/>
    <w:rsid w:val="00FE474A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72A619-C30C-447D-A6A2-C91289EC1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A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2C2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AF1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BD5814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BD5814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BD5814"/>
    <w:rPr>
      <w:vertAlign w:val="superscript"/>
    </w:rPr>
  </w:style>
  <w:style w:type="character" w:styleId="a9">
    <w:name w:val="Placeholder Text"/>
    <w:basedOn w:val="a0"/>
    <w:uiPriority w:val="99"/>
    <w:semiHidden/>
    <w:rsid w:val="00AD2C01"/>
    <w:rPr>
      <w:color w:val="808080"/>
    </w:rPr>
  </w:style>
  <w:style w:type="character" w:customStyle="1" w:styleId="aa">
    <w:name w:val="Основной текст_"/>
    <w:basedOn w:val="a0"/>
    <w:link w:val="2"/>
    <w:rsid w:val="00032C1C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character" w:customStyle="1" w:styleId="42">
    <w:name w:val="Заголовок №4 (2)_"/>
    <w:basedOn w:val="a0"/>
    <w:link w:val="420"/>
    <w:rsid w:val="00032C1C"/>
    <w:rPr>
      <w:rFonts w:ascii="Microsoft Sans Serif" w:eastAsia="Microsoft Sans Serif" w:hAnsi="Microsoft Sans Serif" w:cs="Microsoft Sans Serif"/>
      <w:b/>
      <w:bCs/>
      <w:sz w:val="15"/>
      <w:szCs w:val="15"/>
      <w:shd w:val="clear" w:color="auto" w:fill="FFFFFF"/>
    </w:rPr>
  </w:style>
  <w:style w:type="paragraph" w:customStyle="1" w:styleId="2">
    <w:name w:val="Основной текст2"/>
    <w:basedOn w:val="a"/>
    <w:link w:val="aa"/>
    <w:rsid w:val="00032C1C"/>
    <w:pPr>
      <w:widowControl w:val="0"/>
      <w:shd w:val="clear" w:color="auto" w:fill="FFFFFF"/>
      <w:spacing w:before="60" w:after="60" w:line="0" w:lineRule="atLeast"/>
      <w:ind w:hanging="200"/>
      <w:jc w:val="both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customStyle="1" w:styleId="420">
    <w:name w:val="Заголовок №4 (2)"/>
    <w:basedOn w:val="a"/>
    <w:link w:val="42"/>
    <w:rsid w:val="00032C1C"/>
    <w:pPr>
      <w:widowControl w:val="0"/>
      <w:shd w:val="clear" w:color="auto" w:fill="FFFFFF"/>
      <w:spacing w:after="120" w:line="0" w:lineRule="atLeast"/>
      <w:jc w:val="both"/>
      <w:outlineLvl w:val="3"/>
    </w:pPr>
    <w:rPr>
      <w:rFonts w:ascii="Microsoft Sans Serif" w:eastAsia="Microsoft Sans Serif" w:hAnsi="Microsoft Sans Serif" w:cs="Microsoft Sans Serif"/>
      <w:b/>
      <w:bCs/>
      <w:sz w:val="15"/>
      <w:szCs w:val="15"/>
    </w:rPr>
  </w:style>
  <w:style w:type="character" w:styleId="ab">
    <w:name w:val="Hyperlink"/>
    <w:basedOn w:val="a0"/>
    <w:rsid w:val="00032C1C"/>
    <w:rPr>
      <w:color w:val="0066CC"/>
      <w:u w:val="single"/>
    </w:rPr>
  </w:style>
  <w:style w:type="character" w:customStyle="1" w:styleId="4">
    <w:name w:val="Заголовок №4_"/>
    <w:basedOn w:val="a0"/>
    <w:link w:val="40"/>
    <w:rsid w:val="00032C1C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paragraph" w:customStyle="1" w:styleId="40">
    <w:name w:val="Заголовок №4"/>
    <w:basedOn w:val="a"/>
    <w:link w:val="4"/>
    <w:rsid w:val="00032C1C"/>
    <w:pPr>
      <w:widowControl w:val="0"/>
      <w:shd w:val="clear" w:color="auto" w:fill="FFFFFF"/>
      <w:spacing w:after="120" w:line="0" w:lineRule="atLeast"/>
      <w:jc w:val="both"/>
      <w:outlineLvl w:val="3"/>
    </w:pPr>
    <w:rPr>
      <w:rFonts w:ascii="Microsoft Sans Serif" w:eastAsia="Microsoft Sans Serif" w:hAnsi="Microsoft Sans Serif" w:cs="Microsoft Sans Serif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8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://docs.cntd.ru/document/90170073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ocs.cntd.ru/document/901700731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cs.cntd.ru/document/90170073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ocs.cntd.ru/document/902041986" TargetMode="External"/><Relationship Id="rId10" Type="http://schemas.openxmlformats.org/officeDocument/2006/relationships/hyperlink" Target="http://docs.cntd.ru/document/901700731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A9D46ABA728D7C56211F32C8BFB5520EDA5248150AB219C55D1BD14D4573827701D5E9F120C076F06A3E4aAoCL" TargetMode="External"/><Relationship Id="rId14" Type="http://schemas.openxmlformats.org/officeDocument/2006/relationships/hyperlink" Target="http://docs.cntd.ru/document/9017007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A7EFD-A5BF-4D8D-9A03-DBBE13917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18</Pages>
  <Words>5681</Words>
  <Characters>32384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37990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Лешевич</dc:creator>
  <cp:lastModifiedBy>admin</cp:lastModifiedBy>
  <cp:revision>12</cp:revision>
  <cp:lastPrinted>2017-12-26T09:38:00Z</cp:lastPrinted>
  <dcterms:created xsi:type="dcterms:W3CDTF">2017-12-22T08:26:00Z</dcterms:created>
  <dcterms:modified xsi:type="dcterms:W3CDTF">2017-12-28T12:08:00Z</dcterms:modified>
</cp:coreProperties>
</file>