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C13D1C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C13D1C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Default="001061A7" w:rsidP="00106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Pr="001B5526" w:rsidRDefault="0062257D" w:rsidP="001061A7">
      <w:pPr>
        <w:ind w:right="-1"/>
        <w:jc w:val="center"/>
        <w:rPr>
          <w:sz w:val="32"/>
          <w:szCs w:val="32"/>
        </w:rPr>
      </w:pPr>
      <w:r w:rsidRPr="001B5526">
        <w:rPr>
          <w:b/>
          <w:sz w:val="32"/>
          <w:szCs w:val="32"/>
        </w:rPr>
        <w:t xml:space="preserve">№ </w:t>
      </w:r>
      <w:r w:rsidR="001B5526" w:rsidRPr="001B5526">
        <w:rPr>
          <w:b/>
          <w:sz w:val="32"/>
          <w:szCs w:val="32"/>
        </w:rPr>
        <w:t xml:space="preserve"> </w:t>
      </w:r>
      <w:r w:rsidR="00E26657">
        <w:rPr>
          <w:b/>
          <w:sz w:val="32"/>
          <w:szCs w:val="32"/>
        </w:rPr>
        <w:t xml:space="preserve"> 128</w:t>
      </w:r>
      <w:r w:rsidR="00C13D1C" w:rsidRPr="001B5526">
        <w:rPr>
          <w:b/>
          <w:sz w:val="32"/>
          <w:szCs w:val="32"/>
        </w:rPr>
        <w:t xml:space="preserve"> </w:t>
      </w:r>
      <w:r w:rsidR="001061A7" w:rsidRPr="001B5526">
        <w:rPr>
          <w:b/>
          <w:sz w:val="32"/>
          <w:szCs w:val="32"/>
        </w:rPr>
        <w:t>от «</w:t>
      </w:r>
      <w:r w:rsidR="00E26657">
        <w:rPr>
          <w:b/>
          <w:sz w:val="32"/>
          <w:szCs w:val="32"/>
        </w:rPr>
        <w:t>07</w:t>
      </w:r>
      <w:r w:rsidR="001061A7" w:rsidRPr="001B5526">
        <w:rPr>
          <w:b/>
          <w:sz w:val="32"/>
          <w:szCs w:val="32"/>
        </w:rPr>
        <w:t xml:space="preserve">» </w:t>
      </w:r>
      <w:r w:rsidR="00E26657">
        <w:rPr>
          <w:b/>
          <w:sz w:val="32"/>
          <w:szCs w:val="32"/>
        </w:rPr>
        <w:t>ноября</w:t>
      </w:r>
      <w:r w:rsidR="004C6CEE" w:rsidRPr="001B5526">
        <w:rPr>
          <w:b/>
          <w:sz w:val="32"/>
          <w:szCs w:val="32"/>
        </w:rPr>
        <w:t xml:space="preserve"> </w:t>
      </w:r>
      <w:r w:rsidR="001061A7" w:rsidRPr="001B5526">
        <w:rPr>
          <w:b/>
          <w:sz w:val="32"/>
          <w:szCs w:val="32"/>
        </w:rPr>
        <w:t xml:space="preserve">2019 года </w:t>
      </w:r>
      <w:proofErr w:type="gramStart"/>
      <w:r w:rsidR="001061A7" w:rsidRPr="001B5526">
        <w:rPr>
          <w:b/>
          <w:sz w:val="32"/>
          <w:szCs w:val="32"/>
        </w:rPr>
        <w:t>г</w:t>
      </w:r>
      <w:proofErr w:type="gramEnd"/>
      <w:r w:rsidR="001061A7" w:rsidRPr="001B5526">
        <w:rPr>
          <w:b/>
          <w:sz w:val="32"/>
          <w:szCs w:val="32"/>
        </w:rPr>
        <w:t>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F16802" w:rsidP="00EE2B94">
      <w:pPr>
        <w:keepNext/>
        <w:keepLines/>
        <w:spacing w:line="322" w:lineRule="exact"/>
        <w:jc w:val="center"/>
        <w:rPr>
          <w:b/>
        </w:rPr>
      </w:pPr>
      <w:r w:rsidRPr="00F16802">
        <w:rPr>
          <w:rStyle w:val="20"/>
          <w:b/>
        </w:rPr>
        <w:t>Об установлении коэффициента территориального зонирования для определения арендной платы за использование земельных участко</w:t>
      </w:r>
      <w:r w:rsidR="00AD6D8F">
        <w:rPr>
          <w:rStyle w:val="20"/>
          <w:b/>
        </w:rPr>
        <w:t>в</w:t>
      </w:r>
      <w:r w:rsidR="00D343B4">
        <w:rPr>
          <w:rStyle w:val="20"/>
          <w:b/>
        </w:rPr>
        <w:t>,</w:t>
      </w:r>
      <w:r w:rsidR="00AD6D8F">
        <w:rPr>
          <w:rStyle w:val="20"/>
          <w:b/>
        </w:rPr>
        <w:t xml:space="preserve"> государственная собственность</w:t>
      </w:r>
      <w:r w:rsidRPr="00F16802">
        <w:rPr>
          <w:rStyle w:val="20"/>
          <w:b/>
        </w:rPr>
        <w:t xml:space="preserve"> на которые не разграничена, расположенных на территории муниципального образования </w:t>
      </w:r>
      <w:r w:rsidR="00EE2B94" w:rsidRPr="00EE2B94">
        <w:rPr>
          <w:b/>
          <w:sz w:val="28"/>
          <w:szCs w:val="28"/>
        </w:rPr>
        <w:t xml:space="preserve">«Кузьмоловское городское поселение» Всеволожского муниципального района Ленинградской области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1061A7" w:rsidRDefault="001A38F9" w:rsidP="00355D64">
      <w:pPr>
        <w:ind w:firstLine="709"/>
        <w:jc w:val="both"/>
        <w:rPr>
          <w:sz w:val="28"/>
          <w:szCs w:val="28"/>
        </w:rPr>
      </w:pPr>
      <w:r w:rsidRPr="001A38F9">
        <w:rPr>
          <w:sz w:val="28"/>
          <w:szCs w:val="28"/>
        </w:rPr>
        <w:t>В соответствии с</w:t>
      </w:r>
      <w:r w:rsidR="00B563F2">
        <w:rPr>
          <w:sz w:val="28"/>
          <w:szCs w:val="28"/>
        </w:rPr>
        <w:t xml:space="preserve"> Земельным кодексом Российской Федерации,</w:t>
      </w:r>
      <w:r w:rsidRPr="001A38F9">
        <w:rPr>
          <w:sz w:val="28"/>
          <w:szCs w:val="28"/>
        </w:rPr>
        <w:t xml:space="preserve"> Порядком определения размера арендной платы за использование земельных участков, находящихся в собственности Ленинградской области, а также земельных участков, государственная собственность на которые не разграничена, в Ленинградской области, предоставленных без проведения торгов, утвержденным постановлением Правительства Ленинградской области от 28.12.2015 № 520</w:t>
      </w:r>
      <w:r>
        <w:rPr>
          <w:sz w:val="28"/>
          <w:szCs w:val="28"/>
        </w:rPr>
        <w:t xml:space="preserve">, </w:t>
      </w:r>
      <w:r w:rsidR="00D343B4" w:rsidRPr="001A38F9">
        <w:rPr>
          <w:sz w:val="28"/>
          <w:szCs w:val="28"/>
        </w:rPr>
        <w:t xml:space="preserve">на основании </w:t>
      </w:r>
      <w:r w:rsidR="00D343B4">
        <w:rPr>
          <w:sz w:val="28"/>
          <w:szCs w:val="28"/>
        </w:rPr>
        <w:t>устава</w:t>
      </w:r>
      <w:r w:rsidR="00D343B4" w:rsidRPr="001A38F9">
        <w:rPr>
          <w:sz w:val="28"/>
          <w:szCs w:val="28"/>
        </w:rPr>
        <w:t xml:space="preserve"> муниципального образования «Кузьмоловское городское поселение» Всеволожского муниципального района Лен</w:t>
      </w:r>
      <w:r w:rsidR="00D343B4">
        <w:rPr>
          <w:sz w:val="28"/>
          <w:szCs w:val="28"/>
        </w:rPr>
        <w:t>инградской области, утвержденного</w:t>
      </w:r>
      <w:r w:rsidR="00D343B4" w:rsidRPr="001A38F9">
        <w:rPr>
          <w:sz w:val="28"/>
          <w:szCs w:val="28"/>
        </w:rPr>
        <w:t xml:space="preserve"> решением совета депутатов </w:t>
      </w:r>
      <w:r w:rsidR="00D343B4">
        <w:rPr>
          <w:sz w:val="28"/>
          <w:szCs w:val="28"/>
        </w:rPr>
        <w:t>муниципального образования</w:t>
      </w:r>
      <w:r w:rsidR="00D343B4" w:rsidRPr="001A38F9">
        <w:rPr>
          <w:sz w:val="28"/>
          <w:szCs w:val="28"/>
        </w:rPr>
        <w:t xml:space="preserve"> «Кузьмоловское городское поселение» Всеволожского муниципального района Ленинградской области от 09.11.2015 №</w:t>
      </w:r>
      <w:r w:rsidR="00D343B4">
        <w:rPr>
          <w:sz w:val="28"/>
          <w:szCs w:val="28"/>
        </w:rPr>
        <w:t xml:space="preserve"> </w:t>
      </w:r>
      <w:r w:rsidR="00D343B4" w:rsidRPr="001A38F9">
        <w:rPr>
          <w:sz w:val="28"/>
          <w:szCs w:val="28"/>
        </w:rPr>
        <w:t>240</w:t>
      </w:r>
      <w:r w:rsidR="00D343B4">
        <w:rPr>
          <w:sz w:val="28"/>
          <w:szCs w:val="28"/>
        </w:rPr>
        <w:t xml:space="preserve">, </w:t>
      </w:r>
      <w:r w:rsidRPr="001A38F9">
        <w:rPr>
          <w:sz w:val="28"/>
          <w:szCs w:val="28"/>
        </w:rPr>
        <w:t>Генерального плана муниципального образования</w:t>
      </w:r>
      <w:r>
        <w:rPr>
          <w:sz w:val="28"/>
          <w:szCs w:val="28"/>
        </w:rPr>
        <w:t xml:space="preserve"> </w:t>
      </w:r>
      <w:r w:rsidRPr="001A38F9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F775CB">
        <w:rPr>
          <w:sz w:val="28"/>
          <w:szCs w:val="28"/>
        </w:rPr>
        <w:t xml:space="preserve">, утвержденного </w:t>
      </w:r>
      <w:r>
        <w:rPr>
          <w:sz w:val="28"/>
          <w:szCs w:val="28"/>
        </w:rPr>
        <w:t>решением совета депутатов</w:t>
      </w:r>
      <w:r w:rsidRPr="001A38F9">
        <w:t xml:space="preserve"> </w:t>
      </w:r>
      <w:r w:rsidRPr="001A38F9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D343B4">
        <w:rPr>
          <w:sz w:val="28"/>
          <w:szCs w:val="28"/>
        </w:rPr>
        <w:t xml:space="preserve"> от 23.12.2014 № 223, </w:t>
      </w:r>
      <w:r w:rsidRPr="001A38F9">
        <w:rPr>
          <w:sz w:val="28"/>
          <w:szCs w:val="28"/>
        </w:rPr>
        <w:t>Правил землепользования и застройки муниципального образования «Кузьмоловское городское поселение» Всеволожского муниципального района Лени</w:t>
      </w:r>
      <w:r>
        <w:rPr>
          <w:sz w:val="28"/>
          <w:szCs w:val="28"/>
        </w:rPr>
        <w:t>нградской области, утвержденных решением совета депутатов муниципального образования</w:t>
      </w:r>
      <w:r w:rsidRPr="001A38F9">
        <w:rPr>
          <w:sz w:val="28"/>
          <w:szCs w:val="28"/>
        </w:rPr>
        <w:t xml:space="preserve"> «Кузьмоловское городское </w:t>
      </w:r>
      <w:r w:rsidRPr="001A38F9">
        <w:rPr>
          <w:sz w:val="28"/>
          <w:szCs w:val="28"/>
        </w:rPr>
        <w:lastRenderedPageBreak/>
        <w:t>поселение» Всеволожского муниципального района Ленинградской области от 17.01.2013 № 110</w:t>
      </w:r>
      <w:r>
        <w:rPr>
          <w:sz w:val="28"/>
          <w:szCs w:val="28"/>
        </w:rPr>
        <w:t>, совет депутатов принял решение</w:t>
      </w:r>
      <w:r w:rsidR="000467CC">
        <w:rPr>
          <w:sz w:val="28"/>
          <w:szCs w:val="28"/>
        </w:rPr>
        <w:t>.</w:t>
      </w:r>
    </w:p>
    <w:p w:rsidR="001A38F9" w:rsidRDefault="001A38F9" w:rsidP="001061A7">
      <w:pPr>
        <w:ind w:firstLine="709"/>
        <w:jc w:val="both"/>
        <w:rPr>
          <w:sz w:val="28"/>
          <w:szCs w:val="28"/>
        </w:rPr>
      </w:pPr>
    </w:p>
    <w:p w:rsidR="00DC2D5C" w:rsidRDefault="001061A7" w:rsidP="00DC2D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2" w:name="OLE_LINK13"/>
    </w:p>
    <w:p w:rsidR="00706BCC" w:rsidRDefault="00706BCC" w:rsidP="00DC2D5C">
      <w:pPr>
        <w:ind w:firstLine="709"/>
        <w:jc w:val="center"/>
        <w:rPr>
          <w:b/>
          <w:sz w:val="28"/>
          <w:szCs w:val="28"/>
        </w:rPr>
      </w:pPr>
    </w:p>
    <w:p w:rsidR="00355D64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A38F9" w:rsidRPr="001A38F9">
        <w:rPr>
          <w:sz w:val="28"/>
          <w:szCs w:val="28"/>
        </w:rPr>
        <w:t>Установить коэффициент территориального зонирования (</w:t>
      </w:r>
      <w:proofErr w:type="spellStart"/>
      <w:r w:rsidR="001A38F9" w:rsidRPr="001A38F9">
        <w:rPr>
          <w:sz w:val="28"/>
          <w:szCs w:val="28"/>
        </w:rPr>
        <w:t>Кз</w:t>
      </w:r>
      <w:proofErr w:type="spellEnd"/>
      <w:r w:rsidR="001A38F9" w:rsidRPr="001A38F9">
        <w:rPr>
          <w:sz w:val="28"/>
          <w:szCs w:val="28"/>
        </w:rPr>
        <w:t>) для определения размера арендной платы за использование земельных участков</w:t>
      </w:r>
      <w:r w:rsidR="00D343B4">
        <w:rPr>
          <w:sz w:val="28"/>
          <w:szCs w:val="28"/>
        </w:rPr>
        <w:t>,</w:t>
      </w:r>
      <w:r w:rsidR="001A38F9" w:rsidRPr="001A38F9">
        <w:rPr>
          <w:sz w:val="28"/>
          <w:szCs w:val="28"/>
        </w:rPr>
        <w:t xml:space="preserve"> государственная собственность на которые не разграничена, предоставляемых без проведения торгов на территории </w:t>
      </w:r>
      <w:r w:rsidR="00355D64" w:rsidRPr="00355D64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355D64">
        <w:rPr>
          <w:sz w:val="28"/>
          <w:szCs w:val="28"/>
        </w:rPr>
        <w:t xml:space="preserve"> (согласно Приложению).</w:t>
      </w:r>
    </w:p>
    <w:p w:rsidR="004E7EB2" w:rsidRDefault="00355D64" w:rsidP="004E7EB2">
      <w:pPr>
        <w:autoSpaceDE w:val="0"/>
        <w:autoSpaceDN w:val="0"/>
        <w:adjustRightInd w:val="0"/>
        <w:ind w:right="-1" w:firstLine="709"/>
        <w:jc w:val="both"/>
        <w:outlineLvl w:val="1"/>
      </w:pPr>
      <w:r>
        <w:rPr>
          <w:sz w:val="28"/>
          <w:szCs w:val="28"/>
        </w:rPr>
        <w:t>2</w:t>
      </w:r>
      <w:r w:rsidR="005D6B41">
        <w:rPr>
          <w:sz w:val="28"/>
          <w:szCs w:val="28"/>
        </w:rPr>
        <w:t xml:space="preserve">. </w:t>
      </w:r>
      <w:r w:rsidR="005D6B41"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C13D1C">
        <w:rPr>
          <w:sz w:val="28"/>
          <w:szCs w:val="28"/>
        </w:rPr>
        <w:t xml:space="preserve"> «Всеволожские вести» </w:t>
      </w:r>
      <w:r w:rsidR="0062257D">
        <w:rPr>
          <w:sz w:val="28"/>
          <w:szCs w:val="28"/>
        </w:rPr>
        <w:t xml:space="preserve">и </w:t>
      </w:r>
      <w:r w:rsidR="004E7EB2">
        <w:rPr>
          <w:sz w:val="28"/>
          <w:szCs w:val="28"/>
        </w:rPr>
        <w:t xml:space="preserve">разместить на официальном сайте МО «Кузьмоловское ГП» в информационно-телекоммуникационной сети «Интернет» </w:t>
      </w:r>
      <w:hyperlink r:id="rId7" w:history="1">
        <w:r w:rsidR="004E7EB2">
          <w:rPr>
            <w:rStyle w:val="aa"/>
            <w:sz w:val="28"/>
            <w:szCs w:val="28"/>
            <w:lang w:val="en-US"/>
          </w:rPr>
          <w:t>www</w:t>
        </w:r>
        <w:r w:rsidR="004E7EB2">
          <w:rPr>
            <w:rStyle w:val="aa"/>
            <w:sz w:val="28"/>
            <w:szCs w:val="28"/>
          </w:rPr>
          <w:t>.</w:t>
        </w:r>
        <w:r w:rsidR="004E7EB2">
          <w:rPr>
            <w:rStyle w:val="aa"/>
            <w:sz w:val="28"/>
            <w:szCs w:val="28"/>
            <w:lang w:val="en-US"/>
          </w:rPr>
          <w:t>kuzmolovskoegp</w:t>
        </w:r>
        <w:r w:rsidR="004E7EB2">
          <w:rPr>
            <w:rStyle w:val="aa"/>
            <w:sz w:val="28"/>
            <w:szCs w:val="28"/>
          </w:rPr>
          <w:t>.</w:t>
        </w:r>
        <w:r w:rsidR="004E7EB2">
          <w:rPr>
            <w:rStyle w:val="aa"/>
            <w:sz w:val="28"/>
            <w:szCs w:val="28"/>
            <w:lang w:val="en-US"/>
          </w:rPr>
          <w:t>ru</w:t>
        </w:r>
      </w:hyperlink>
      <w:r w:rsidR="004E7EB2">
        <w:t>.</w:t>
      </w:r>
    </w:p>
    <w:p w:rsidR="00D4298C" w:rsidRPr="00D4298C" w:rsidRDefault="00D4298C" w:rsidP="004E7EB2">
      <w:pPr>
        <w:autoSpaceDE w:val="0"/>
        <w:autoSpaceDN w:val="0"/>
        <w:adjustRightInd w:val="0"/>
        <w:ind w:right="-1" w:firstLine="709"/>
        <w:jc w:val="both"/>
        <w:outlineLvl w:val="1"/>
        <w:rPr>
          <w:color w:val="0000FF"/>
          <w:sz w:val="28"/>
          <w:szCs w:val="28"/>
          <w:u w:val="single"/>
        </w:rPr>
      </w:pPr>
      <w:r w:rsidRPr="00D4298C">
        <w:rPr>
          <w:sz w:val="28"/>
          <w:szCs w:val="28"/>
        </w:rPr>
        <w:t>3. 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D343B4" w:rsidRDefault="00D4298C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6B41">
        <w:rPr>
          <w:sz w:val="28"/>
          <w:szCs w:val="28"/>
        </w:rPr>
        <w:t>.</w:t>
      </w:r>
      <w:r w:rsidR="0062257D">
        <w:rPr>
          <w:sz w:val="28"/>
          <w:szCs w:val="28"/>
        </w:rPr>
        <w:t xml:space="preserve"> </w:t>
      </w:r>
      <w:r w:rsidR="000467CC">
        <w:rPr>
          <w:sz w:val="28"/>
          <w:szCs w:val="28"/>
        </w:rPr>
        <w:t xml:space="preserve"> </w:t>
      </w:r>
      <w:r w:rsidR="005D6B41" w:rsidRPr="005D6B41">
        <w:rPr>
          <w:sz w:val="28"/>
          <w:szCs w:val="28"/>
        </w:rPr>
        <w:t>Решение вступает в силу с</w:t>
      </w:r>
      <w:r w:rsidR="00706BCC">
        <w:rPr>
          <w:sz w:val="28"/>
          <w:szCs w:val="28"/>
        </w:rPr>
        <w:t xml:space="preserve"> </w:t>
      </w:r>
      <w:r w:rsidR="00D343B4">
        <w:rPr>
          <w:sz w:val="28"/>
          <w:szCs w:val="28"/>
        </w:rPr>
        <w:t xml:space="preserve">даты </w:t>
      </w:r>
      <w:r w:rsidR="005D6B41" w:rsidRPr="005D6B41">
        <w:rPr>
          <w:sz w:val="28"/>
          <w:szCs w:val="28"/>
        </w:rPr>
        <w:t>официального опубликования</w:t>
      </w:r>
      <w:r w:rsidR="00D343B4">
        <w:rPr>
          <w:sz w:val="28"/>
          <w:szCs w:val="28"/>
        </w:rPr>
        <w:t xml:space="preserve"> и распространяется на правоотношения:</w:t>
      </w:r>
    </w:p>
    <w:p w:rsidR="005D6B41" w:rsidRDefault="00D4298C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43B4">
        <w:rPr>
          <w:sz w:val="28"/>
          <w:szCs w:val="28"/>
        </w:rPr>
        <w:t>.1. По вновь заключаемым договорам с даты официального опубликования.</w:t>
      </w:r>
    </w:p>
    <w:p w:rsidR="00D343B4" w:rsidRDefault="00D4298C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43B4">
        <w:rPr>
          <w:sz w:val="28"/>
          <w:szCs w:val="28"/>
        </w:rPr>
        <w:t>.2. По ранее заключенным договорам с 01.01.2020 года.</w:t>
      </w:r>
    </w:p>
    <w:p w:rsidR="00E35094" w:rsidRDefault="00E35094" w:rsidP="00E35094">
      <w:pPr>
        <w:pStyle w:val="ab"/>
        <w:tabs>
          <w:tab w:val="left" w:pos="0"/>
          <w:tab w:val="left" w:pos="567"/>
        </w:tabs>
        <w:spacing w:line="276" w:lineRule="auto"/>
        <w:jc w:val="both"/>
      </w:pPr>
      <w:r>
        <w:rPr>
          <w:szCs w:val="28"/>
        </w:rPr>
        <w:t xml:space="preserve">          </w:t>
      </w:r>
      <w:r w:rsidR="00D4298C">
        <w:rPr>
          <w:szCs w:val="28"/>
        </w:rPr>
        <w:t>5</w:t>
      </w:r>
      <w:r w:rsidR="005D6B41">
        <w:rPr>
          <w:szCs w:val="28"/>
        </w:rPr>
        <w:t xml:space="preserve">. </w:t>
      </w:r>
      <w:r w:rsidR="001333F0">
        <w:rPr>
          <w:szCs w:val="28"/>
        </w:rPr>
        <w:t xml:space="preserve"> </w:t>
      </w:r>
      <w:r w:rsidR="003E4F0B" w:rsidRPr="003E4F0B">
        <w:rPr>
          <w:szCs w:val="28"/>
        </w:rPr>
        <w:t>Контроль исполн</w:t>
      </w:r>
      <w:r w:rsidR="00596B05">
        <w:rPr>
          <w:szCs w:val="28"/>
        </w:rPr>
        <w:t xml:space="preserve">ения решения </w:t>
      </w:r>
      <w:r>
        <w:rPr>
          <w:szCs w:val="28"/>
        </w:rPr>
        <w:t xml:space="preserve">возложить на комиссию </w:t>
      </w:r>
      <w:r>
        <w:t>по бюджету, налогам, собственности, промышленности и инвестициям.</w:t>
      </w:r>
    </w:p>
    <w:p w:rsidR="00E35094" w:rsidRDefault="00E35094" w:rsidP="00E35094">
      <w:pPr>
        <w:pStyle w:val="ab"/>
        <w:spacing w:line="276" w:lineRule="auto"/>
        <w:jc w:val="left"/>
      </w:pPr>
    </w:p>
    <w:p w:rsidR="0048445E" w:rsidRDefault="0048445E" w:rsidP="0048445E">
      <w:pPr>
        <w:ind w:firstLine="709"/>
        <w:jc w:val="both"/>
        <w:rPr>
          <w:sz w:val="28"/>
          <w:szCs w:val="28"/>
        </w:rPr>
      </w:pPr>
    </w:p>
    <w:p w:rsidR="00355D64" w:rsidRDefault="00355D64" w:rsidP="0048445E">
      <w:pPr>
        <w:ind w:firstLine="709"/>
        <w:jc w:val="both"/>
        <w:rPr>
          <w:sz w:val="28"/>
          <w:szCs w:val="28"/>
        </w:rPr>
      </w:pPr>
    </w:p>
    <w:p w:rsidR="005F4400" w:rsidRDefault="003E4F0B" w:rsidP="00560E94">
      <w:pPr>
        <w:jc w:val="both"/>
        <w:rPr>
          <w:sz w:val="28"/>
          <w:szCs w:val="28"/>
        </w:rPr>
      </w:pPr>
      <w:r w:rsidRPr="003E4F0B">
        <w:rPr>
          <w:sz w:val="28"/>
          <w:szCs w:val="28"/>
        </w:rPr>
        <w:t>Гл</w:t>
      </w:r>
      <w:r w:rsidR="0062257D">
        <w:rPr>
          <w:sz w:val="28"/>
          <w:szCs w:val="28"/>
        </w:rPr>
        <w:t xml:space="preserve">ава муниципального образования </w:t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="00355D64">
        <w:rPr>
          <w:sz w:val="28"/>
          <w:szCs w:val="28"/>
        </w:rPr>
        <w:t xml:space="preserve">  </w:t>
      </w:r>
      <w:r w:rsidR="00D343B4">
        <w:rPr>
          <w:sz w:val="28"/>
          <w:szCs w:val="28"/>
        </w:rPr>
        <w:t xml:space="preserve">  </w:t>
      </w:r>
      <w:r w:rsidR="00355D64">
        <w:rPr>
          <w:sz w:val="28"/>
          <w:szCs w:val="28"/>
        </w:rPr>
        <w:t xml:space="preserve"> </w:t>
      </w:r>
      <w:r w:rsidRPr="003E4F0B">
        <w:rPr>
          <w:sz w:val="28"/>
          <w:szCs w:val="28"/>
        </w:rPr>
        <w:t>В.В. Воронин</w:t>
      </w:r>
      <w:bookmarkEnd w:id="2"/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  <w:bookmarkStart w:id="3" w:name="_GoBack"/>
      <w:bookmarkEnd w:id="3"/>
    </w:p>
    <w:p w:rsidR="00355D64" w:rsidRDefault="00355D64" w:rsidP="00560E94">
      <w:pPr>
        <w:jc w:val="both"/>
        <w:rPr>
          <w:sz w:val="28"/>
          <w:szCs w:val="28"/>
        </w:rPr>
      </w:pPr>
    </w:p>
    <w:p w:rsidR="0039401C" w:rsidRDefault="0039401C" w:rsidP="00560E94">
      <w:pPr>
        <w:jc w:val="both"/>
        <w:rPr>
          <w:sz w:val="28"/>
          <w:szCs w:val="28"/>
        </w:rPr>
      </w:pPr>
    </w:p>
    <w:p w:rsidR="00355D64" w:rsidRPr="00ED58E3" w:rsidRDefault="00355D64" w:rsidP="00355D64">
      <w:pPr>
        <w:autoSpaceDE w:val="0"/>
        <w:autoSpaceDN w:val="0"/>
        <w:adjustRightInd w:val="0"/>
        <w:jc w:val="right"/>
        <w:outlineLvl w:val="0"/>
      </w:pPr>
      <w:r w:rsidRPr="00ED58E3">
        <w:t>ПРИЛОЖЕНИЕ</w:t>
      </w:r>
    </w:p>
    <w:p w:rsidR="00355D64" w:rsidRPr="00ED58E3" w:rsidRDefault="00355D64" w:rsidP="00355D64">
      <w:pPr>
        <w:autoSpaceDE w:val="0"/>
        <w:autoSpaceDN w:val="0"/>
        <w:adjustRightInd w:val="0"/>
        <w:ind w:left="5040"/>
        <w:jc w:val="right"/>
      </w:pPr>
      <w:r w:rsidRPr="00ED58E3">
        <w:t>к решению совета депутатов</w:t>
      </w:r>
    </w:p>
    <w:p w:rsidR="00355D64" w:rsidRPr="00ED58E3" w:rsidRDefault="00355D64" w:rsidP="00355D64">
      <w:pPr>
        <w:autoSpaceDE w:val="0"/>
        <w:autoSpaceDN w:val="0"/>
        <w:adjustRightInd w:val="0"/>
        <w:ind w:left="5040"/>
        <w:jc w:val="right"/>
      </w:pPr>
      <w:r w:rsidRPr="00ED58E3">
        <w:t>муниципального образования</w:t>
      </w:r>
    </w:p>
    <w:p w:rsidR="00355D64" w:rsidRPr="00ED58E3" w:rsidRDefault="00355D64" w:rsidP="00355D64">
      <w:pPr>
        <w:autoSpaceDE w:val="0"/>
        <w:autoSpaceDN w:val="0"/>
        <w:adjustRightInd w:val="0"/>
        <w:ind w:left="5040"/>
        <w:jc w:val="right"/>
      </w:pPr>
      <w:r w:rsidRPr="00ED58E3">
        <w:t>«</w:t>
      </w:r>
      <w:r w:rsidRPr="00355D64">
        <w:t>Кузьмоловское городское поселение» Всеволожского муниципального района Ленинградской области</w:t>
      </w:r>
      <w:r w:rsidRPr="00ED58E3">
        <w:t>»</w:t>
      </w:r>
    </w:p>
    <w:p w:rsidR="00355D64" w:rsidRPr="00ED58E3" w:rsidRDefault="00355D64" w:rsidP="00355D64">
      <w:pPr>
        <w:tabs>
          <w:tab w:val="left" w:pos="851"/>
        </w:tabs>
      </w:pPr>
      <w:r w:rsidRPr="00ED58E3">
        <w:t xml:space="preserve">                                                                        </w:t>
      </w:r>
      <w:r>
        <w:t xml:space="preserve">                  </w:t>
      </w:r>
      <w:r>
        <w:tab/>
      </w:r>
      <w:r>
        <w:tab/>
        <w:t xml:space="preserve">   </w:t>
      </w:r>
      <w:r w:rsidRPr="00ED58E3">
        <w:t xml:space="preserve">от </w:t>
      </w:r>
      <w:r w:rsidR="00E26657">
        <w:t>07.11.</w:t>
      </w:r>
      <w:r>
        <w:t>2019 года</w:t>
      </w:r>
      <w:r w:rsidRPr="00ED58E3">
        <w:t xml:space="preserve"> №</w:t>
      </w:r>
      <w:r w:rsidR="00E26657">
        <w:t xml:space="preserve"> 128</w:t>
      </w:r>
    </w:p>
    <w:p w:rsidR="00355D64" w:rsidRPr="00ED58E3" w:rsidRDefault="00355D64" w:rsidP="00355D64">
      <w:pPr>
        <w:tabs>
          <w:tab w:val="left" w:pos="851"/>
        </w:tabs>
        <w:jc w:val="right"/>
      </w:pPr>
    </w:p>
    <w:p w:rsidR="00355D64" w:rsidRDefault="00355D64" w:rsidP="00355D64">
      <w:pPr>
        <w:tabs>
          <w:tab w:val="left" w:pos="851"/>
        </w:tabs>
        <w:jc w:val="right"/>
      </w:pPr>
    </w:p>
    <w:p w:rsidR="00355D64" w:rsidRPr="00ED58E3" w:rsidRDefault="00355D64" w:rsidP="00355D64">
      <w:pPr>
        <w:tabs>
          <w:tab w:val="left" w:pos="851"/>
        </w:tabs>
        <w:jc w:val="right"/>
      </w:pPr>
    </w:p>
    <w:p w:rsidR="00355D64" w:rsidRPr="00ED58E3" w:rsidRDefault="00355D64" w:rsidP="00355D6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D58E3">
        <w:rPr>
          <w:b/>
          <w:sz w:val="28"/>
          <w:szCs w:val="28"/>
        </w:rPr>
        <w:t>КОЭФФИЦИЕНТ ТЕРРИТОРИАЛЬНОГО ЗОНИРОВАНИЯ (</w:t>
      </w:r>
      <w:proofErr w:type="spellStart"/>
      <w:r w:rsidRPr="00ED58E3">
        <w:rPr>
          <w:b/>
          <w:sz w:val="28"/>
          <w:szCs w:val="28"/>
        </w:rPr>
        <w:t>Кз</w:t>
      </w:r>
      <w:proofErr w:type="spellEnd"/>
      <w:r w:rsidRPr="00ED58E3">
        <w:rPr>
          <w:b/>
          <w:sz w:val="28"/>
          <w:szCs w:val="28"/>
        </w:rPr>
        <w:t>)</w:t>
      </w:r>
    </w:p>
    <w:p w:rsidR="00355D64" w:rsidRPr="00ED58E3" w:rsidRDefault="00355D64" w:rsidP="00355D64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802" w:type="dxa"/>
        <w:tblInd w:w="-34" w:type="dxa"/>
        <w:tblLayout w:type="fixed"/>
        <w:tblLook w:val="0000"/>
      </w:tblPr>
      <w:tblGrid>
        <w:gridCol w:w="2694"/>
        <w:gridCol w:w="992"/>
        <w:gridCol w:w="5276"/>
        <w:gridCol w:w="840"/>
      </w:tblGrid>
      <w:tr w:rsidR="00355D64" w:rsidRPr="00ED58E3" w:rsidTr="008053A9">
        <w:trPr>
          <w:trHeight w:val="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D64" w:rsidRPr="00ED58E3" w:rsidRDefault="00355D64" w:rsidP="00DD4EF0">
            <w:pPr>
              <w:jc w:val="center"/>
            </w:pPr>
            <w:r w:rsidRPr="00ED58E3">
              <w:t>Типы зон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D64" w:rsidRPr="00ED58E3" w:rsidRDefault="00355D64" w:rsidP="00DD4EF0">
            <w:pPr>
              <w:jc w:val="center"/>
            </w:pPr>
            <w:r w:rsidRPr="00ED58E3">
              <w:t>Код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5D64" w:rsidRPr="00ED58E3" w:rsidRDefault="00355D64" w:rsidP="00DD4EF0">
            <w:pPr>
              <w:jc w:val="center"/>
            </w:pPr>
            <w:r w:rsidRPr="00ED58E3">
              <w:t>Виды зон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D64" w:rsidRPr="00ED58E3" w:rsidRDefault="00355D64" w:rsidP="00DD4EF0">
            <w:pPr>
              <w:jc w:val="center"/>
            </w:pPr>
            <w:proofErr w:type="spellStart"/>
            <w:r w:rsidRPr="00ED58E3">
              <w:t>Кз</w:t>
            </w:r>
            <w:proofErr w:type="spellEnd"/>
          </w:p>
        </w:tc>
      </w:tr>
      <w:tr w:rsidR="004410AE" w:rsidRPr="00ED58E3" w:rsidTr="008053A9">
        <w:trPr>
          <w:trHeight w:val="34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Жилая зона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jc w:val="center"/>
            </w:pPr>
            <w:r w:rsidRPr="004410AE">
              <w:t>ТЖ 1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зона застройки индивидуальными жилыми домами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AE" w:rsidRPr="00F14EA3" w:rsidRDefault="00F14EA3" w:rsidP="00DD4EF0">
            <w:pPr>
              <w:jc w:val="center"/>
            </w:pPr>
            <w:r>
              <w:t>1,5</w:t>
            </w:r>
          </w:p>
        </w:tc>
      </w:tr>
      <w:tr w:rsidR="004410AE" w:rsidRPr="00ED58E3" w:rsidTr="008053A9">
        <w:trPr>
          <w:trHeight w:val="340"/>
        </w:trPr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jc w:val="center"/>
            </w:pPr>
            <w:r w:rsidRPr="004410AE">
              <w:t>ТЖ 2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зона застройки малоэтажными жилыми домами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AE" w:rsidRPr="00ED58E3" w:rsidRDefault="00E4513F" w:rsidP="00E4513F">
            <w:r>
              <w:t xml:space="preserve">   1,5</w:t>
            </w:r>
          </w:p>
        </w:tc>
      </w:tr>
      <w:tr w:rsidR="004410AE" w:rsidRPr="00ED58E3" w:rsidTr="008053A9">
        <w:trPr>
          <w:trHeight w:val="340"/>
        </w:trPr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jc w:val="center"/>
            </w:pPr>
            <w:r w:rsidRPr="004410AE">
              <w:t>ТЖ 3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зона застройки среднеэтажными жилыми домами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AE" w:rsidRPr="00ED58E3" w:rsidRDefault="00F14EA3" w:rsidP="00DD4EF0">
            <w:pPr>
              <w:jc w:val="center"/>
            </w:pPr>
            <w:r>
              <w:t>1,5</w:t>
            </w:r>
          </w:p>
        </w:tc>
      </w:tr>
      <w:tr w:rsidR="004410AE" w:rsidRPr="00ED58E3" w:rsidTr="008053A9">
        <w:trPr>
          <w:trHeight w:val="340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4410AE" w:rsidRDefault="004410AE" w:rsidP="00DD4EF0">
            <w:pPr>
              <w:jc w:val="center"/>
            </w:pPr>
            <w:r w:rsidRPr="004410AE">
              <w:t>ТЖ 4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0AE" w:rsidRPr="004410AE" w:rsidRDefault="004410AE" w:rsidP="00DD4EF0">
            <w:r w:rsidRPr="004410AE">
              <w:t>зона застройки многоэтажными жилыми домами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AE" w:rsidRPr="00ED58E3" w:rsidRDefault="00F14EA3" w:rsidP="00DD4EF0">
            <w:pPr>
              <w:jc w:val="center"/>
            </w:pPr>
            <w:r>
              <w:t>1,5</w:t>
            </w:r>
          </w:p>
        </w:tc>
      </w:tr>
      <w:tr w:rsidR="004410AE" w:rsidRPr="00ED58E3" w:rsidTr="008053A9">
        <w:trPr>
          <w:trHeight w:val="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Общественно-деловая зона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jc w:val="center"/>
            </w:pPr>
            <w:r w:rsidRPr="004410AE">
              <w:t>ТОД 1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зона общественного назначения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10AE" w:rsidRPr="00ED58E3" w:rsidRDefault="00F14EA3" w:rsidP="00DD4EF0">
            <w:pPr>
              <w:jc w:val="center"/>
            </w:pPr>
            <w:r>
              <w:t>2</w:t>
            </w:r>
          </w:p>
        </w:tc>
      </w:tr>
      <w:tr w:rsidR="004410AE" w:rsidRPr="00ED58E3" w:rsidTr="008053A9">
        <w:trPr>
          <w:trHeight w:val="34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Производственная зона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jc w:val="center"/>
            </w:pPr>
            <w:r>
              <w:t xml:space="preserve">ТП </w:t>
            </w:r>
            <w:r w:rsidRPr="004410AE">
              <w:t>1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r w:rsidRPr="004410AE">
              <w:t>зона объектов непищевой промышленности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AE" w:rsidRPr="00ED58E3" w:rsidRDefault="00F14EA3" w:rsidP="00DD4EF0">
            <w:pPr>
              <w:jc w:val="center"/>
            </w:pPr>
            <w:r>
              <w:t>1,4</w:t>
            </w:r>
          </w:p>
        </w:tc>
      </w:tr>
      <w:tr w:rsidR="004410AE" w:rsidRPr="00ED58E3" w:rsidTr="008053A9">
        <w:trPr>
          <w:trHeight w:val="340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4410AE" w:rsidRDefault="004410AE" w:rsidP="00DD4EF0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0AE" w:rsidRPr="00ED58E3" w:rsidRDefault="004410AE" w:rsidP="00DD4EF0">
            <w:pPr>
              <w:jc w:val="center"/>
            </w:pPr>
            <w:r>
              <w:t>ТП</w:t>
            </w:r>
            <w:r w:rsidRPr="004410AE">
              <w:t xml:space="preserve"> 2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0AE" w:rsidRPr="00ED58E3" w:rsidRDefault="00D44C4C" w:rsidP="00DD4EF0">
            <w:r w:rsidRPr="00D44C4C">
              <w:t>коммунально-складская зона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AE" w:rsidRPr="00ED58E3" w:rsidRDefault="00F14EA3" w:rsidP="00DD4EF0">
            <w:pPr>
              <w:jc w:val="center"/>
            </w:pPr>
            <w:r>
              <w:t>1,5</w:t>
            </w:r>
          </w:p>
        </w:tc>
      </w:tr>
      <w:tr w:rsidR="00355D64" w:rsidRPr="00ED58E3" w:rsidTr="008053A9">
        <w:trPr>
          <w:trHeight w:val="3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D64" w:rsidRPr="00ED58E3" w:rsidRDefault="004410AE" w:rsidP="00DD4EF0">
            <w:r w:rsidRPr="004410AE">
              <w:t>Зона инженерной и транспортной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D64" w:rsidRPr="00ED58E3" w:rsidRDefault="00F14EA3" w:rsidP="00DD4EF0">
            <w:pPr>
              <w:jc w:val="center"/>
            </w:pPr>
            <w:r>
              <w:t>ТИ 2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D64" w:rsidRPr="00ED58E3" w:rsidRDefault="004410AE" w:rsidP="00DD4EF0">
            <w:r w:rsidRPr="004410AE">
              <w:t>зона объектов инженерной инфраструктуры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3F" w:rsidRDefault="00E4513F" w:rsidP="00DD4EF0">
            <w:pPr>
              <w:jc w:val="center"/>
            </w:pPr>
          </w:p>
          <w:p w:rsidR="00355D64" w:rsidRPr="00ED58E3" w:rsidRDefault="00F14EA3" w:rsidP="00DD4EF0">
            <w:pPr>
              <w:jc w:val="center"/>
            </w:pPr>
            <w:r>
              <w:t>1,5</w:t>
            </w:r>
          </w:p>
        </w:tc>
      </w:tr>
      <w:tr w:rsidR="008053A9" w:rsidRPr="00ED58E3" w:rsidTr="008053A9">
        <w:trPr>
          <w:trHeight w:val="59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A9" w:rsidRPr="00ED58E3" w:rsidRDefault="008053A9" w:rsidP="00DD4EF0">
            <w:r w:rsidRPr="008053A9">
              <w:t>Зона рекреационного назначения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053A9" w:rsidRPr="00ED58E3" w:rsidRDefault="008053A9" w:rsidP="00DD4EF0">
            <w:pPr>
              <w:jc w:val="center"/>
            </w:pPr>
            <w:r>
              <w:t>ТР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3A9" w:rsidRPr="00ED58E3" w:rsidRDefault="008053A9" w:rsidP="008053A9">
            <w:r w:rsidRPr="008053A9">
              <w:t xml:space="preserve">зона мест отдыха общего пользования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53A9" w:rsidRPr="00ED58E3" w:rsidRDefault="00F14EA3" w:rsidP="00DD4EF0">
            <w:pPr>
              <w:jc w:val="center"/>
            </w:pPr>
            <w:r>
              <w:t>1</w:t>
            </w:r>
          </w:p>
        </w:tc>
      </w:tr>
      <w:tr w:rsidR="008053A9" w:rsidRPr="00ED58E3" w:rsidTr="008053A9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053A9" w:rsidRPr="008053A9" w:rsidRDefault="008053A9" w:rsidP="00DD4EF0">
            <w:r w:rsidRPr="008053A9">
              <w:t>Зона естественного ландшафта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3A9" w:rsidRDefault="008053A9" w:rsidP="00DD4EF0">
            <w:pPr>
              <w:jc w:val="center"/>
            </w:pPr>
            <w:r>
              <w:t>ТЛ</w:t>
            </w:r>
            <w:r w:rsidR="00F14EA3">
              <w:t xml:space="preserve"> 1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3A9" w:rsidRPr="008053A9" w:rsidRDefault="008053A9" w:rsidP="008053A9">
            <w:r w:rsidRPr="008053A9">
              <w:t>зона естественного ландшафта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A9" w:rsidRPr="00ED58E3" w:rsidRDefault="00F14EA3" w:rsidP="00DD4EF0">
            <w:pPr>
              <w:jc w:val="center"/>
            </w:pPr>
            <w:r>
              <w:t>1,4</w:t>
            </w:r>
          </w:p>
        </w:tc>
      </w:tr>
      <w:tr w:rsidR="008053A9" w:rsidRPr="00ED58E3" w:rsidTr="008053A9">
        <w:trPr>
          <w:trHeight w:val="300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3A9" w:rsidRPr="008053A9" w:rsidRDefault="008053A9" w:rsidP="00DD4EF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3A9" w:rsidRDefault="008053A9" w:rsidP="00DD4EF0">
            <w:pPr>
              <w:jc w:val="center"/>
            </w:pPr>
            <w:r>
              <w:t>ТЛ 2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3A9" w:rsidRPr="008053A9" w:rsidRDefault="008053A9" w:rsidP="008053A9">
            <w:r w:rsidRPr="008053A9">
              <w:t>зона лесного фонда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A9" w:rsidRPr="00ED58E3" w:rsidRDefault="00F14EA3" w:rsidP="00DD4EF0">
            <w:pPr>
              <w:jc w:val="center"/>
            </w:pPr>
            <w:r>
              <w:t>1</w:t>
            </w:r>
          </w:p>
        </w:tc>
      </w:tr>
      <w:tr w:rsidR="00F14EA3" w:rsidRPr="00ED58E3" w:rsidTr="00F14EA3">
        <w:trPr>
          <w:trHeight w:val="84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Pr="00ED58E3" w:rsidRDefault="00F14EA3" w:rsidP="00DD4EF0">
            <w:r w:rsidRPr="008053A9">
              <w:t>Зоны сельскохозяйственного использования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Pr="00ED58E3" w:rsidRDefault="00F14EA3" w:rsidP="008053A9">
            <w:pPr>
              <w:jc w:val="center"/>
            </w:pPr>
            <w:r>
              <w:t>ТСХ 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4EA3" w:rsidRPr="00ED58E3" w:rsidRDefault="00F14EA3" w:rsidP="00DD4EF0">
            <w:r w:rsidRPr="008053A9">
              <w:t xml:space="preserve">зона садоводств и дачных участков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EA3" w:rsidRPr="00ED58E3" w:rsidRDefault="00F14EA3" w:rsidP="00DD4EF0">
            <w:pPr>
              <w:jc w:val="center"/>
            </w:pPr>
            <w:r>
              <w:t>1,4</w:t>
            </w:r>
          </w:p>
        </w:tc>
      </w:tr>
      <w:tr w:rsidR="00F14EA3" w:rsidRPr="00ED58E3" w:rsidTr="00FD4C72">
        <w:trPr>
          <w:trHeight w:val="27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Pr="00ED58E3" w:rsidRDefault="00F14EA3" w:rsidP="00DD4EF0">
            <w:r w:rsidRPr="008053A9">
              <w:t>Зоны специального назначения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Default="00F14EA3" w:rsidP="008053A9">
            <w:pPr>
              <w:jc w:val="center"/>
            </w:pPr>
            <w:r>
              <w:t>ТСП</w:t>
            </w:r>
          </w:p>
        </w:tc>
        <w:tc>
          <w:tcPr>
            <w:tcW w:w="5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Pr="008053A9" w:rsidRDefault="00F14EA3" w:rsidP="00DD4EF0">
            <w:r w:rsidRPr="008053A9">
              <w:t>зона ритуального назначения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EA3" w:rsidRPr="00ED58E3" w:rsidRDefault="00F14EA3" w:rsidP="00DD4EF0">
            <w:pPr>
              <w:jc w:val="center"/>
            </w:pPr>
            <w:r>
              <w:t>1</w:t>
            </w:r>
          </w:p>
        </w:tc>
      </w:tr>
      <w:tr w:rsidR="00F14EA3" w:rsidRPr="00ED58E3" w:rsidTr="00FD4C72">
        <w:trPr>
          <w:trHeight w:val="7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Pr="008053A9" w:rsidRDefault="00F14EA3" w:rsidP="00DD4EF0"/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Default="00F14EA3" w:rsidP="008053A9">
            <w:pPr>
              <w:jc w:val="center"/>
            </w:pPr>
          </w:p>
        </w:tc>
        <w:tc>
          <w:tcPr>
            <w:tcW w:w="5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EA3" w:rsidRPr="008053A9" w:rsidRDefault="00F14EA3" w:rsidP="00DD4EF0"/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A3" w:rsidRPr="00ED58E3" w:rsidRDefault="00F14EA3" w:rsidP="00DD4EF0">
            <w:pPr>
              <w:jc w:val="center"/>
            </w:pPr>
          </w:p>
        </w:tc>
      </w:tr>
    </w:tbl>
    <w:p w:rsidR="00355D64" w:rsidRPr="00ED58E3" w:rsidRDefault="00355D64" w:rsidP="00355D64">
      <w:pPr>
        <w:jc w:val="both"/>
        <w:rPr>
          <w:sz w:val="28"/>
          <w:szCs w:val="28"/>
        </w:rPr>
      </w:pPr>
    </w:p>
    <w:p w:rsidR="00355D64" w:rsidRPr="0042297D" w:rsidRDefault="00355D64" w:rsidP="00355D64">
      <w:pPr>
        <w:pStyle w:val="ConsPlusNormal"/>
        <w:ind w:left="5040"/>
        <w:outlineLvl w:val="0"/>
        <w:rPr>
          <w:szCs w:val="24"/>
        </w:rPr>
      </w:pPr>
    </w:p>
    <w:p w:rsidR="00355D64" w:rsidRPr="004571E1" w:rsidRDefault="00355D64" w:rsidP="00355D64">
      <w:pPr>
        <w:ind w:firstLine="708"/>
        <w:jc w:val="both"/>
      </w:pPr>
    </w:p>
    <w:p w:rsidR="00355D64" w:rsidRDefault="00355D64" w:rsidP="00560E94">
      <w:pPr>
        <w:jc w:val="both"/>
        <w:rPr>
          <w:sz w:val="28"/>
          <w:szCs w:val="28"/>
        </w:rPr>
      </w:pPr>
    </w:p>
    <w:p w:rsidR="00355D64" w:rsidRDefault="00355D64" w:rsidP="00560E94">
      <w:pPr>
        <w:jc w:val="both"/>
        <w:rPr>
          <w:sz w:val="28"/>
          <w:szCs w:val="28"/>
        </w:rPr>
      </w:pPr>
    </w:p>
    <w:sectPr w:rsidR="00355D64" w:rsidSect="001A38F9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46346"/>
    <w:rsid w:val="000467CC"/>
    <w:rsid w:val="000B1DA5"/>
    <w:rsid w:val="000C5BBB"/>
    <w:rsid w:val="000D5BB2"/>
    <w:rsid w:val="001061A7"/>
    <w:rsid w:val="001069F8"/>
    <w:rsid w:val="001235C3"/>
    <w:rsid w:val="001333F0"/>
    <w:rsid w:val="00136E74"/>
    <w:rsid w:val="001460A1"/>
    <w:rsid w:val="001A38F9"/>
    <w:rsid w:val="001B5526"/>
    <w:rsid w:val="001F2254"/>
    <w:rsid w:val="00210665"/>
    <w:rsid w:val="00292234"/>
    <w:rsid w:val="002B306B"/>
    <w:rsid w:val="002C69E7"/>
    <w:rsid w:val="002D4F39"/>
    <w:rsid w:val="002D71D4"/>
    <w:rsid w:val="002E6DEF"/>
    <w:rsid w:val="00303885"/>
    <w:rsid w:val="003130CE"/>
    <w:rsid w:val="003164C2"/>
    <w:rsid w:val="00317741"/>
    <w:rsid w:val="00331E14"/>
    <w:rsid w:val="00355D64"/>
    <w:rsid w:val="00384B65"/>
    <w:rsid w:val="0039401C"/>
    <w:rsid w:val="003D339E"/>
    <w:rsid w:val="003E03B5"/>
    <w:rsid w:val="003E4F0B"/>
    <w:rsid w:val="00407A86"/>
    <w:rsid w:val="004410AE"/>
    <w:rsid w:val="00472887"/>
    <w:rsid w:val="0047357E"/>
    <w:rsid w:val="0048445E"/>
    <w:rsid w:val="004870C3"/>
    <w:rsid w:val="004A7D02"/>
    <w:rsid w:val="004C6CEE"/>
    <w:rsid w:val="004D7616"/>
    <w:rsid w:val="004E7EB2"/>
    <w:rsid w:val="00542C50"/>
    <w:rsid w:val="00560E94"/>
    <w:rsid w:val="005729FF"/>
    <w:rsid w:val="00576836"/>
    <w:rsid w:val="00580364"/>
    <w:rsid w:val="00596B05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2257D"/>
    <w:rsid w:val="00634F64"/>
    <w:rsid w:val="006358A5"/>
    <w:rsid w:val="00636990"/>
    <w:rsid w:val="00641934"/>
    <w:rsid w:val="00663A79"/>
    <w:rsid w:val="006B0068"/>
    <w:rsid w:val="006E20FC"/>
    <w:rsid w:val="00706939"/>
    <w:rsid w:val="00706BCC"/>
    <w:rsid w:val="007176DE"/>
    <w:rsid w:val="00732A90"/>
    <w:rsid w:val="00761857"/>
    <w:rsid w:val="007630BC"/>
    <w:rsid w:val="007D2206"/>
    <w:rsid w:val="007D58C9"/>
    <w:rsid w:val="007D7653"/>
    <w:rsid w:val="008053A9"/>
    <w:rsid w:val="00872837"/>
    <w:rsid w:val="00894BD3"/>
    <w:rsid w:val="008B08ED"/>
    <w:rsid w:val="008B7913"/>
    <w:rsid w:val="008E730C"/>
    <w:rsid w:val="008F2DD4"/>
    <w:rsid w:val="00916805"/>
    <w:rsid w:val="00924FA3"/>
    <w:rsid w:val="0096688C"/>
    <w:rsid w:val="00967CB8"/>
    <w:rsid w:val="009757BF"/>
    <w:rsid w:val="009866FC"/>
    <w:rsid w:val="009938FB"/>
    <w:rsid w:val="009C010C"/>
    <w:rsid w:val="009C4672"/>
    <w:rsid w:val="009E0A8A"/>
    <w:rsid w:val="00A12FCA"/>
    <w:rsid w:val="00A25247"/>
    <w:rsid w:val="00A723B9"/>
    <w:rsid w:val="00A83217"/>
    <w:rsid w:val="00AC054D"/>
    <w:rsid w:val="00AC78CB"/>
    <w:rsid w:val="00AD1765"/>
    <w:rsid w:val="00AD6D8F"/>
    <w:rsid w:val="00B558F2"/>
    <w:rsid w:val="00B563F2"/>
    <w:rsid w:val="00BA1DDB"/>
    <w:rsid w:val="00BC5967"/>
    <w:rsid w:val="00BE000D"/>
    <w:rsid w:val="00C0176A"/>
    <w:rsid w:val="00C01AD4"/>
    <w:rsid w:val="00C03351"/>
    <w:rsid w:val="00C13D1C"/>
    <w:rsid w:val="00C20692"/>
    <w:rsid w:val="00C2551C"/>
    <w:rsid w:val="00C33481"/>
    <w:rsid w:val="00C765EE"/>
    <w:rsid w:val="00C8464E"/>
    <w:rsid w:val="00CB4493"/>
    <w:rsid w:val="00CF33DE"/>
    <w:rsid w:val="00D15D94"/>
    <w:rsid w:val="00D16E70"/>
    <w:rsid w:val="00D343B4"/>
    <w:rsid w:val="00D4298C"/>
    <w:rsid w:val="00D44C4C"/>
    <w:rsid w:val="00D45490"/>
    <w:rsid w:val="00D60BF0"/>
    <w:rsid w:val="00D75DBE"/>
    <w:rsid w:val="00D94CE8"/>
    <w:rsid w:val="00D9737D"/>
    <w:rsid w:val="00DC2D5C"/>
    <w:rsid w:val="00DD466B"/>
    <w:rsid w:val="00DD5F58"/>
    <w:rsid w:val="00DE3ADE"/>
    <w:rsid w:val="00E11479"/>
    <w:rsid w:val="00E128E4"/>
    <w:rsid w:val="00E26657"/>
    <w:rsid w:val="00E35094"/>
    <w:rsid w:val="00E4513F"/>
    <w:rsid w:val="00E5153B"/>
    <w:rsid w:val="00E848D7"/>
    <w:rsid w:val="00EB2B45"/>
    <w:rsid w:val="00EE2B94"/>
    <w:rsid w:val="00EE3F3F"/>
    <w:rsid w:val="00F14EA3"/>
    <w:rsid w:val="00F16802"/>
    <w:rsid w:val="00F444D2"/>
    <w:rsid w:val="00F70C43"/>
    <w:rsid w:val="00F775CB"/>
    <w:rsid w:val="00FA654C"/>
    <w:rsid w:val="00FD0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4E7EB2"/>
    <w:rPr>
      <w:color w:val="0000FF"/>
      <w:u w:val="single"/>
    </w:rPr>
  </w:style>
  <w:style w:type="paragraph" w:styleId="ab">
    <w:name w:val="Subtitle"/>
    <w:basedOn w:val="a"/>
    <w:next w:val="a"/>
    <w:link w:val="ac"/>
    <w:qFormat/>
    <w:rsid w:val="00E35094"/>
    <w:pPr>
      <w:suppressAutoHyphens/>
      <w:jc w:val="center"/>
    </w:pPr>
    <w:rPr>
      <w:sz w:val="28"/>
      <w:szCs w:val="20"/>
      <w:lang w:eastAsia="ar-SA"/>
    </w:rPr>
  </w:style>
  <w:style w:type="character" w:customStyle="1" w:styleId="ac">
    <w:name w:val="Подзаголовок Знак"/>
    <w:basedOn w:val="a0"/>
    <w:link w:val="ab"/>
    <w:rsid w:val="00E35094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64CBC-3116-4153-A825-63E29F098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2019-10-24T12:43:00Z</cp:lastPrinted>
  <dcterms:created xsi:type="dcterms:W3CDTF">2019-11-08T12:12:00Z</dcterms:created>
  <dcterms:modified xsi:type="dcterms:W3CDTF">2019-11-08T12:12:00Z</dcterms:modified>
</cp:coreProperties>
</file>