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689" w:rsidRPr="00E05B11" w:rsidRDefault="00FE6689" w:rsidP="00181471">
      <w:pPr>
        <w:spacing w:after="0" w:line="240" w:lineRule="auto"/>
        <w:ind w:left="-567" w:firstLine="567"/>
        <w:jc w:val="center"/>
        <w:rPr>
          <w:rFonts w:ascii="Times New Roman" w:eastAsia="Times New Roman" w:hAnsi="Times New Roman" w:cs="Times New Roman"/>
          <w:sz w:val="24"/>
          <w:szCs w:val="24"/>
          <w:lang w:eastAsia="ru-RU"/>
        </w:rPr>
      </w:pPr>
      <w:r w:rsidRPr="00E05B11">
        <w:rPr>
          <w:rFonts w:ascii="Arial" w:eastAsia="Times New Roman" w:hAnsi="Arial" w:cs="Arial"/>
          <w:noProof/>
          <w:sz w:val="24"/>
          <w:szCs w:val="24"/>
          <w:lang w:eastAsia="ru-RU"/>
        </w:rPr>
        <w:drawing>
          <wp:inline distT="0" distB="0" distL="0" distR="0">
            <wp:extent cx="800100" cy="914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inline>
        </w:drawing>
      </w:r>
      <w:r w:rsidR="00181471">
        <w:rPr>
          <w:rFonts w:ascii="Times New Roman" w:eastAsia="Times New Roman" w:hAnsi="Times New Roman" w:cs="Times New Roman"/>
          <w:sz w:val="24"/>
          <w:szCs w:val="24"/>
          <w:lang w:eastAsia="ru-RU"/>
        </w:rPr>
        <w:t xml:space="preserve">                                           </w:t>
      </w:r>
    </w:p>
    <w:p w:rsidR="00FE6689" w:rsidRPr="00E05B11" w:rsidRDefault="00FE6689" w:rsidP="00FE6689">
      <w:pPr>
        <w:spacing w:after="0" w:line="240" w:lineRule="auto"/>
        <w:jc w:val="center"/>
        <w:rPr>
          <w:rFonts w:ascii="Times New Roman" w:eastAsia="Times New Roman" w:hAnsi="Times New Roman" w:cs="Times New Roman"/>
          <w:sz w:val="20"/>
          <w:szCs w:val="20"/>
          <w:lang w:eastAsia="ru-RU"/>
        </w:rPr>
      </w:pPr>
    </w:p>
    <w:p w:rsidR="00FE6689" w:rsidRPr="005F2EE5" w:rsidRDefault="00FE6689" w:rsidP="00FE6689">
      <w:pPr>
        <w:spacing w:after="0" w:line="240" w:lineRule="auto"/>
        <w:jc w:val="center"/>
        <w:rPr>
          <w:rFonts w:ascii="Times New Roman" w:eastAsia="Times New Roman" w:hAnsi="Times New Roman" w:cs="Times New Roman"/>
          <w:b/>
          <w:sz w:val="28"/>
          <w:szCs w:val="28"/>
          <w:lang w:eastAsia="ru-RU"/>
        </w:rPr>
      </w:pPr>
      <w:r w:rsidRPr="005F2EE5">
        <w:rPr>
          <w:rFonts w:ascii="Times New Roman" w:eastAsia="Times New Roman" w:hAnsi="Times New Roman" w:cs="Times New Roman"/>
          <w:b/>
          <w:sz w:val="28"/>
          <w:szCs w:val="28"/>
          <w:lang w:eastAsia="ru-RU"/>
        </w:rPr>
        <w:t>МУНИЦИПАЛЬНОЕ ОБРАЗОВАНИЕ</w:t>
      </w:r>
    </w:p>
    <w:p w:rsidR="00FE6689" w:rsidRPr="005F2EE5" w:rsidRDefault="00FE6689" w:rsidP="00FE6689">
      <w:pPr>
        <w:spacing w:after="0" w:line="240" w:lineRule="auto"/>
        <w:jc w:val="center"/>
        <w:rPr>
          <w:rFonts w:ascii="Times New Roman" w:eastAsia="Times New Roman" w:hAnsi="Times New Roman" w:cs="Times New Roman"/>
          <w:b/>
          <w:sz w:val="28"/>
          <w:szCs w:val="28"/>
          <w:lang w:eastAsia="ru-RU"/>
        </w:rPr>
      </w:pPr>
      <w:r w:rsidRPr="005F2EE5">
        <w:rPr>
          <w:rFonts w:ascii="Times New Roman" w:eastAsia="Times New Roman" w:hAnsi="Times New Roman" w:cs="Times New Roman"/>
          <w:b/>
          <w:sz w:val="28"/>
          <w:szCs w:val="28"/>
          <w:lang w:eastAsia="ru-RU"/>
        </w:rPr>
        <w:t>КУЗЬМОЛОВСКОЕ ГОРОДСКОЕ ПОСЕЛЕНИЕ</w:t>
      </w:r>
    </w:p>
    <w:p w:rsidR="00FE6689" w:rsidRPr="005F2EE5" w:rsidRDefault="00FE6689" w:rsidP="00FE6689">
      <w:pPr>
        <w:spacing w:after="0" w:line="240" w:lineRule="auto"/>
        <w:jc w:val="center"/>
        <w:rPr>
          <w:rFonts w:ascii="Times New Roman" w:eastAsia="Times New Roman" w:hAnsi="Times New Roman" w:cs="Times New Roman"/>
          <w:b/>
          <w:sz w:val="28"/>
          <w:szCs w:val="28"/>
          <w:lang w:eastAsia="ru-RU"/>
        </w:rPr>
      </w:pPr>
      <w:r w:rsidRPr="005F2EE5">
        <w:rPr>
          <w:rFonts w:ascii="Times New Roman" w:eastAsia="Times New Roman" w:hAnsi="Times New Roman" w:cs="Times New Roman"/>
          <w:b/>
          <w:sz w:val="28"/>
          <w:szCs w:val="28"/>
          <w:lang w:eastAsia="ru-RU"/>
        </w:rPr>
        <w:t>ВСЕВОЛОЖСКОГО МУНИЦИПАЛЬНОГО РАЙОНА</w:t>
      </w:r>
    </w:p>
    <w:p w:rsidR="00FE6689" w:rsidRPr="00E05B11" w:rsidRDefault="00FE6689" w:rsidP="00FE6689">
      <w:pPr>
        <w:spacing w:after="0" w:line="240" w:lineRule="auto"/>
        <w:jc w:val="center"/>
        <w:rPr>
          <w:rFonts w:ascii="Times New Roman" w:eastAsia="Times New Roman" w:hAnsi="Times New Roman" w:cs="Times New Roman"/>
          <w:sz w:val="28"/>
          <w:szCs w:val="28"/>
          <w:lang w:eastAsia="ru-RU"/>
        </w:rPr>
      </w:pPr>
      <w:r w:rsidRPr="005F2EE5">
        <w:rPr>
          <w:rFonts w:ascii="Times New Roman" w:eastAsia="Times New Roman" w:hAnsi="Times New Roman" w:cs="Times New Roman"/>
          <w:b/>
          <w:sz w:val="28"/>
          <w:szCs w:val="28"/>
          <w:lang w:eastAsia="ru-RU"/>
        </w:rPr>
        <w:t>ЛЕНИНГРАДСКОЙ ОБЛАСТИ</w:t>
      </w:r>
    </w:p>
    <w:p w:rsidR="00FE6689" w:rsidRPr="005F2EE5" w:rsidRDefault="00FE6689" w:rsidP="00FE6689">
      <w:pPr>
        <w:spacing w:after="0" w:line="240" w:lineRule="auto"/>
        <w:jc w:val="center"/>
        <w:outlineLvl w:val="0"/>
        <w:rPr>
          <w:rFonts w:ascii="Times New Roman" w:eastAsia="Times New Roman" w:hAnsi="Times New Roman" w:cs="Times New Roman"/>
          <w:b/>
          <w:sz w:val="28"/>
          <w:szCs w:val="28"/>
          <w:lang w:eastAsia="ru-RU"/>
        </w:rPr>
      </w:pPr>
      <w:r w:rsidRPr="005F2EE5">
        <w:rPr>
          <w:rFonts w:ascii="Times New Roman" w:eastAsia="Times New Roman" w:hAnsi="Times New Roman" w:cs="Times New Roman"/>
          <w:b/>
          <w:sz w:val="28"/>
          <w:szCs w:val="28"/>
          <w:lang w:eastAsia="ru-RU"/>
        </w:rPr>
        <w:t>СОВЕТ ДЕПУТАТОВ</w:t>
      </w:r>
    </w:p>
    <w:p w:rsidR="00FE6689" w:rsidRPr="00E05B11" w:rsidRDefault="00FE6689" w:rsidP="00FE6689">
      <w:pPr>
        <w:spacing w:after="0" w:line="240" w:lineRule="auto"/>
        <w:ind w:firstLine="709"/>
        <w:jc w:val="center"/>
        <w:rPr>
          <w:rFonts w:ascii="Times New Roman" w:eastAsia="Times New Roman" w:hAnsi="Times New Roman" w:cs="Times New Roman"/>
          <w:sz w:val="28"/>
          <w:szCs w:val="28"/>
          <w:lang w:eastAsia="ru-RU"/>
        </w:rPr>
      </w:pPr>
    </w:p>
    <w:p w:rsidR="00FE6689" w:rsidRPr="005822E9" w:rsidRDefault="00FE6689" w:rsidP="00FE6689">
      <w:pPr>
        <w:keepNext/>
        <w:keepLines/>
        <w:tabs>
          <w:tab w:val="left" w:pos="708"/>
        </w:tabs>
        <w:spacing w:after="0" w:line="240" w:lineRule="auto"/>
        <w:jc w:val="center"/>
        <w:outlineLvl w:val="4"/>
        <w:rPr>
          <w:rFonts w:ascii="Times New Roman" w:eastAsia="Times New Roman" w:hAnsi="Times New Roman" w:cs="Times New Roman"/>
          <w:b/>
          <w:sz w:val="32"/>
          <w:szCs w:val="32"/>
        </w:rPr>
      </w:pPr>
      <w:r w:rsidRPr="005822E9">
        <w:rPr>
          <w:rFonts w:ascii="Times New Roman" w:eastAsia="Times New Roman" w:hAnsi="Times New Roman" w:cs="Times New Roman"/>
          <w:b/>
          <w:sz w:val="32"/>
          <w:szCs w:val="32"/>
        </w:rPr>
        <w:t>РЕШЕНИЕ</w:t>
      </w:r>
      <w:r w:rsidR="00181471" w:rsidRPr="005822E9">
        <w:rPr>
          <w:rFonts w:ascii="Times New Roman" w:eastAsia="Times New Roman" w:hAnsi="Times New Roman" w:cs="Times New Roman"/>
          <w:b/>
          <w:sz w:val="32"/>
          <w:szCs w:val="32"/>
        </w:rPr>
        <w:t xml:space="preserve">                                </w:t>
      </w:r>
    </w:p>
    <w:p w:rsidR="00FE6689" w:rsidRPr="00E05B11" w:rsidRDefault="00FE6689" w:rsidP="00FE6689">
      <w:pPr>
        <w:spacing w:after="0" w:line="240" w:lineRule="auto"/>
        <w:jc w:val="center"/>
        <w:rPr>
          <w:rFonts w:ascii="Times New Roman" w:eastAsia="Times New Roman" w:hAnsi="Times New Roman" w:cs="Times New Roman"/>
          <w:b/>
          <w:bCs/>
          <w:sz w:val="24"/>
          <w:szCs w:val="24"/>
          <w:lang w:eastAsia="ru-RU"/>
        </w:rPr>
      </w:pPr>
    </w:p>
    <w:p w:rsidR="002A3A2A" w:rsidRDefault="002A3A2A" w:rsidP="002A3A2A">
      <w:pPr>
        <w:keepNext/>
        <w:keepLines/>
        <w:tabs>
          <w:tab w:val="left" w:pos="708"/>
        </w:tabs>
        <w:spacing w:after="0" w:line="240" w:lineRule="auto"/>
        <w:jc w:val="center"/>
        <w:outlineLvl w:val="4"/>
        <w:rPr>
          <w:rFonts w:ascii="Times New Roman" w:eastAsia="Times New Roman" w:hAnsi="Times New Roman" w:cs="Times New Roman"/>
          <w:b/>
          <w:sz w:val="28"/>
          <w:szCs w:val="28"/>
        </w:rPr>
      </w:pPr>
    </w:p>
    <w:p w:rsidR="002A3A2A" w:rsidRPr="00E121C0" w:rsidRDefault="002A3A2A" w:rsidP="002A3A2A">
      <w:pPr>
        <w:keepNext/>
        <w:keepLines/>
        <w:tabs>
          <w:tab w:val="left" w:pos="708"/>
        </w:tabs>
        <w:spacing w:after="0" w:line="240" w:lineRule="auto"/>
        <w:jc w:val="center"/>
        <w:outlineLvl w:val="4"/>
        <w:rPr>
          <w:rFonts w:ascii="Times New Roman" w:eastAsia="Times New Roman" w:hAnsi="Times New Roman" w:cs="Times New Roman"/>
          <w:b/>
          <w:sz w:val="32"/>
          <w:szCs w:val="32"/>
        </w:rPr>
      </w:pPr>
      <w:r w:rsidRPr="00E121C0">
        <w:rPr>
          <w:rFonts w:ascii="Times New Roman" w:eastAsia="Times New Roman" w:hAnsi="Times New Roman" w:cs="Times New Roman"/>
          <w:b/>
          <w:sz w:val="32"/>
          <w:szCs w:val="32"/>
        </w:rPr>
        <w:t xml:space="preserve">№ </w:t>
      </w:r>
      <w:r w:rsidR="005822E9">
        <w:rPr>
          <w:rFonts w:ascii="Times New Roman" w:eastAsia="Times New Roman" w:hAnsi="Times New Roman" w:cs="Times New Roman"/>
          <w:b/>
          <w:sz w:val="32"/>
          <w:szCs w:val="32"/>
        </w:rPr>
        <w:t>199</w:t>
      </w:r>
      <w:r w:rsidRPr="00E121C0">
        <w:rPr>
          <w:rFonts w:ascii="Times New Roman" w:eastAsia="Times New Roman" w:hAnsi="Times New Roman" w:cs="Times New Roman"/>
          <w:b/>
          <w:sz w:val="32"/>
          <w:szCs w:val="32"/>
        </w:rPr>
        <w:t xml:space="preserve"> от «</w:t>
      </w:r>
      <w:r w:rsidR="00142E51">
        <w:rPr>
          <w:rFonts w:ascii="Times New Roman" w:eastAsia="Times New Roman" w:hAnsi="Times New Roman" w:cs="Times New Roman"/>
          <w:b/>
          <w:sz w:val="32"/>
          <w:szCs w:val="32"/>
        </w:rPr>
        <w:t>22</w:t>
      </w:r>
      <w:r w:rsidR="00142E51" w:rsidRPr="00E121C0">
        <w:rPr>
          <w:rFonts w:ascii="Times New Roman" w:eastAsia="Times New Roman" w:hAnsi="Times New Roman" w:cs="Times New Roman"/>
          <w:b/>
          <w:sz w:val="32"/>
          <w:szCs w:val="32"/>
        </w:rPr>
        <w:t xml:space="preserve">» </w:t>
      </w:r>
      <w:bookmarkStart w:id="0" w:name="_GoBack"/>
      <w:bookmarkEnd w:id="0"/>
      <w:r w:rsidR="00142E51" w:rsidRPr="00E121C0">
        <w:rPr>
          <w:rFonts w:ascii="Times New Roman" w:eastAsia="Times New Roman" w:hAnsi="Times New Roman" w:cs="Times New Roman"/>
          <w:b/>
          <w:sz w:val="32"/>
          <w:szCs w:val="32"/>
        </w:rPr>
        <w:t>октября 2020</w:t>
      </w:r>
      <w:r w:rsidRPr="00E121C0">
        <w:rPr>
          <w:rFonts w:ascii="Times New Roman" w:eastAsia="Times New Roman" w:hAnsi="Times New Roman" w:cs="Times New Roman"/>
          <w:b/>
          <w:sz w:val="32"/>
          <w:szCs w:val="32"/>
        </w:rPr>
        <w:t xml:space="preserve"> года г.п. Кузьмоловский</w:t>
      </w:r>
    </w:p>
    <w:p w:rsidR="002A3A2A" w:rsidRDefault="002A3A2A" w:rsidP="002A3A2A">
      <w:pPr>
        <w:keepNext/>
        <w:keepLines/>
        <w:tabs>
          <w:tab w:val="left" w:pos="708"/>
        </w:tabs>
        <w:spacing w:after="0" w:line="240" w:lineRule="auto"/>
        <w:jc w:val="center"/>
        <w:outlineLvl w:val="4"/>
        <w:rPr>
          <w:rFonts w:ascii="Times New Roman" w:eastAsia="Times New Roman" w:hAnsi="Times New Roman" w:cs="Times New Roman"/>
          <w:b/>
          <w:sz w:val="28"/>
          <w:szCs w:val="28"/>
        </w:rPr>
      </w:pPr>
    </w:p>
    <w:p w:rsidR="002A3A2A" w:rsidRPr="00972FC2" w:rsidRDefault="002A3A2A" w:rsidP="002A3A2A">
      <w:pPr>
        <w:keepNext/>
        <w:keepLines/>
        <w:tabs>
          <w:tab w:val="left" w:pos="708"/>
        </w:tabs>
        <w:spacing w:after="0" w:line="240" w:lineRule="auto"/>
        <w:jc w:val="center"/>
        <w:outlineLvl w:val="4"/>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rPr>
        <w:t xml:space="preserve">О внесении изменений в Решение совета депутатов  </w:t>
      </w:r>
    </w:p>
    <w:p w:rsidR="002A3A2A" w:rsidRPr="00972FC2" w:rsidRDefault="002A3A2A" w:rsidP="002A3A2A">
      <w:pPr>
        <w:spacing w:after="0" w:line="240" w:lineRule="auto"/>
        <w:jc w:val="center"/>
        <w:rPr>
          <w:rFonts w:ascii="Times New Roman" w:hAnsi="Times New Roman" w:cs="Times New Roman"/>
          <w:sz w:val="28"/>
          <w:szCs w:val="28"/>
        </w:rPr>
      </w:pPr>
      <w:r w:rsidRPr="00972FC2">
        <w:rPr>
          <w:rFonts w:ascii="Times New Roman" w:eastAsia="Times New Roman" w:hAnsi="Times New Roman" w:cs="Times New Roman"/>
          <w:b/>
          <w:bCs/>
          <w:sz w:val="28"/>
          <w:szCs w:val="28"/>
          <w:lang w:eastAsia="ru-RU"/>
        </w:rPr>
        <w:t>№ 46 от</w:t>
      </w:r>
      <w:r w:rsidRPr="00972FC2">
        <w:rPr>
          <w:rFonts w:ascii="Times New Roman" w:eastAsia="Times New Roman" w:hAnsi="Times New Roman" w:cs="Times New Roman"/>
          <w:b/>
          <w:iCs/>
          <w:sz w:val="28"/>
          <w:szCs w:val="28"/>
          <w:lang w:eastAsia="ru-RU"/>
        </w:rPr>
        <w:t xml:space="preserve"> «15» февраля 2018 года г. п. Кузьмоловский</w:t>
      </w:r>
    </w:p>
    <w:p w:rsidR="002A3A2A" w:rsidRPr="00972FC2" w:rsidRDefault="002A3A2A" w:rsidP="002A3A2A">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Pr="00972FC2">
        <w:rPr>
          <w:rFonts w:ascii="Times New Roman" w:hAnsi="Times New Roman" w:cs="Times New Roman"/>
          <w:b/>
          <w:sz w:val="28"/>
          <w:szCs w:val="28"/>
        </w:rPr>
        <w:t>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hAnsi="Times New Roman" w:cs="Times New Roman"/>
          <w:b/>
          <w:sz w:val="28"/>
          <w:szCs w:val="28"/>
        </w:rPr>
        <w:t>»</w:t>
      </w:r>
      <w:r w:rsidRPr="00972FC2">
        <w:rPr>
          <w:rFonts w:ascii="Times New Roman" w:hAnsi="Times New Roman" w:cs="Times New Roman"/>
          <w:b/>
          <w:sz w:val="28"/>
          <w:szCs w:val="28"/>
        </w:rPr>
        <w:t xml:space="preserve"> </w:t>
      </w:r>
    </w:p>
    <w:p w:rsidR="002A3A2A" w:rsidRPr="00972FC2" w:rsidRDefault="002A3A2A" w:rsidP="002A3A2A">
      <w:pPr>
        <w:widowControl w:val="0"/>
        <w:autoSpaceDE w:val="0"/>
        <w:autoSpaceDN w:val="0"/>
        <w:adjustRightInd w:val="0"/>
        <w:spacing w:after="0" w:line="240" w:lineRule="auto"/>
        <w:jc w:val="both"/>
        <w:rPr>
          <w:rFonts w:ascii="Times New Roman" w:hAnsi="Times New Roman" w:cs="Times New Roman"/>
          <w:sz w:val="28"/>
          <w:szCs w:val="28"/>
        </w:rPr>
      </w:pPr>
    </w:p>
    <w:p w:rsidR="002A3A2A" w:rsidRPr="00512EB0" w:rsidRDefault="002A3A2A" w:rsidP="002A3A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 xml:space="preserve">В соответствии с частью 1 статьи 39.36  Земельного кодекса Российской Федерации, Федеральным законом от 28 декабря 2009 года № 381-ФЗ «Об основах государственного регулирования торговой деятельности в Российской Федерации», с учетом Положений Федерального закона от 06 октября 2003 года № 131-ФЗ «Об общих принципах организации местного самоуправления в Российской Федерации», приказом комитета по развитию малого, среднего бизнеса и потребительского рынка Ленинградской области от 12 марта 2019 № 4 «О порядке разработки и утверждения схем размещения нестационарных торговых объектов на территории муниципальных образований Ленинградской области», приказом Росстандарта от 28.08.2013 № 582-ст «ГОСТ Р 51303-2013. Национальный стандарт Российской Федерации. Торговля. Термины и определения» в целях создания условий для обеспечения жителей муниципального образования «Кузьмоловское городское поселение»  Всеволожского муниципального района Ленинградской области услугами торговли, общественного питания, бытового обслуживания, проектом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согласованным комиссией </w:t>
      </w:r>
      <w:r w:rsidRPr="00512EB0">
        <w:rPr>
          <w:rFonts w:ascii="Times New Roman" w:hAnsi="Times New Roman" w:cs="Times New Roman"/>
          <w:bCs/>
          <w:sz w:val="28"/>
          <w:szCs w:val="28"/>
        </w:rPr>
        <w:t>по вопросам размещения (установки) и эксплуатации временных нестационарных торговых объектов</w:t>
      </w:r>
      <w:r w:rsidRPr="00512EB0">
        <w:rPr>
          <w:rFonts w:ascii="Times New Roman" w:hAnsi="Times New Roman" w:cs="Times New Roman"/>
          <w:sz w:val="28"/>
          <w:szCs w:val="28"/>
        </w:rPr>
        <w:t xml:space="preserve"> на территории муниципального образования «Кузьмоловское городское поселение» Всеволожского муниципального района Ленинградской области, совет депутатов принял </w:t>
      </w:r>
    </w:p>
    <w:p w:rsidR="002A3A2A" w:rsidRPr="00512EB0" w:rsidRDefault="002A3A2A" w:rsidP="002A3A2A">
      <w:pPr>
        <w:spacing w:after="0" w:line="240" w:lineRule="auto"/>
        <w:ind w:firstLine="709"/>
        <w:jc w:val="center"/>
        <w:rPr>
          <w:rFonts w:ascii="Times New Roman" w:hAnsi="Times New Roman" w:cs="Times New Roman"/>
          <w:b/>
          <w:sz w:val="28"/>
          <w:szCs w:val="28"/>
        </w:rPr>
      </w:pPr>
    </w:p>
    <w:p w:rsidR="002A3A2A" w:rsidRDefault="002A3A2A" w:rsidP="002A3A2A">
      <w:pPr>
        <w:spacing w:after="0" w:line="240" w:lineRule="auto"/>
        <w:ind w:firstLine="709"/>
        <w:jc w:val="center"/>
        <w:rPr>
          <w:rFonts w:ascii="Times New Roman" w:hAnsi="Times New Roman" w:cs="Times New Roman"/>
          <w:b/>
          <w:sz w:val="32"/>
          <w:szCs w:val="32"/>
        </w:rPr>
      </w:pPr>
    </w:p>
    <w:p w:rsidR="002A3A2A" w:rsidRDefault="002A3A2A" w:rsidP="002A3A2A">
      <w:pPr>
        <w:spacing w:after="0" w:line="240" w:lineRule="auto"/>
        <w:ind w:firstLine="709"/>
        <w:jc w:val="center"/>
        <w:rPr>
          <w:rFonts w:ascii="Times New Roman" w:hAnsi="Times New Roman" w:cs="Times New Roman"/>
          <w:b/>
          <w:sz w:val="32"/>
          <w:szCs w:val="32"/>
        </w:rPr>
      </w:pPr>
    </w:p>
    <w:p w:rsidR="002A3A2A" w:rsidRPr="00E121C0" w:rsidRDefault="002A3A2A" w:rsidP="002A3A2A">
      <w:pPr>
        <w:spacing w:after="0" w:line="240" w:lineRule="auto"/>
        <w:ind w:firstLine="709"/>
        <w:jc w:val="center"/>
        <w:rPr>
          <w:rFonts w:ascii="Times New Roman" w:hAnsi="Times New Roman" w:cs="Times New Roman"/>
          <w:b/>
          <w:sz w:val="32"/>
          <w:szCs w:val="32"/>
        </w:rPr>
      </w:pPr>
      <w:r w:rsidRPr="00E121C0">
        <w:rPr>
          <w:rFonts w:ascii="Times New Roman" w:hAnsi="Times New Roman" w:cs="Times New Roman"/>
          <w:b/>
          <w:sz w:val="32"/>
          <w:szCs w:val="32"/>
        </w:rPr>
        <w:t>РЕШЕНИЕ:</w:t>
      </w:r>
    </w:p>
    <w:p w:rsidR="002A3A2A" w:rsidRPr="00512EB0" w:rsidRDefault="002A3A2A" w:rsidP="003863D5">
      <w:pPr>
        <w:spacing w:after="0" w:line="240" w:lineRule="auto"/>
        <w:ind w:firstLine="709"/>
        <w:jc w:val="center"/>
        <w:rPr>
          <w:rFonts w:ascii="Times New Roman" w:hAnsi="Times New Roman" w:cs="Times New Roman"/>
          <w:b/>
          <w:sz w:val="28"/>
          <w:szCs w:val="28"/>
        </w:rPr>
      </w:pPr>
    </w:p>
    <w:p w:rsidR="002A3A2A" w:rsidRPr="00512EB0" w:rsidRDefault="002A3A2A" w:rsidP="003863D5">
      <w:pPr>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 xml:space="preserve">1. </w:t>
      </w:r>
      <w:r>
        <w:rPr>
          <w:rFonts w:ascii="Times New Roman" w:hAnsi="Times New Roman" w:cs="Times New Roman"/>
          <w:sz w:val="28"/>
          <w:szCs w:val="28"/>
        </w:rPr>
        <w:t xml:space="preserve"> </w:t>
      </w:r>
      <w:r w:rsidRPr="00512EB0">
        <w:rPr>
          <w:rFonts w:ascii="Times New Roman" w:hAnsi="Times New Roman" w:cs="Times New Roman"/>
          <w:sz w:val="28"/>
          <w:szCs w:val="28"/>
        </w:rPr>
        <w:t xml:space="preserve">Внести изменения в схему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в редакции согласно </w:t>
      </w:r>
      <w:r>
        <w:rPr>
          <w:rFonts w:ascii="Times New Roman" w:hAnsi="Times New Roman" w:cs="Times New Roman"/>
          <w:sz w:val="28"/>
          <w:szCs w:val="28"/>
        </w:rPr>
        <w:t xml:space="preserve">Приложению 1 и </w:t>
      </w:r>
      <w:r w:rsidRPr="00512EB0">
        <w:rPr>
          <w:rFonts w:ascii="Times New Roman" w:hAnsi="Times New Roman" w:cs="Times New Roman"/>
          <w:sz w:val="28"/>
          <w:szCs w:val="28"/>
        </w:rPr>
        <w:t>Приложению 2.</w:t>
      </w:r>
    </w:p>
    <w:p w:rsidR="002A3A2A" w:rsidRPr="00A776BA" w:rsidRDefault="002A3A2A" w:rsidP="003863D5">
      <w:pPr>
        <w:autoSpaceDE w:val="0"/>
        <w:autoSpaceDN w:val="0"/>
        <w:adjustRightInd w:val="0"/>
        <w:spacing w:after="0" w:line="240" w:lineRule="auto"/>
        <w:ind w:right="-1" w:firstLine="709"/>
        <w:jc w:val="both"/>
        <w:outlineLvl w:val="1"/>
        <w:rPr>
          <w:rFonts w:ascii="Times New Roman" w:hAnsi="Times New Roman" w:cs="Times New Roman"/>
          <w:sz w:val="28"/>
          <w:szCs w:val="28"/>
        </w:rPr>
      </w:pPr>
      <w:r w:rsidRPr="00512EB0">
        <w:rPr>
          <w:rFonts w:ascii="Times New Roman" w:hAnsi="Times New Roman" w:cs="Times New Roman"/>
          <w:sz w:val="28"/>
          <w:szCs w:val="28"/>
        </w:rPr>
        <w:t xml:space="preserve">2. </w:t>
      </w:r>
      <w:r w:rsidRPr="00A776BA">
        <w:rPr>
          <w:rFonts w:ascii="Times New Roman" w:hAnsi="Times New Roman" w:cs="Times New Roman"/>
          <w:sz w:val="28"/>
          <w:szCs w:val="28"/>
        </w:rPr>
        <w:t xml:space="preserve">Опубликовать настоящее решение в газете «Кузьмоловский вестник», приложение к газете «Всеволожские вести» и разместить на официальном сайте МО «Кузьмоловское ГП» в информационно-телекоммуникационной сети «Интернет» </w:t>
      </w:r>
      <w:hyperlink r:id="rId9" w:history="1">
        <w:r w:rsidRPr="00A776BA">
          <w:rPr>
            <w:rStyle w:val="ab"/>
            <w:rFonts w:ascii="Times New Roman" w:hAnsi="Times New Roman" w:cs="Times New Roman"/>
            <w:sz w:val="28"/>
            <w:szCs w:val="28"/>
            <w:lang w:val="en-US"/>
          </w:rPr>
          <w:t>www</w:t>
        </w:r>
        <w:r w:rsidRPr="00A776BA">
          <w:rPr>
            <w:rStyle w:val="ab"/>
            <w:rFonts w:ascii="Times New Roman" w:hAnsi="Times New Roman" w:cs="Times New Roman"/>
            <w:sz w:val="28"/>
            <w:szCs w:val="28"/>
          </w:rPr>
          <w:t>.</w:t>
        </w:r>
        <w:r w:rsidRPr="00A776BA">
          <w:rPr>
            <w:rStyle w:val="ab"/>
            <w:rFonts w:ascii="Times New Roman" w:hAnsi="Times New Roman" w:cs="Times New Roman"/>
            <w:sz w:val="28"/>
            <w:szCs w:val="28"/>
            <w:lang w:val="en-US"/>
          </w:rPr>
          <w:t>kuzmolovskoegp</w:t>
        </w:r>
        <w:r w:rsidRPr="00A776BA">
          <w:rPr>
            <w:rStyle w:val="ab"/>
            <w:rFonts w:ascii="Times New Roman" w:hAnsi="Times New Roman" w:cs="Times New Roman"/>
            <w:sz w:val="28"/>
            <w:szCs w:val="28"/>
          </w:rPr>
          <w:t>.</w:t>
        </w:r>
        <w:r w:rsidRPr="00A776BA">
          <w:rPr>
            <w:rStyle w:val="ab"/>
            <w:rFonts w:ascii="Times New Roman" w:hAnsi="Times New Roman" w:cs="Times New Roman"/>
            <w:sz w:val="28"/>
            <w:szCs w:val="28"/>
            <w:lang w:val="en-US"/>
          </w:rPr>
          <w:t>ru</w:t>
        </w:r>
      </w:hyperlink>
      <w:r w:rsidRPr="00A776BA">
        <w:rPr>
          <w:rFonts w:ascii="Times New Roman" w:hAnsi="Times New Roman" w:cs="Times New Roman"/>
          <w:sz w:val="28"/>
          <w:szCs w:val="28"/>
        </w:rPr>
        <w:t>.</w:t>
      </w:r>
    </w:p>
    <w:p w:rsidR="002A3A2A" w:rsidRPr="00512EB0" w:rsidRDefault="002A3A2A" w:rsidP="003863D5">
      <w:pPr>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3.</w:t>
      </w:r>
      <w:r>
        <w:rPr>
          <w:rFonts w:ascii="Times New Roman" w:hAnsi="Times New Roman" w:cs="Times New Roman"/>
          <w:sz w:val="28"/>
          <w:szCs w:val="28"/>
        </w:rPr>
        <w:t xml:space="preserve"> </w:t>
      </w:r>
      <w:r w:rsidRPr="00512EB0">
        <w:rPr>
          <w:rFonts w:ascii="Times New Roman" w:hAnsi="Times New Roman" w:cs="Times New Roman"/>
          <w:sz w:val="28"/>
          <w:szCs w:val="28"/>
        </w:rPr>
        <w:t>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2A3A2A" w:rsidRPr="00512EB0" w:rsidRDefault="002A3A2A" w:rsidP="003863D5">
      <w:pPr>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4. Решение вступает в силу с момента его официального опубликования.</w:t>
      </w:r>
    </w:p>
    <w:p w:rsidR="002A3A2A" w:rsidRPr="00512EB0" w:rsidRDefault="002A3A2A" w:rsidP="003863D5">
      <w:pPr>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 xml:space="preserve">5. </w:t>
      </w:r>
      <w:r>
        <w:rPr>
          <w:rFonts w:ascii="Times New Roman" w:hAnsi="Times New Roman" w:cs="Times New Roman"/>
          <w:sz w:val="28"/>
          <w:szCs w:val="28"/>
        </w:rPr>
        <w:t xml:space="preserve">   </w:t>
      </w:r>
      <w:r w:rsidRPr="00512EB0">
        <w:rPr>
          <w:rFonts w:ascii="Times New Roman" w:hAnsi="Times New Roman" w:cs="Times New Roman"/>
          <w:sz w:val="28"/>
          <w:szCs w:val="28"/>
        </w:rPr>
        <w:t>Контроль исполнения решения возложить на главу администрации.</w:t>
      </w:r>
    </w:p>
    <w:p w:rsidR="002A3A2A" w:rsidRPr="00512EB0" w:rsidRDefault="002A3A2A" w:rsidP="003863D5">
      <w:pPr>
        <w:spacing w:after="0" w:line="240" w:lineRule="auto"/>
        <w:ind w:firstLine="709"/>
        <w:jc w:val="both"/>
        <w:rPr>
          <w:rFonts w:ascii="Times New Roman" w:hAnsi="Times New Roman" w:cs="Times New Roman"/>
          <w:sz w:val="28"/>
          <w:szCs w:val="28"/>
        </w:rPr>
      </w:pPr>
    </w:p>
    <w:p w:rsidR="002A3A2A" w:rsidRPr="00512EB0" w:rsidRDefault="002A3A2A" w:rsidP="002A3A2A">
      <w:pPr>
        <w:spacing w:after="0" w:line="240" w:lineRule="auto"/>
        <w:ind w:firstLine="709"/>
        <w:jc w:val="both"/>
        <w:rPr>
          <w:rFonts w:ascii="Times New Roman" w:hAnsi="Times New Roman" w:cs="Times New Roman"/>
          <w:sz w:val="28"/>
          <w:szCs w:val="28"/>
        </w:rPr>
      </w:pPr>
    </w:p>
    <w:p w:rsidR="00EE2667" w:rsidRDefault="002A3A2A" w:rsidP="002A3A2A">
      <w:pPr>
        <w:spacing w:after="0" w:line="240" w:lineRule="auto"/>
        <w:ind w:firstLine="709"/>
        <w:jc w:val="both"/>
        <w:rPr>
          <w:rFonts w:ascii="Times New Roman" w:hAnsi="Times New Roman" w:cs="Times New Roman"/>
          <w:sz w:val="24"/>
          <w:szCs w:val="24"/>
        </w:rPr>
      </w:pPr>
      <w:r w:rsidRPr="00512EB0">
        <w:rPr>
          <w:rFonts w:ascii="Times New Roman" w:hAnsi="Times New Roman" w:cs="Times New Roman"/>
          <w:sz w:val="28"/>
          <w:szCs w:val="28"/>
        </w:rPr>
        <w:t>Глава муни</w:t>
      </w:r>
      <w:r>
        <w:rPr>
          <w:rFonts w:ascii="Times New Roman" w:hAnsi="Times New Roman" w:cs="Times New Roman"/>
          <w:sz w:val="28"/>
          <w:szCs w:val="28"/>
        </w:rPr>
        <w:t xml:space="preserve">ципального образования                      </w:t>
      </w:r>
      <w:r w:rsidRPr="00512EB0">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512EB0">
        <w:rPr>
          <w:rFonts w:ascii="Times New Roman" w:hAnsi="Times New Roman" w:cs="Times New Roman"/>
          <w:sz w:val="28"/>
          <w:szCs w:val="28"/>
        </w:rPr>
        <w:t>В.В. Воронин</w:t>
      </w:r>
      <w:r w:rsidRPr="00512EB0">
        <w:rPr>
          <w:rFonts w:ascii="Times New Roman" w:eastAsia="Times New Roman" w:hAnsi="Times New Roman" w:cs="Times New Roman"/>
          <w:sz w:val="28"/>
          <w:szCs w:val="28"/>
          <w:lang w:eastAsia="ru-RU"/>
        </w:rPr>
        <w:t xml:space="preserve">   </w:t>
      </w:r>
    </w:p>
    <w:p w:rsidR="00EE2667" w:rsidRDefault="00EE2667" w:rsidP="00993E06">
      <w:pPr>
        <w:spacing w:after="0" w:line="240" w:lineRule="auto"/>
        <w:ind w:firstLine="709"/>
        <w:jc w:val="both"/>
        <w:rPr>
          <w:rFonts w:ascii="Times New Roman" w:hAnsi="Times New Roman" w:cs="Times New Roman"/>
          <w:sz w:val="24"/>
          <w:szCs w:val="24"/>
        </w:rPr>
      </w:pPr>
    </w:p>
    <w:p w:rsidR="00EE2667" w:rsidRDefault="00EE2667" w:rsidP="00993E06">
      <w:pPr>
        <w:spacing w:after="0" w:line="240" w:lineRule="auto"/>
        <w:ind w:firstLine="709"/>
        <w:jc w:val="both"/>
        <w:rPr>
          <w:rFonts w:ascii="Times New Roman" w:hAnsi="Times New Roman" w:cs="Times New Roman"/>
          <w:sz w:val="24"/>
          <w:szCs w:val="24"/>
        </w:rPr>
      </w:pPr>
    </w:p>
    <w:p w:rsidR="00EE2667" w:rsidRDefault="00EE2667" w:rsidP="00993E06">
      <w:pPr>
        <w:spacing w:after="0" w:line="240" w:lineRule="auto"/>
        <w:ind w:firstLine="709"/>
        <w:jc w:val="both"/>
        <w:rPr>
          <w:rFonts w:ascii="Times New Roman" w:hAnsi="Times New Roman" w:cs="Times New Roman"/>
          <w:sz w:val="24"/>
          <w:szCs w:val="24"/>
        </w:rPr>
      </w:pPr>
    </w:p>
    <w:p w:rsidR="00EE2667" w:rsidRDefault="00EE2667" w:rsidP="00993E06">
      <w:pPr>
        <w:spacing w:after="0" w:line="240" w:lineRule="auto"/>
        <w:ind w:firstLine="709"/>
        <w:jc w:val="both"/>
        <w:rPr>
          <w:rFonts w:ascii="Times New Roman" w:hAnsi="Times New Roman" w:cs="Times New Roman"/>
          <w:sz w:val="24"/>
          <w:szCs w:val="24"/>
        </w:rPr>
      </w:pPr>
    </w:p>
    <w:p w:rsidR="00EE2667" w:rsidRDefault="00EE2667" w:rsidP="00993E06">
      <w:pPr>
        <w:spacing w:after="0" w:line="240" w:lineRule="auto"/>
        <w:ind w:firstLine="709"/>
        <w:jc w:val="both"/>
        <w:rPr>
          <w:rFonts w:ascii="Times New Roman" w:hAnsi="Times New Roman" w:cs="Times New Roman"/>
          <w:sz w:val="24"/>
          <w:szCs w:val="24"/>
        </w:rPr>
      </w:pPr>
    </w:p>
    <w:p w:rsidR="00EE2667" w:rsidRDefault="00EE2667" w:rsidP="00993E06">
      <w:pPr>
        <w:spacing w:after="0" w:line="240" w:lineRule="auto"/>
        <w:ind w:firstLine="709"/>
        <w:jc w:val="both"/>
        <w:rPr>
          <w:rFonts w:ascii="Times New Roman" w:hAnsi="Times New Roman" w:cs="Times New Roman"/>
          <w:sz w:val="24"/>
          <w:szCs w:val="24"/>
        </w:rPr>
      </w:pPr>
    </w:p>
    <w:p w:rsidR="00EE2667" w:rsidRDefault="00EE2667" w:rsidP="00993E06">
      <w:pPr>
        <w:spacing w:after="0" w:line="240" w:lineRule="auto"/>
        <w:ind w:firstLine="709"/>
        <w:jc w:val="both"/>
        <w:rPr>
          <w:rFonts w:ascii="Times New Roman" w:hAnsi="Times New Roman" w:cs="Times New Roman"/>
          <w:sz w:val="24"/>
          <w:szCs w:val="24"/>
        </w:rPr>
      </w:pPr>
    </w:p>
    <w:p w:rsidR="00902851" w:rsidRDefault="00902851" w:rsidP="00B825D5">
      <w:pPr>
        <w:spacing w:after="0" w:line="240" w:lineRule="auto"/>
        <w:jc w:val="center"/>
        <w:rPr>
          <w:rFonts w:ascii="Times New Roman" w:eastAsia="Calibri" w:hAnsi="Times New Roman" w:cs="Times New Roman"/>
        </w:rPr>
      </w:pPr>
    </w:p>
    <w:p w:rsidR="002A3A2A" w:rsidRDefault="002A3A2A">
      <w:pPr>
        <w:rPr>
          <w:rFonts w:ascii="Times New Roman" w:hAnsi="Times New Roman" w:cs="Times New Roman"/>
          <w:sz w:val="24"/>
          <w:szCs w:val="24"/>
        </w:rPr>
      </w:pPr>
      <w:r>
        <w:rPr>
          <w:rFonts w:ascii="Times New Roman" w:hAnsi="Times New Roman" w:cs="Times New Roman"/>
          <w:sz w:val="24"/>
          <w:szCs w:val="24"/>
        </w:rPr>
        <w:br w:type="page"/>
      </w:r>
    </w:p>
    <w:p w:rsidR="00902851" w:rsidRPr="00B825D5" w:rsidRDefault="00902851" w:rsidP="00902851">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t xml:space="preserve">Схема размещения нестационарных торговых объектов </w:t>
      </w: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t xml:space="preserve">на территории муниципального образования «Кузьмоловское городское поселение» </w:t>
      </w:r>
    </w:p>
    <w:p w:rsidR="002752EF" w:rsidRDefault="00B825D5" w:rsidP="000C5601">
      <w:pPr>
        <w:spacing w:after="0" w:line="240" w:lineRule="auto"/>
        <w:jc w:val="center"/>
        <w:rPr>
          <w:rFonts w:ascii="Times New Roman" w:hAnsi="Times New Roman" w:cs="Times New Roman"/>
        </w:rPr>
      </w:pPr>
      <w:r w:rsidRPr="00B825D5">
        <w:rPr>
          <w:rFonts w:ascii="Times New Roman" w:eastAsia="Calibri" w:hAnsi="Times New Roman" w:cs="Times New Roman"/>
        </w:rPr>
        <w:t>Всеволожского муниципального района Ленинградской области</w:t>
      </w:r>
      <w:r w:rsidR="000C5601">
        <w:rPr>
          <w:rFonts w:ascii="Times New Roman" w:eastAsia="Calibri" w:hAnsi="Times New Roman" w:cs="Times New Roman"/>
        </w:rPr>
        <w:t>.</w:t>
      </w:r>
      <w:r w:rsidR="000C5601" w:rsidRPr="000C5601">
        <w:rPr>
          <w:rFonts w:ascii="Times New Roman" w:hAnsi="Times New Roman" w:cs="Times New Roman"/>
        </w:rPr>
        <w:t xml:space="preserve"> </w:t>
      </w:r>
    </w:p>
    <w:p w:rsidR="00B825D5" w:rsidRPr="00B825D5" w:rsidRDefault="000C5601" w:rsidP="000C5601">
      <w:pPr>
        <w:spacing w:after="0" w:line="240" w:lineRule="auto"/>
        <w:jc w:val="center"/>
        <w:rPr>
          <w:rFonts w:ascii="Times New Roman" w:eastAsia="Calibri" w:hAnsi="Times New Roman" w:cs="Times New Roman"/>
        </w:rPr>
      </w:pPr>
      <w:r w:rsidRPr="000C5601">
        <w:rPr>
          <w:rFonts w:ascii="Times New Roman" w:eastAsia="Calibri" w:hAnsi="Times New Roman" w:cs="Times New Roman"/>
        </w:rPr>
        <w:t>Графическое изображение мест размещения НТО.</w:t>
      </w: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t xml:space="preserve">(на </w:t>
      </w:r>
      <w:r w:rsidR="00CD2929">
        <w:rPr>
          <w:rFonts w:ascii="Times New Roman" w:eastAsia="Calibri" w:hAnsi="Times New Roman" w:cs="Times New Roman"/>
        </w:rPr>
        <w:t>7</w:t>
      </w:r>
      <w:r w:rsidRPr="00B825D5">
        <w:rPr>
          <w:rFonts w:ascii="Times New Roman" w:eastAsia="Calibri" w:hAnsi="Times New Roman" w:cs="Times New Roman"/>
        </w:rPr>
        <w:t xml:space="preserve"> листах)</w:t>
      </w:r>
    </w:p>
    <w:p w:rsidR="00B825D5" w:rsidRPr="00B825D5" w:rsidRDefault="00B825D5" w:rsidP="00B825D5">
      <w:pPr>
        <w:spacing w:after="0" w:line="240" w:lineRule="auto"/>
        <w:rPr>
          <w:rFonts w:ascii="Times New Roman" w:eastAsia="Calibri" w:hAnsi="Times New Roman" w:cs="Times New Roman"/>
        </w:r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t>Лист №1: Обзорная схема</w:t>
      </w:r>
    </w:p>
    <w:p w:rsidR="00B825D5" w:rsidRPr="00B825D5" w:rsidRDefault="00902851" w:rsidP="00B825D5">
      <w:pPr>
        <w:spacing w:after="0" w:line="240" w:lineRule="auto"/>
        <w:jc w:val="right"/>
        <w:rPr>
          <w:rFonts w:ascii="Times New Roman" w:eastAsia="Calibri" w:hAnsi="Times New Roman" w:cs="Times New Roman"/>
        </w:rPr>
      </w:pPr>
      <w:r>
        <w:rPr>
          <w:rFonts w:ascii="Calibri" w:eastAsia="Calibri" w:hAnsi="Calibri" w:cs="Times New Roman"/>
          <w:noProof/>
          <w:lang w:eastAsia="ru-RU"/>
        </w:rPr>
        <w:drawing>
          <wp:anchor distT="0" distB="0" distL="114300" distR="114300" simplePos="0" relativeHeight="251658240" behindDoc="0" locked="0" layoutInCell="1" allowOverlap="1">
            <wp:simplePos x="0" y="0"/>
            <wp:positionH relativeFrom="margin">
              <wp:posOffset>60960</wp:posOffset>
            </wp:positionH>
            <wp:positionV relativeFrom="margin">
              <wp:posOffset>1555750</wp:posOffset>
            </wp:positionV>
            <wp:extent cx="5884545" cy="8082915"/>
            <wp:effectExtent l="0" t="0" r="1905"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щий"/>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884545" cy="8082915"/>
                    </a:xfrm>
                    <a:prstGeom prst="rect">
                      <a:avLst/>
                    </a:prstGeom>
                    <a:noFill/>
                  </pic:spPr>
                </pic:pic>
              </a:graphicData>
            </a:graphic>
          </wp:anchor>
        </w:drawing>
      </w:r>
      <w:r w:rsidR="00B825D5" w:rsidRPr="00B825D5">
        <w:rPr>
          <w:rFonts w:ascii="Times New Roman" w:eastAsia="Calibri" w:hAnsi="Times New Roman" w:cs="Times New Roman"/>
          <w:noProof/>
          <w:lang w:eastAsia="ru-RU"/>
        </w:rPr>
        <w:drawing>
          <wp:anchor distT="0" distB="0" distL="114300" distR="114300" simplePos="0" relativeHeight="251660288" behindDoc="0" locked="0" layoutInCell="1" allowOverlap="1">
            <wp:simplePos x="0" y="0"/>
            <wp:positionH relativeFrom="margin">
              <wp:posOffset>3792855</wp:posOffset>
            </wp:positionH>
            <wp:positionV relativeFrom="margin">
              <wp:posOffset>9295765</wp:posOffset>
            </wp:positionV>
            <wp:extent cx="1153160" cy="16891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3160" cy="168910"/>
                    </a:xfrm>
                    <a:prstGeom prst="rect">
                      <a:avLst/>
                    </a:prstGeom>
                    <a:noFill/>
                    <a:ln>
                      <a:noFill/>
                    </a:ln>
                  </pic:spPr>
                </pic:pic>
              </a:graphicData>
            </a:graphic>
          </wp:anchor>
        </w:drawing>
      </w:r>
      <w:r w:rsidR="00B825D5" w:rsidRPr="00B825D5">
        <w:rPr>
          <w:rFonts w:ascii="Times New Roman" w:eastAsia="Calibri" w:hAnsi="Times New Roman" w:cs="Times New Roman"/>
        </w:rPr>
        <w:t>Масштаб 1:5 000</w:t>
      </w:r>
    </w:p>
    <w:p w:rsidR="00B825D5" w:rsidRPr="00B825D5" w:rsidRDefault="00B825D5" w:rsidP="00B825D5">
      <w:pPr>
        <w:spacing w:after="0" w:line="240" w:lineRule="auto"/>
        <w:jc w:val="right"/>
        <w:rPr>
          <w:rFonts w:ascii="Times New Roman" w:eastAsia="Calibri" w:hAnsi="Times New Roman" w:cs="Times New Roman"/>
        </w:rPr>
        <w:sectPr w:rsidR="00B825D5" w:rsidRPr="00B825D5" w:rsidSect="00FE6689">
          <w:headerReference w:type="default" r:id="rId12"/>
          <w:pgSz w:w="11906" w:h="16838"/>
          <w:pgMar w:top="851" w:right="851" w:bottom="567" w:left="1134" w:header="709" w:footer="709" w:gutter="0"/>
          <w:cols w:space="708"/>
          <w:docGrid w:linePitch="360"/>
        </w:sect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2</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noProof/>
          <w:lang w:eastAsia="ru-RU"/>
        </w:rPr>
        <w:drawing>
          <wp:inline distT="0" distB="0" distL="0" distR="0">
            <wp:extent cx="6299835" cy="8886384"/>
            <wp:effectExtent l="0" t="0" r="5715" b="0"/>
            <wp:docPr id="2"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99835" cy="8886384"/>
                    </a:xfrm>
                    <a:prstGeom prst="rect">
                      <a:avLst/>
                    </a:prstGeom>
                    <a:noFill/>
                    <a:ln>
                      <a:noFill/>
                    </a:ln>
                  </pic:spPr>
                </pic:pic>
              </a:graphicData>
            </a:graphic>
          </wp:inline>
        </w:drawing>
      </w:r>
      <w:r w:rsidRPr="00B825D5">
        <w:rPr>
          <w:rFonts w:ascii="Times New Roman" w:eastAsia="Calibri" w:hAnsi="Times New Roman" w:cs="Times New Roman"/>
          <w:noProof/>
          <w:lang w:eastAsia="ru-RU"/>
        </w:rPr>
        <w:drawing>
          <wp:anchor distT="0" distB="0" distL="114300" distR="114300" simplePos="0" relativeHeight="251661312" behindDoc="0" locked="0" layoutInCell="1" allowOverlap="1">
            <wp:simplePos x="0" y="0"/>
            <wp:positionH relativeFrom="margin">
              <wp:posOffset>3112224</wp:posOffset>
            </wp:positionH>
            <wp:positionV relativeFrom="margin">
              <wp:posOffset>8323451</wp:posOffset>
            </wp:positionV>
            <wp:extent cx="1403633" cy="205598"/>
            <wp:effectExtent l="0" t="0" r="6350"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3633" cy="205598"/>
                    </a:xfrm>
                    <a:prstGeom prst="rect">
                      <a:avLst/>
                    </a:prstGeom>
                    <a:noFill/>
                    <a:ln>
                      <a:noFill/>
                    </a:ln>
                  </pic:spPr>
                </pic:pic>
              </a:graphicData>
            </a:graphic>
          </wp:anchor>
        </w:drawing>
      </w:r>
    </w:p>
    <w:p w:rsidR="00B825D5" w:rsidRPr="00B825D5" w:rsidRDefault="00B825D5" w:rsidP="00B825D5">
      <w:pPr>
        <w:spacing w:after="0" w:line="240" w:lineRule="auto"/>
        <w:rPr>
          <w:rFonts w:ascii="Times New Roman" w:eastAsia="Calibri" w:hAnsi="Times New Roman" w:cs="Times New Roman"/>
        </w:rPr>
        <w:sectPr w:rsidR="00B825D5" w:rsidRPr="00B825D5" w:rsidSect="0058368A">
          <w:pgSz w:w="11906" w:h="16838"/>
          <w:pgMar w:top="567" w:right="851" w:bottom="567" w:left="1134" w:header="709" w:footer="709" w:gutter="0"/>
          <w:cols w:space="708"/>
          <w:docGrid w:linePitch="360"/>
        </w:sect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3</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 xml:space="preserve"> Масштаб 1:1000</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noProof/>
          <w:lang w:eastAsia="ru-RU"/>
        </w:rPr>
        <w:drawing>
          <wp:anchor distT="0" distB="0" distL="114300" distR="114300" simplePos="0" relativeHeight="251662336" behindDoc="0" locked="0" layoutInCell="1" allowOverlap="1">
            <wp:simplePos x="0" y="0"/>
            <wp:positionH relativeFrom="margin">
              <wp:posOffset>3129280</wp:posOffset>
            </wp:positionH>
            <wp:positionV relativeFrom="margin">
              <wp:posOffset>8296557</wp:posOffset>
            </wp:positionV>
            <wp:extent cx="1694843" cy="248254"/>
            <wp:effectExtent l="0" t="0" r="63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4843" cy="248254"/>
                    </a:xfrm>
                    <a:prstGeom prst="rect">
                      <a:avLst/>
                    </a:prstGeom>
                    <a:noFill/>
                    <a:ln>
                      <a:noFill/>
                    </a:ln>
                  </pic:spPr>
                </pic:pic>
              </a:graphicData>
            </a:graphic>
          </wp:anchor>
        </w:drawing>
      </w:r>
      <w:r>
        <w:rPr>
          <w:rFonts w:ascii="Times New Roman" w:eastAsia="Calibri" w:hAnsi="Times New Roman" w:cs="Times New Roman"/>
          <w:noProof/>
          <w:lang w:eastAsia="ru-RU"/>
        </w:rPr>
        <w:drawing>
          <wp:inline distT="0" distB="0" distL="0" distR="0">
            <wp:extent cx="6305550" cy="8896350"/>
            <wp:effectExtent l="0" t="0" r="0" b="0"/>
            <wp:docPr id="15" name="Рисунок 15" descr="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4"/>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5550" cy="8896350"/>
                    </a:xfrm>
                    <a:prstGeom prst="rect">
                      <a:avLst/>
                    </a:prstGeom>
                    <a:noFill/>
                    <a:ln>
                      <a:noFill/>
                    </a:ln>
                  </pic:spPr>
                </pic:pic>
              </a:graphicData>
            </a:graphic>
          </wp:inline>
        </w:drawing>
      </w:r>
    </w:p>
    <w:p w:rsidR="00B825D5" w:rsidRPr="00B825D5" w:rsidRDefault="00B825D5" w:rsidP="00B825D5">
      <w:pPr>
        <w:spacing w:after="0" w:line="240" w:lineRule="auto"/>
        <w:jc w:val="right"/>
        <w:rPr>
          <w:rFonts w:ascii="Times New Roman" w:eastAsia="Calibri" w:hAnsi="Times New Roman" w:cs="Times New Roman"/>
        </w:rPr>
        <w:sectPr w:rsidR="00B825D5" w:rsidRPr="00B825D5" w:rsidSect="0058368A">
          <w:pgSz w:w="11906" w:h="16838"/>
          <w:pgMar w:top="567" w:right="851" w:bottom="567" w:left="1134" w:header="709" w:footer="709" w:gutter="0"/>
          <w:cols w:space="708"/>
          <w:docGrid w:linePitch="360"/>
        </w:sect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4</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noProof/>
          <w:lang w:eastAsia="ru-RU"/>
        </w:rPr>
        <w:drawing>
          <wp:anchor distT="0" distB="0" distL="114300" distR="114300" simplePos="0" relativeHeight="251663360" behindDoc="0" locked="0" layoutInCell="1" allowOverlap="1">
            <wp:simplePos x="0" y="0"/>
            <wp:positionH relativeFrom="column">
              <wp:posOffset>3164654</wp:posOffset>
            </wp:positionH>
            <wp:positionV relativeFrom="paragraph">
              <wp:posOffset>8165612</wp:posOffset>
            </wp:positionV>
            <wp:extent cx="1508469" cy="228934"/>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8469" cy="228934"/>
                    </a:xfrm>
                    <a:prstGeom prst="rect">
                      <a:avLst/>
                    </a:prstGeom>
                    <a:noFill/>
                    <a:ln>
                      <a:noFill/>
                    </a:ln>
                  </pic:spPr>
                </pic:pic>
              </a:graphicData>
            </a:graphic>
          </wp:anchor>
        </w:drawing>
      </w:r>
      <w:r w:rsidRPr="00B825D5">
        <w:rPr>
          <w:rFonts w:ascii="Times New Roman" w:eastAsia="Calibri" w:hAnsi="Times New Roman" w:cs="Times New Roman"/>
          <w:noProof/>
          <w:lang w:eastAsia="ru-RU"/>
        </w:rPr>
        <w:drawing>
          <wp:inline distT="0" distB="0" distL="0" distR="0">
            <wp:extent cx="6385325" cy="9117190"/>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6385325" cy="9117190"/>
                    </a:xfrm>
                    <a:prstGeom prst="rect">
                      <a:avLst/>
                    </a:prstGeom>
                    <a:noFill/>
                    <a:ln>
                      <a:noFill/>
                    </a:ln>
                  </pic:spPr>
                </pic:pic>
              </a:graphicData>
            </a:graphic>
          </wp:inline>
        </w:drawing>
      </w:r>
    </w:p>
    <w:p w:rsidR="00B825D5" w:rsidRPr="00B825D5" w:rsidRDefault="00B825D5" w:rsidP="00B825D5">
      <w:pPr>
        <w:spacing w:after="0" w:line="240" w:lineRule="auto"/>
        <w:jc w:val="right"/>
        <w:rPr>
          <w:rFonts w:ascii="Times New Roman" w:eastAsia="Calibri" w:hAnsi="Times New Roman" w:cs="Times New Roman"/>
        </w:rPr>
        <w:sectPr w:rsidR="00B825D5" w:rsidRPr="00B825D5" w:rsidSect="0058368A">
          <w:pgSz w:w="11906" w:h="16838"/>
          <w:pgMar w:top="567" w:right="851" w:bottom="567" w:left="1134" w:header="709" w:footer="709" w:gutter="0"/>
          <w:cols w:space="708"/>
          <w:docGrid w:linePitch="360"/>
        </w:sect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5</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noProof/>
          <w:lang w:eastAsia="ru-RU"/>
        </w:rPr>
        <w:drawing>
          <wp:inline distT="0" distB="0" distL="0" distR="0">
            <wp:extent cx="6449953" cy="7105135"/>
            <wp:effectExtent l="0" t="0" r="825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49603" cy="7104749"/>
                    </a:xfrm>
                    <a:prstGeom prst="rect">
                      <a:avLst/>
                    </a:prstGeom>
                    <a:noFill/>
                    <a:ln>
                      <a:noFill/>
                    </a:ln>
                  </pic:spPr>
                </pic:pic>
              </a:graphicData>
            </a:graphic>
          </wp:inline>
        </w:drawing>
      </w:r>
    </w:p>
    <w:p w:rsidR="00B825D5" w:rsidRPr="00B825D5" w:rsidRDefault="00B825D5" w:rsidP="00B825D5">
      <w:pPr>
        <w:tabs>
          <w:tab w:val="left" w:pos="428"/>
        </w:tabs>
        <w:spacing w:after="0" w:line="240" w:lineRule="auto"/>
        <w:rPr>
          <w:rFonts w:ascii="Times New Roman" w:eastAsia="Calibri" w:hAnsi="Times New Roman" w:cs="Times New Roman"/>
        </w:rPr>
      </w:pPr>
      <w:r w:rsidRPr="00B825D5">
        <w:rPr>
          <w:rFonts w:ascii="Times New Roman" w:eastAsia="Calibri" w:hAnsi="Times New Roman" w:cs="Times New Roman"/>
          <w:noProof/>
          <w:lang w:eastAsia="ru-RU"/>
        </w:rPr>
        <w:drawing>
          <wp:anchor distT="0" distB="0" distL="114300" distR="114300" simplePos="0" relativeHeight="251664384" behindDoc="0" locked="0" layoutInCell="1" allowOverlap="1">
            <wp:simplePos x="0" y="0"/>
            <wp:positionH relativeFrom="column">
              <wp:posOffset>3176270</wp:posOffset>
            </wp:positionH>
            <wp:positionV relativeFrom="paragraph">
              <wp:posOffset>658495</wp:posOffset>
            </wp:positionV>
            <wp:extent cx="1508125" cy="22860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8125" cy="228600"/>
                    </a:xfrm>
                    <a:prstGeom prst="rect">
                      <a:avLst/>
                    </a:prstGeom>
                    <a:noFill/>
                    <a:ln>
                      <a:noFill/>
                    </a:ln>
                  </pic:spPr>
                </pic:pic>
              </a:graphicData>
            </a:graphic>
          </wp:anchor>
        </w:drawing>
      </w:r>
      <w:r w:rsidRPr="00B825D5">
        <w:rPr>
          <w:rFonts w:ascii="Times New Roman" w:eastAsia="Calibri" w:hAnsi="Times New Roman" w:cs="Times New Roman"/>
          <w:noProof/>
          <w:lang w:eastAsia="ru-RU"/>
        </w:rPr>
        <w:drawing>
          <wp:inline distT="0" distB="0" distL="0" distR="0">
            <wp:extent cx="6462307" cy="1571297"/>
            <wp:effectExtent l="0" t="0" r="0" b="0"/>
            <wp:docPr id="10" name="Рисунок 1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9"/>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2777"/>
                    <a:stretch>
                      <a:fillRect/>
                    </a:stretch>
                  </pic:blipFill>
                  <pic:spPr bwMode="auto">
                    <a:xfrm>
                      <a:off x="0" y="0"/>
                      <a:ext cx="6460426" cy="1570840"/>
                    </a:xfrm>
                    <a:prstGeom prst="rect">
                      <a:avLst/>
                    </a:prstGeom>
                    <a:noFill/>
                    <a:ln>
                      <a:noFill/>
                    </a:ln>
                  </pic:spPr>
                </pic:pic>
              </a:graphicData>
            </a:graphic>
          </wp:inline>
        </w:drawing>
      </w:r>
    </w:p>
    <w:p w:rsidR="00B825D5" w:rsidRPr="00B825D5" w:rsidRDefault="00B825D5" w:rsidP="00B825D5">
      <w:pPr>
        <w:spacing w:after="0" w:line="240" w:lineRule="auto"/>
        <w:jc w:val="right"/>
        <w:rPr>
          <w:rFonts w:ascii="Times New Roman" w:eastAsia="Calibri" w:hAnsi="Times New Roman" w:cs="Times New Roman"/>
        </w:rPr>
      </w:pPr>
    </w:p>
    <w:p w:rsidR="00B825D5" w:rsidRPr="00B825D5" w:rsidRDefault="00B825D5" w:rsidP="00B825D5">
      <w:pPr>
        <w:spacing w:after="0" w:line="240" w:lineRule="auto"/>
        <w:jc w:val="right"/>
        <w:rPr>
          <w:rFonts w:ascii="Times New Roman" w:eastAsia="Calibri" w:hAnsi="Times New Roman" w:cs="Times New Roman"/>
        </w:rPr>
      </w:pPr>
    </w:p>
    <w:p w:rsidR="00B825D5" w:rsidRPr="00B825D5" w:rsidRDefault="00B825D5" w:rsidP="00B825D5">
      <w:pPr>
        <w:spacing w:after="0" w:line="240" w:lineRule="auto"/>
        <w:jc w:val="right"/>
        <w:rPr>
          <w:rFonts w:ascii="Times New Roman" w:eastAsia="Calibri" w:hAnsi="Times New Roman" w:cs="Times New Roman"/>
        </w:rPr>
      </w:pPr>
    </w:p>
    <w:p w:rsidR="00B825D5" w:rsidRPr="00B825D5" w:rsidRDefault="00B825D5" w:rsidP="00B825D5">
      <w:pPr>
        <w:spacing w:after="0" w:line="240" w:lineRule="auto"/>
        <w:jc w:val="right"/>
        <w:rPr>
          <w:rFonts w:ascii="Times New Roman" w:eastAsia="Calibri" w:hAnsi="Times New Roman" w:cs="Times New Roman"/>
        </w:rPr>
      </w:pPr>
    </w:p>
    <w:p w:rsidR="00B825D5" w:rsidRPr="00B825D5" w:rsidRDefault="00B825D5" w:rsidP="00B825D5">
      <w:pPr>
        <w:spacing w:after="0" w:line="240" w:lineRule="auto"/>
        <w:rPr>
          <w:rFonts w:ascii="Times New Roman" w:eastAsia="Calibri" w:hAnsi="Times New Roman" w:cs="Times New Roman"/>
        </w:rPr>
      </w:pPr>
    </w:p>
    <w:p w:rsidR="00B825D5" w:rsidRPr="00B825D5" w:rsidRDefault="00B825D5" w:rsidP="00B825D5">
      <w:pPr>
        <w:spacing w:after="0" w:line="240" w:lineRule="auto"/>
        <w:jc w:val="center"/>
        <w:rPr>
          <w:rFonts w:ascii="Times New Roman" w:eastAsia="Calibri" w:hAnsi="Times New Roman" w:cs="Times New Roman"/>
        </w:rPr>
      </w:pPr>
    </w:p>
    <w:p w:rsidR="00B825D5" w:rsidRPr="00B825D5" w:rsidRDefault="00B825D5" w:rsidP="00B825D5">
      <w:pPr>
        <w:tabs>
          <w:tab w:val="left" w:pos="954"/>
          <w:tab w:val="left" w:pos="1844"/>
        </w:tabs>
        <w:spacing w:after="0" w:line="240" w:lineRule="auto"/>
        <w:jc w:val="center"/>
        <w:rPr>
          <w:rFonts w:ascii="Times New Roman" w:eastAsia="Calibri" w:hAnsi="Times New Roman" w:cs="Times New Roman"/>
        </w:rPr>
      </w:pPr>
      <w:r w:rsidRPr="00B825D5">
        <w:rPr>
          <w:rFonts w:ascii="Times New Roman" w:eastAsia="Calibri" w:hAnsi="Times New Roman" w:cs="Times New Roman"/>
        </w:rPr>
        <w:t>Лист № 6</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noProof/>
          <w:lang w:eastAsia="ru-RU"/>
        </w:rPr>
        <w:drawing>
          <wp:anchor distT="0" distB="0" distL="114300" distR="114300" simplePos="0" relativeHeight="251665408" behindDoc="0" locked="0" layoutInCell="1" allowOverlap="1">
            <wp:simplePos x="0" y="0"/>
            <wp:positionH relativeFrom="column">
              <wp:posOffset>3106933</wp:posOffset>
            </wp:positionH>
            <wp:positionV relativeFrom="paragraph">
              <wp:posOffset>8020830</wp:posOffset>
            </wp:positionV>
            <wp:extent cx="1508469" cy="228934"/>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8469" cy="228934"/>
                    </a:xfrm>
                    <a:prstGeom prst="rect">
                      <a:avLst/>
                    </a:prstGeom>
                    <a:noFill/>
                    <a:ln>
                      <a:noFill/>
                    </a:ln>
                  </pic:spPr>
                </pic:pic>
              </a:graphicData>
            </a:graphic>
          </wp:anchor>
        </w:drawing>
      </w:r>
      <w:r>
        <w:rPr>
          <w:rFonts w:ascii="Times New Roman" w:eastAsia="Calibri" w:hAnsi="Times New Roman" w:cs="Times New Roman"/>
          <w:noProof/>
          <w:lang w:eastAsia="ru-RU"/>
        </w:rPr>
        <w:drawing>
          <wp:inline distT="0" distB="0" distL="0" distR="0">
            <wp:extent cx="6305550" cy="8896350"/>
            <wp:effectExtent l="0" t="0" r="0" b="0"/>
            <wp:docPr id="14" name="Рисунок 14" descr="11-12-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2-13-14"/>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5550" cy="8896350"/>
                    </a:xfrm>
                    <a:prstGeom prst="rect">
                      <a:avLst/>
                    </a:prstGeom>
                    <a:noFill/>
                    <a:ln>
                      <a:noFill/>
                    </a:ln>
                  </pic:spPr>
                </pic:pic>
              </a:graphicData>
            </a:graphic>
          </wp:inline>
        </w:drawing>
      </w:r>
    </w:p>
    <w:p w:rsidR="00B825D5" w:rsidRPr="00B825D5" w:rsidRDefault="00B825D5" w:rsidP="00B825D5">
      <w:pPr>
        <w:spacing w:after="0" w:line="240" w:lineRule="auto"/>
        <w:jc w:val="right"/>
        <w:rPr>
          <w:rFonts w:ascii="Times New Roman" w:eastAsia="Calibri" w:hAnsi="Times New Roman" w:cs="Times New Roman"/>
        </w:rPr>
        <w:sectPr w:rsidR="00B825D5" w:rsidRPr="00B825D5" w:rsidSect="0058368A">
          <w:pgSz w:w="11906" w:h="16838"/>
          <w:pgMar w:top="567" w:right="851" w:bottom="567" w:left="1134" w:header="709" w:footer="709" w:gutter="0"/>
          <w:cols w:space="708"/>
          <w:docGrid w:linePitch="360"/>
        </w:sectPr>
      </w:pPr>
    </w:p>
    <w:p w:rsidR="00B825D5" w:rsidRDefault="00B825D5" w:rsidP="003B45C2">
      <w:pPr>
        <w:spacing w:after="0" w:line="240" w:lineRule="auto"/>
        <w:rPr>
          <w:rFonts w:ascii="Times New Roman" w:eastAsia="Calibri" w:hAnsi="Times New Roman" w:cs="Times New Roman"/>
        </w:rPr>
      </w:pPr>
      <w:r w:rsidRPr="00B825D5">
        <w:rPr>
          <w:rFonts w:ascii="Times New Roman" w:eastAsia="Calibri" w:hAnsi="Times New Roman" w:cs="Times New Roman"/>
        </w:rPr>
        <w:lastRenderedPageBreak/>
        <w:t>Лист № 7</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EE2667" w:rsidRDefault="00EE2667" w:rsidP="00B825D5">
      <w:pPr>
        <w:spacing w:after="0" w:line="240" w:lineRule="auto"/>
        <w:jc w:val="center"/>
        <w:rPr>
          <w:rFonts w:ascii="Times New Roman" w:hAnsi="Times New Roman" w:cs="Times New Roman"/>
          <w:sz w:val="24"/>
          <w:szCs w:val="24"/>
        </w:rPr>
      </w:pPr>
    </w:p>
    <w:p w:rsidR="00EE2667" w:rsidRDefault="003B45C2" w:rsidP="00993E06">
      <w:pPr>
        <w:spacing w:after="0" w:line="240" w:lineRule="auto"/>
        <w:ind w:firstLine="709"/>
        <w:jc w:val="both"/>
        <w:rPr>
          <w:rFonts w:ascii="Times New Roman" w:hAnsi="Times New Roman" w:cs="Times New Roman"/>
          <w:sz w:val="24"/>
          <w:szCs w:val="24"/>
        </w:rPr>
      </w:pPr>
      <w:r w:rsidRPr="00B825D5">
        <w:rPr>
          <w:rFonts w:ascii="Times New Roman" w:eastAsia="Calibri" w:hAnsi="Times New Roman" w:cs="Times New Roman"/>
          <w:noProof/>
          <w:lang w:eastAsia="ru-RU"/>
        </w:rPr>
        <w:drawing>
          <wp:anchor distT="0" distB="0" distL="114300" distR="114300" simplePos="0" relativeHeight="251668480" behindDoc="1" locked="0" layoutInCell="1" allowOverlap="1">
            <wp:simplePos x="0" y="0"/>
            <wp:positionH relativeFrom="margin">
              <wp:posOffset>95250</wp:posOffset>
            </wp:positionH>
            <wp:positionV relativeFrom="margin">
              <wp:posOffset>606425</wp:posOffset>
            </wp:positionV>
            <wp:extent cx="6312535" cy="8666480"/>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12535" cy="8666480"/>
                    </a:xfrm>
                    <a:prstGeom prst="rect">
                      <a:avLst/>
                    </a:prstGeom>
                    <a:noFill/>
                    <a:ln>
                      <a:noFill/>
                    </a:ln>
                  </pic:spPr>
                </pic:pic>
              </a:graphicData>
            </a:graphic>
          </wp:anchor>
        </w:drawing>
      </w: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6B032A" w:rsidP="006B032A">
      <w:pPr>
        <w:tabs>
          <w:tab w:val="left" w:pos="1096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1" w:name="P106"/>
      <w:bookmarkEnd w:id="1"/>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6B032A" w:rsidRDefault="006B032A"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6B032A" w:rsidRDefault="006B032A"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3B45C2" w:rsidRDefault="003B45C2"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sectPr w:rsidR="003B45C2" w:rsidSect="003B45C2">
          <w:pgSz w:w="11906" w:h="16838"/>
          <w:pgMar w:top="1134" w:right="1135" w:bottom="709" w:left="851" w:header="709" w:footer="709" w:gutter="0"/>
          <w:cols w:space="708"/>
          <w:docGrid w:linePitch="360"/>
        </w:sectPr>
      </w:pPr>
    </w:p>
    <w:p w:rsidR="00AC6311" w:rsidRDefault="00AC6311"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Приложение 2</w:t>
      </w:r>
    </w:p>
    <w:p w:rsidR="00AC6311" w:rsidRDefault="00AC6311"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6B032A" w:rsidRPr="000F1EBF" w:rsidRDefault="006B032A"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40C">
        <w:rPr>
          <w:rFonts w:ascii="Times New Roman" w:eastAsia="Times New Roman" w:hAnsi="Times New Roman" w:cs="Times New Roman"/>
          <w:sz w:val="24"/>
          <w:szCs w:val="24"/>
          <w:lang w:eastAsia="ru-RU"/>
        </w:rPr>
        <w:t>Схема</w:t>
      </w:r>
      <w:r w:rsidRPr="000F1EBF">
        <w:rPr>
          <w:rFonts w:ascii="Times New Roman" w:eastAsia="Times New Roman" w:hAnsi="Times New Roman" w:cs="Times New Roman"/>
          <w:sz w:val="24"/>
          <w:szCs w:val="24"/>
          <w:lang w:eastAsia="ru-RU"/>
        </w:rPr>
        <w:t xml:space="preserve"> </w:t>
      </w:r>
      <w:r w:rsidRPr="0063740C">
        <w:rPr>
          <w:rFonts w:ascii="Times New Roman" w:eastAsia="Times New Roman" w:hAnsi="Times New Roman" w:cs="Times New Roman"/>
          <w:sz w:val="24"/>
          <w:szCs w:val="24"/>
          <w:lang w:eastAsia="ru-RU"/>
        </w:rPr>
        <w:t xml:space="preserve">размещения нестационарных торговых объектов </w:t>
      </w:r>
    </w:p>
    <w:p w:rsidR="006B032A" w:rsidRPr="000F1EBF" w:rsidRDefault="006B032A"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40C">
        <w:rPr>
          <w:rFonts w:ascii="Times New Roman" w:eastAsia="Times New Roman" w:hAnsi="Times New Roman" w:cs="Times New Roman"/>
          <w:sz w:val="24"/>
          <w:szCs w:val="24"/>
          <w:lang w:eastAsia="ru-RU"/>
        </w:rPr>
        <w:t>на территории</w:t>
      </w:r>
      <w:r w:rsidRPr="000F1EBF">
        <w:rPr>
          <w:rFonts w:ascii="Times New Roman" w:eastAsia="Times New Roman" w:hAnsi="Times New Roman" w:cs="Times New Roman"/>
          <w:sz w:val="24"/>
          <w:szCs w:val="24"/>
          <w:lang w:eastAsia="ru-RU"/>
        </w:rPr>
        <w:t xml:space="preserve"> </w:t>
      </w:r>
      <w:r w:rsidRPr="0063740C">
        <w:rPr>
          <w:rFonts w:ascii="Times New Roman" w:eastAsia="Times New Roman" w:hAnsi="Times New Roman" w:cs="Times New Roman"/>
          <w:sz w:val="24"/>
          <w:szCs w:val="24"/>
          <w:lang w:eastAsia="ru-RU"/>
        </w:rPr>
        <w:t xml:space="preserve">муниципального образования </w:t>
      </w:r>
      <w:r w:rsidRPr="000F1EBF">
        <w:rPr>
          <w:rFonts w:ascii="Times New Roman" w:eastAsia="Times New Roman" w:hAnsi="Times New Roman" w:cs="Times New Roman"/>
          <w:sz w:val="24"/>
          <w:szCs w:val="24"/>
          <w:lang w:eastAsia="ru-RU"/>
        </w:rPr>
        <w:t>«Кузьмоловское городское поселение»</w:t>
      </w:r>
    </w:p>
    <w:p w:rsidR="006B032A" w:rsidRDefault="006B032A"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F1EBF">
        <w:rPr>
          <w:rFonts w:ascii="Times New Roman" w:eastAsia="Times New Roman" w:hAnsi="Times New Roman" w:cs="Times New Roman"/>
          <w:sz w:val="24"/>
          <w:szCs w:val="24"/>
          <w:lang w:eastAsia="ru-RU"/>
        </w:rPr>
        <w:t xml:space="preserve"> Всеволожского муниципального района </w:t>
      </w:r>
      <w:r w:rsidRPr="0063740C">
        <w:rPr>
          <w:rFonts w:ascii="Times New Roman" w:eastAsia="Times New Roman" w:hAnsi="Times New Roman" w:cs="Times New Roman"/>
          <w:sz w:val="24"/>
          <w:szCs w:val="24"/>
          <w:lang w:eastAsia="ru-RU"/>
        </w:rPr>
        <w:t>Ленинградской области</w:t>
      </w:r>
      <w:r w:rsidRPr="000F1EBF">
        <w:rPr>
          <w:rFonts w:ascii="Times New Roman" w:eastAsia="Times New Roman" w:hAnsi="Times New Roman" w:cs="Times New Roman"/>
          <w:sz w:val="24"/>
          <w:szCs w:val="24"/>
          <w:lang w:eastAsia="ru-RU"/>
        </w:rPr>
        <w:t>. Текстовая часть.</w:t>
      </w:r>
    </w:p>
    <w:p w:rsidR="002A3A2A" w:rsidRPr="0063740C" w:rsidRDefault="002A3A2A"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bl>
      <w:tblPr>
        <w:tblW w:w="4984" w:type="pct"/>
        <w:jc w:val="center"/>
        <w:tblLayout w:type="fixed"/>
        <w:tblLook w:val="04A0"/>
      </w:tblPr>
      <w:tblGrid>
        <w:gridCol w:w="1489"/>
        <w:gridCol w:w="958"/>
        <w:gridCol w:w="1795"/>
        <w:gridCol w:w="1107"/>
        <w:gridCol w:w="1013"/>
        <w:gridCol w:w="1592"/>
        <w:gridCol w:w="1459"/>
        <w:gridCol w:w="828"/>
        <w:gridCol w:w="649"/>
        <w:gridCol w:w="1137"/>
        <w:gridCol w:w="1877"/>
        <w:gridCol w:w="661"/>
        <w:gridCol w:w="597"/>
      </w:tblGrid>
      <w:tr w:rsidR="002A3A2A" w:rsidRPr="007B6FFA" w:rsidTr="00B4639F">
        <w:trPr>
          <w:trHeight w:val="20"/>
          <w:jc w:val="center"/>
        </w:trPr>
        <w:tc>
          <w:tcPr>
            <w:tcW w:w="5000" w:type="pct"/>
            <w:gridSpan w:val="13"/>
            <w:tcBorders>
              <w:top w:val="single" w:sz="8" w:space="0" w:color="auto"/>
              <w:left w:val="single" w:sz="8" w:space="0" w:color="auto"/>
              <w:bottom w:val="single" w:sz="8" w:space="0" w:color="000000"/>
              <w:right w:val="single" w:sz="8" w:space="0" w:color="000000"/>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Приложение (форма)</w:t>
            </w:r>
          </w:p>
        </w:tc>
      </w:tr>
      <w:tr w:rsidR="002A3A2A" w:rsidRPr="007B6FFA" w:rsidTr="00B4639F">
        <w:trPr>
          <w:trHeight w:val="20"/>
          <w:jc w:val="center"/>
        </w:trPr>
        <w:tc>
          <w:tcPr>
            <w:tcW w:w="49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Муниципальное образование</w:t>
            </w:r>
          </w:p>
        </w:tc>
        <w:tc>
          <w:tcPr>
            <w:tcW w:w="2132" w:type="pct"/>
            <w:gridSpan w:val="5"/>
            <w:tcBorders>
              <w:top w:val="single" w:sz="8" w:space="0" w:color="auto"/>
              <w:left w:val="nil"/>
              <w:bottom w:val="single" w:sz="8" w:space="0" w:color="auto"/>
              <w:right w:val="single" w:sz="8" w:space="0" w:color="000000"/>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Информация о НТО</w:t>
            </w:r>
          </w:p>
        </w:tc>
        <w:tc>
          <w:tcPr>
            <w:tcW w:w="968" w:type="pct"/>
            <w:gridSpan w:val="3"/>
            <w:tcBorders>
              <w:top w:val="single" w:sz="8" w:space="0" w:color="auto"/>
              <w:left w:val="nil"/>
              <w:bottom w:val="single" w:sz="8" w:space="0" w:color="auto"/>
              <w:right w:val="single" w:sz="8" w:space="0" w:color="000000"/>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Информация о хозяйствующем субъекте, осуществляющем торговую деятельность в НТО</w:t>
            </w:r>
          </w:p>
        </w:tc>
        <w:tc>
          <w:tcPr>
            <w:tcW w:w="37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Реквизиты документов на размещение НТО</w:t>
            </w:r>
          </w:p>
        </w:tc>
        <w:tc>
          <w:tcPr>
            <w:tcW w:w="61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Является ли хозяйствующий субъект, осуществляющий торговую деятельность в НТО, субъектом малого и(или) среднего предпринимательства (да/нет)</w:t>
            </w:r>
          </w:p>
        </w:tc>
        <w:tc>
          <w:tcPr>
            <w:tcW w:w="416" w:type="pct"/>
            <w:gridSpan w:val="2"/>
            <w:tcBorders>
              <w:top w:val="single" w:sz="8" w:space="0" w:color="auto"/>
              <w:left w:val="nil"/>
              <w:bottom w:val="single" w:sz="8" w:space="0" w:color="auto"/>
              <w:right w:val="single" w:sz="8" w:space="0" w:color="000000"/>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Период размещения НТО</w:t>
            </w:r>
          </w:p>
        </w:tc>
      </w:tr>
      <w:tr w:rsidR="002A3A2A" w:rsidRPr="007B6FFA" w:rsidTr="00B4639F">
        <w:trPr>
          <w:trHeight w:val="20"/>
          <w:jc w:val="center"/>
        </w:trPr>
        <w:tc>
          <w:tcPr>
            <w:tcW w:w="491" w:type="pct"/>
            <w:vMerge/>
            <w:tcBorders>
              <w:top w:val="single" w:sz="8" w:space="0" w:color="auto"/>
              <w:left w:val="single" w:sz="8" w:space="0" w:color="auto"/>
              <w:bottom w:val="single" w:sz="8" w:space="0" w:color="000000"/>
              <w:right w:val="single" w:sz="8" w:space="0" w:color="auto"/>
            </w:tcBorders>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16"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Идентификационный номер НТО</w:t>
            </w:r>
          </w:p>
        </w:tc>
        <w:tc>
          <w:tcPr>
            <w:tcW w:w="592"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Место размещения НТО (адресный ориентир)</w:t>
            </w:r>
          </w:p>
        </w:tc>
        <w:tc>
          <w:tcPr>
            <w:tcW w:w="365"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Вид НТО</w:t>
            </w:r>
          </w:p>
        </w:tc>
        <w:tc>
          <w:tcPr>
            <w:tcW w:w="334"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Площадь НТО</w:t>
            </w:r>
          </w:p>
        </w:tc>
        <w:tc>
          <w:tcPr>
            <w:tcW w:w="525"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Специализация НТО</w:t>
            </w:r>
          </w:p>
        </w:tc>
        <w:tc>
          <w:tcPr>
            <w:tcW w:w="481"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Наименование</w:t>
            </w:r>
          </w:p>
        </w:tc>
        <w:tc>
          <w:tcPr>
            <w:tcW w:w="273"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ИНН</w:t>
            </w:r>
          </w:p>
        </w:tc>
        <w:tc>
          <w:tcPr>
            <w:tcW w:w="214"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Телефон</w:t>
            </w:r>
          </w:p>
        </w:tc>
        <w:tc>
          <w:tcPr>
            <w:tcW w:w="375" w:type="pct"/>
            <w:vMerge/>
            <w:tcBorders>
              <w:top w:val="single" w:sz="8" w:space="0" w:color="auto"/>
              <w:left w:val="single" w:sz="8" w:space="0" w:color="auto"/>
              <w:bottom w:val="single" w:sz="8" w:space="0" w:color="000000"/>
              <w:right w:val="single" w:sz="8" w:space="0" w:color="auto"/>
            </w:tcBorders>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619" w:type="pct"/>
            <w:vMerge/>
            <w:tcBorders>
              <w:top w:val="single" w:sz="8" w:space="0" w:color="auto"/>
              <w:left w:val="single" w:sz="8" w:space="0" w:color="auto"/>
              <w:bottom w:val="single" w:sz="8" w:space="0" w:color="000000"/>
              <w:right w:val="single" w:sz="8" w:space="0" w:color="auto"/>
            </w:tcBorders>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218"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 (дата)</w:t>
            </w:r>
          </w:p>
        </w:tc>
        <w:tc>
          <w:tcPr>
            <w:tcW w:w="198"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По (дата)</w:t>
            </w:r>
          </w:p>
        </w:tc>
      </w:tr>
      <w:tr w:rsidR="002A3A2A" w:rsidRPr="007B6FFA" w:rsidTr="00B4639F">
        <w:trPr>
          <w:trHeight w:val="20"/>
          <w:jc w:val="center"/>
        </w:trPr>
        <w:tc>
          <w:tcPr>
            <w:tcW w:w="491" w:type="pct"/>
            <w:tcBorders>
              <w:top w:val="nil"/>
              <w:left w:val="single" w:sz="8" w:space="0" w:color="auto"/>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w:t>
            </w:r>
          </w:p>
        </w:tc>
        <w:tc>
          <w:tcPr>
            <w:tcW w:w="316"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2</w:t>
            </w:r>
          </w:p>
        </w:tc>
        <w:tc>
          <w:tcPr>
            <w:tcW w:w="592"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3</w:t>
            </w:r>
          </w:p>
        </w:tc>
        <w:tc>
          <w:tcPr>
            <w:tcW w:w="365"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w:t>
            </w:r>
          </w:p>
        </w:tc>
        <w:tc>
          <w:tcPr>
            <w:tcW w:w="334"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5</w:t>
            </w:r>
          </w:p>
        </w:tc>
        <w:tc>
          <w:tcPr>
            <w:tcW w:w="525"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6</w:t>
            </w:r>
          </w:p>
        </w:tc>
        <w:tc>
          <w:tcPr>
            <w:tcW w:w="481"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7</w:t>
            </w:r>
          </w:p>
        </w:tc>
        <w:tc>
          <w:tcPr>
            <w:tcW w:w="273"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8</w:t>
            </w:r>
          </w:p>
        </w:tc>
        <w:tc>
          <w:tcPr>
            <w:tcW w:w="214"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9</w:t>
            </w:r>
          </w:p>
        </w:tc>
        <w:tc>
          <w:tcPr>
            <w:tcW w:w="375"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10</w:t>
            </w:r>
          </w:p>
        </w:tc>
        <w:tc>
          <w:tcPr>
            <w:tcW w:w="619" w:type="pct"/>
            <w:tcBorders>
              <w:top w:val="nil"/>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11</w:t>
            </w:r>
          </w:p>
        </w:tc>
        <w:tc>
          <w:tcPr>
            <w:tcW w:w="218"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12</w:t>
            </w:r>
          </w:p>
        </w:tc>
        <w:tc>
          <w:tcPr>
            <w:tcW w:w="198"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13</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b/>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ул. Рядового Л. Иванова, д. 14-а,</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зу с КН 47:07:0505005:52</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90</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ООО «Павлофф»</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4703081314</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№146 от 11.11.2019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 2013 г.</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2</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Спортивная, уч. 1 (западнее уч.10-А по ул. Спортивная)</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зу с КН</w:t>
            </w:r>
            <w:r w:rsidRPr="007B6FFA">
              <w:rPr>
                <w:rFonts w:ascii="Times New Roman" w:hAnsi="Times New Roman" w:cs="Times New Roman"/>
                <w:sz w:val="20"/>
                <w:szCs w:val="20"/>
              </w:rPr>
              <w:t xml:space="preserve"> </w:t>
            </w:r>
            <w:r w:rsidRPr="007B6FFA">
              <w:rPr>
                <w:rFonts w:ascii="Times New Roman" w:eastAsia="Times New Roman" w:hAnsi="Times New Roman" w:cs="Times New Roman"/>
                <w:sz w:val="20"/>
                <w:szCs w:val="20"/>
                <w:lang w:eastAsia="ru-RU"/>
              </w:rPr>
              <w:t>47:07:0505003:145</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13</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 (овощи, фрукты)</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ИП Харитонова   Т. Г.</w:t>
            </w:r>
          </w:p>
        </w:tc>
        <w:tc>
          <w:tcPr>
            <w:tcW w:w="27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w:t>
            </w:r>
            <w:r w:rsidRPr="007B6FFA">
              <w:rPr>
                <w:rFonts w:ascii="Times New Roman" w:eastAsia="Times New Roman" w:hAnsi="Times New Roman" w:cs="Times New Roman"/>
                <w:color w:val="000000"/>
                <w:sz w:val="20"/>
                <w:szCs w:val="20"/>
                <w:lang w:eastAsia="ru-RU"/>
              </w:rPr>
              <w:t xml:space="preserve"> 2015г.</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3</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Кузьмоловский городское поселение, ул. Спортивная,</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участок № 10-а,</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зу с КН</w:t>
            </w:r>
            <w:r w:rsidRPr="007B6FFA">
              <w:rPr>
                <w:rFonts w:ascii="Times New Roman" w:hAnsi="Times New Roman" w:cs="Times New Roman"/>
                <w:sz w:val="20"/>
                <w:szCs w:val="20"/>
              </w:rPr>
              <w:t xml:space="preserve"> </w:t>
            </w:r>
            <w:r w:rsidRPr="007B6FFA">
              <w:rPr>
                <w:rFonts w:ascii="Times New Roman" w:eastAsia="Times New Roman" w:hAnsi="Times New Roman" w:cs="Times New Roman"/>
                <w:sz w:val="20"/>
                <w:szCs w:val="20"/>
                <w:lang w:eastAsia="ru-RU"/>
              </w:rPr>
              <w:t>47:07:0505003:90</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29</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 (овощи, фрукты)</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ИП Соловьева</w:t>
            </w:r>
          </w:p>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С. А</w:t>
            </w:r>
          </w:p>
        </w:tc>
        <w:tc>
          <w:tcPr>
            <w:tcW w:w="27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 2007г.</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w:t>
            </w:r>
          </w:p>
        </w:tc>
        <w:tc>
          <w:tcPr>
            <w:tcW w:w="592"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Молодежная,</w:t>
            </w:r>
          </w:p>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в районе д.9</w:t>
            </w:r>
          </w:p>
        </w:tc>
        <w:tc>
          <w:tcPr>
            <w:tcW w:w="365"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Киоск</w:t>
            </w:r>
          </w:p>
        </w:tc>
        <w:tc>
          <w:tcPr>
            <w:tcW w:w="334" w:type="pct"/>
            <w:tcBorders>
              <w:top w:val="single" w:sz="4" w:space="0" w:color="auto"/>
              <w:left w:val="nil"/>
              <w:bottom w:val="single" w:sz="4" w:space="0" w:color="auto"/>
              <w:right w:val="single" w:sz="4" w:space="0" w:color="auto"/>
            </w:tcBorders>
            <w:shd w:val="clear" w:color="auto" w:fill="auto"/>
            <w:vAlign w:val="center"/>
            <w:hideMark/>
          </w:tcPr>
          <w:p w:rsidR="002A3A2A" w:rsidRPr="00762160" w:rsidRDefault="002A3A2A" w:rsidP="00B4639F">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 более 10</w:t>
            </w:r>
          </w:p>
        </w:tc>
        <w:tc>
          <w:tcPr>
            <w:tcW w:w="525" w:type="pct"/>
            <w:tcBorders>
              <w:top w:val="single" w:sz="4" w:space="0" w:color="auto"/>
              <w:left w:val="nil"/>
              <w:bottom w:val="single" w:sz="4" w:space="0" w:color="auto"/>
              <w:right w:val="single" w:sz="4" w:space="0" w:color="auto"/>
            </w:tcBorders>
            <w:shd w:val="clear" w:color="auto" w:fill="auto"/>
            <w:vAlign w:val="center"/>
            <w:hideMark/>
          </w:tcPr>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Универсальная торговля/</w:t>
            </w:r>
          </w:p>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5</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w:t>
            </w:r>
            <w:r w:rsidRPr="00762160">
              <w:rPr>
                <w:rFonts w:ascii="Times New Roman" w:eastAsia="Times New Roman" w:hAnsi="Times New Roman" w:cs="Times New Roman"/>
                <w:sz w:val="20"/>
                <w:szCs w:val="20"/>
                <w:lang w:eastAsia="ru-RU"/>
              </w:rPr>
              <w:t xml:space="preserve">: хлеб, хлебобулочная продукция </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ООО «Ростхлебпродторг»</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 49 от 27.03.2019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 </w:t>
            </w:r>
            <w:r w:rsidRPr="007B6FFA">
              <w:rPr>
                <w:rFonts w:ascii="Times New Roman" w:eastAsia="Times New Roman" w:hAnsi="Times New Roman" w:cs="Times New Roman"/>
                <w:color w:val="000000"/>
                <w:sz w:val="20"/>
                <w:szCs w:val="20"/>
                <w:lang w:eastAsia="ru-RU"/>
              </w:rPr>
              <w:t>27.03.2019</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62160" w:rsidRDefault="002A3A2A" w:rsidP="00B4639F">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6</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 xml:space="preserve">не более </w:t>
            </w:r>
            <w:r>
              <w:rPr>
                <w:rFonts w:ascii="Times New Roman" w:eastAsia="Times New Roman" w:hAnsi="Times New Roman" w:cs="Times New Roman"/>
                <w:sz w:val="20"/>
                <w:szCs w:val="20"/>
                <w:lang w:eastAsia="ru-RU"/>
              </w:rPr>
              <w:t>10</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Непродовольственная группа товаров</w:t>
            </w:r>
          </w:p>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(печатная продукция)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62160" w:rsidRDefault="002A3A2A" w:rsidP="00B4639F">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7</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AC018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C0187">
              <w:rPr>
                <w:rFonts w:ascii="Times New Roman" w:eastAsia="Times New Roman" w:hAnsi="Times New Roman" w:cs="Times New Roman"/>
                <w:sz w:val="20"/>
                <w:szCs w:val="20"/>
                <w:lang w:eastAsia="ru-RU"/>
              </w:rPr>
              <w:t>Ленинградская область, Всеволожский район, г.п. Кузьмоловский, ул. Железнодорожная,</w:t>
            </w:r>
          </w:p>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C0187">
              <w:rPr>
                <w:rFonts w:ascii="Times New Roman" w:eastAsia="Times New Roman" w:hAnsi="Times New Roman" w:cs="Times New Roman"/>
                <w:sz w:val="20"/>
                <w:szCs w:val="20"/>
                <w:lang w:eastAsia="ru-RU"/>
              </w:rPr>
              <w:t>в районе уч. № 26-б</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Торговый павильон, пункт быстрого питания</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vertAlign w:val="subscript"/>
                <w:lang w:eastAsia="ru-RU"/>
              </w:rPr>
            </w:pPr>
            <w:r w:rsidRPr="00762160">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8</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4639F">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ИП Воднев Сергей Юрьевич</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470313666605</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 03.12.2018</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hAnsi="Times New Roman" w:cs="Times New Roman"/>
                <w:sz w:val="20"/>
                <w:szCs w:val="20"/>
              </w:rPr>
              <w:t>д</w:t>
            </w:r>
            <w:r w:rsidRPr="007B6FFA">
              <w:rPr>
                <w:rFonts w:ascii="Times New Roman" w:hAnsi="Times New Roman" w:cs="Times New Roman"/>
                <w:sz w:val="20"/>
                <w:szCs w:val="20"/>
              </w:rPr>
              <w:t>о прекращения действия договора</w:t>
            </w:r>
          </w:p>
        </w:tc>
      </w:tr>
      <w:tr w:rsidR="002A3A2A" w:rsidRPr="007B6FFA" w:rsidTr="00B4639F">
        <w:trPr>
          <w:cantSplit/>
          <w:trHeight w:val="3109"/>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color w:val="FF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color w:val="FF0000"/>
                <w:sz w:val="20"/>
                <w:szCs w:val="20"/>
                <w:lang w:eastAsia="ru-RU"/>
              </w:rPr>
            </w:pPr>
            <w:r w:rsidRPr="00FC6EC7">
              <w:rPr>
                <w:rFonts w:ascii="Times New Roman" w:eastAsia="Times New Roman" w:hAnsi="Times New Roman" w:cs="Times New Roman"/>
                <w:sz w:val="20"/>
                <w:szCs w:val="20"/>
                <w:lang w:eastAsia="ru-RU"/>
              </w:rPr>
              <w:t>9</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г.п. Кузьмоловский, смежно с зу КН 47:07:0505006:101</w:t>
            </w:r>
          </w:p>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Универсальная торговля/</w:t>
            </w:r>
          </w:p>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10</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район, г.п. Кузьмоловский, ул. Железнодорожная,</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в районе уч. № 26-б</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11</w:t>
            </w:r>
          </w:p>
        </w:tc>
        <w:tc>
          <w:tcPr>
            <w:tcW w:w="592"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5"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ООО «Парадиз»</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hideMark/>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4703087500</w:t>
            </w:r>
          </w:p>
        </w:tc>
        <w:tc>
          <w:tcPr>
            <w:tcW w:w="214"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hideMark/>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 29 от 27.02.2018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hideMark/>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w:t>
            </w:r>
            <w:r w:rsidRPr="007B6FFA">
              <w:rPr>
                <w:rFonts w:ascii="Times New Roman" w:eastAsia="Times New Roman" w:hAnsi="Times New Roman" w:cs="Times New Roman"/>
                <w:color w:val="000000"/>
                <w:sz w:val="20"/>
                <w:szCs w:val="20"/>
                <w:lang w:eastAsia="ru-RU"/>
              </w:rPr>
              <w:t xml:space="preserve"> 19.03.2018</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hideMark/>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12</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ООО «Парадиз»</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4703087500</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 29 от 27.02.2018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 </w:t>
            </w:r>
            <w:r w:rsidRPr="007B6FFA">
              <w:rPr>
                <w:rFonts w:ascii="Times New Roman" w:eastAsia="Times New Roman" w:hAnsi="Times New Roman" w:cs="Times New Roman"/>
                <w:color w:val="000000"/>
                <w:sz w:val="20"/>
                <w:szCs w:val="20"/>
                <w:lang w:eastAsia="ru-RU"/>
              </w:rPr>
              <w:t>19.03.2018</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B92F57" w:rsidRDefault="002A3A2A" w:rsidP="00B4639F">
            <w:pPr>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13</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Универсальная торговля/</w:t>
            </w:r>
          </w:p>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14</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 п. Кузьмоловский,</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Ленинградское шоссе дом 51</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киоск</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Непродовольственные товары</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ООО «Гранит»</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7801330525</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Постановление № 07 от 22.01.2020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 </w:t>
            </w:r>
            <w:r w:rsidRPr="007B6FFA">
              <w:rPr>
                <w:rFonts w:ascii="Times New Roman" w:eastAsia="Times New Roman" w:hAnsi="Times New Roman" w:cs="Times New Roman"/>
                <w:color w:val="000000"/>
                <w:sz w:val="20"/>
                <w:szCs w:val="20"/>
                <w:lang w:eastAsia="ru-RU"/>
              </w:rPr>
              <w:t>20.02.2018</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B4639F">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15</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5Б</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продукция общественного питания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p>
        </w:tc>
      </w:tr>
      <w:tr w:rsidR="002A3A2A" w:rsidRPr="007B6FFA" w:rsidTr="00B4639F">
        <w:trPr>
          <w:cantSplit/>
          <w:trHeight w:val="2766"/>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16</w:t>
            </w:r>
          </w:p>
        </w:tc>
        <w:tc>
          <w:tcPr>
            <w:tcW w:w="59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w:t>
            </w:r>
          </w:p>
        </w:tc>
        <w:tc>
          <w:tcPr>
            <w:tcW w:w="36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2A3A2A" w:rsidRPr="007B6FFA" w:rsidRDefault="002A3A2A" w:rsidP="00B4639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ИП Климов</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470379001016</w:t>
            </w:r>
          </w:p>
        </w:tc>
        <w:tc>
          <w:tcPr>
            <w:tcW w:w="214"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№148 от 14.11.2019</w:t>
            </w:r>
          </w:p>
          <w:p w:rsidR="002A3A2A" w:rsidRPr="007B6FFA" w:rsidRDefault="002A3A2A" w:rsidP="00B4639F">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B4639F">
            <w:pPr>
              <w:spacing w:after="0" w:line="240" w:lineRule="auto"/>
              <w:jc w:val="center"/>
              <w:rPr>
                <w:rFonts w:ascii="Times New Roman" w:eastAsia="Times New Roman" w:hAnsi="Times New Roman" w:cs="Times New Roman"/>
                <w:sz w:val="20"/>
                <w:szCs w:val="20"/>
                <w:lang w:eastAsia="ru-RU"/>
              </w:rPr>
            </w:pP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 18.11.2019</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B4639F">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bl>
    <w:p w:rsidR="002A3A2A" w:rsidRDefault="002A3A2A" w:rsidP="002A3A2A">
      <w:pPr>
        <w:rPr>
          <w:rFonts w:ascii="Times New Roman" w:eastAsia="Times New Roman" w:hAnsi="Times New Roman" w:cs="Times New Roman"/>
          <w:sz w:val="24"/>
          <w:szCs w:val="24"/>
          <w:lang w:eastAsia="ru-RU"/>
        </w:rPr>
      </w:pPr>
    </w:p>
    <w:p w:rsidR="002A3A2A" w:rsidRDefault="002A3A2A" w:rsidP="002A3A2A">
      <w:pPr>
        <w:rPr>
          <w:rFonts w:ascii="Times New Roman" w:eastAsia="Times New Roman" w:hAnsi="Times New Roman" w:cs="Times New Roman"/>
          <w:sz w:val="24"/>
          <w:szCs w:val="24"/>
          <w:lang w:eastAsia="ru-RU"/>
        </w:rPr>
      </w:pPr>
    </w:p>
    <w:p w:rsidR="002A3A2A" w:rsidRDefault="002A3A2A" w:rsidP="006B032A">
      <w:pPr>
        <w:spacing w:after="0" w:line="240" w:lineRule="auto"/>
        <w:ind w:firstLine="709"/>
        <w:rPr>
          <w:rFonts w:ascii="Times New Roman" w:hAnsi="Times New Roman" w:cs="Times New Roman"/>
        </w:rPr>
      </w:pPr>
    </w:p>
    <w:p w:rsidR="006B032A" w:rsidRPr="008E0B76" w:rsidRDefault="006B032A" w:rsidP="006B032A">
      <w:pPr>
        <w:spacing w:after="0" w:line="240" w:lineRule="auto"/>
        <w:ind w:firstLine="709"/>
        <w:rPr>
          <w:rFonts w:ascii="Times New Roman" w:hAnsi="Times New Roman" w:cs="Times New Roman"/>
        </w:rPr>
      </w:pPr>
      <w:r w:rsidRPr="008E0B76">
        <w:rPr>
          <w:rFonts w:ascii="Times New Roman" w:hAnsi="Times New Roman" w:cs="Times New Roman"/>
        </w:rPr>
        <w:t>Принятые сокращения:</w:t>
      </w:r>
    </w:p>
    <w:p w:rsidR="006B032A" w:rsidRPr="008E0B76" w:rsidRDefault="006B032A" w:rsidP="006B032A">
      <w:pPr>
        <w:spacing w:after="0" w:line="240" w:lineRule="auto"/>
        <w:ind w:firstLine="709"/>
        <w:rPr>
          <w:rFonts w:ascii="Times New Roman" w:hAnsi="Times New Roman" w:cs="Times New Roman"/>
        </w:rPr>
      </w:pPr>
      <w:r w:rsidRPr="008E0B76">
        <w:rPr>
          <w:rFonts w:ascii="Times New Roman" w:hAnsi="Times New Roman" w:cs="Times New Roman"/>
        </w:rPr>
        <w:t>зу – земельный участок</w:t>
      </w:r>
    </w:p>
    <w:p w:rsidR="006B032A" w:rsidRPr="008E0B76" w:rsidRDefault="006B032A" w:rsidP="006B032A">
      <w:pPr>
        <w:spacing w:after="0" w:line="240" w:lineRule="auto"/>
        <w:ind w:firstLine="709"/>
        <w:rPr>
          <w:rFonts w:ascii="Times New Roman" w:hAnsi="Times New Roman" w:cs="Times New Roman"/>
        </w:rPr>
      </w:pPr>
      <w:r w:rsidRPr="008E0B76">
        <w:rPr>
          <w:rFonts w:ascii="Times New Roman" w:hAnsi="Times New Roman" w:cs="Times New Roman"/>
        </w:rPr>
        <w:t>КН – кадастровый номер земельного участка</w:t>
      </w:r>
    </w:p>
    <w:p w:rsidR="006B032A" w:rsidRDefault="006B032A" w:rsidP="006B032A"/>
    <w:p w:rsidR="006B032A" w:rsidRPr="00D27CD9" w:rsidRDefault="006B032A" w:rsidP="006B032A">
      <w:pPr>
        <w:spacing w:after="0" w:line="240" w:lineRule="auto"/>
        <w:jc w:val="both"/>
        <w:rPr>
          <w:rFonts w:ascii="Times New Roman" w:hAnsi="Times New Roman" w:cs="Times New Roman"/>
          <w:sz w:val="24"/>
          <w:szCs w:val="24"/>
        </w:rPr>
      </w:pPr>
      <w:r w:rsidRPr="00B825D5">
        <w:rPr>
          <w:rFonts w:ascii="Times New Roman" w:eastAsia="Calibri" w:hAnsi="Times New Roman" w:cs="Times New Roman"/>
          <w:noProof/>
          <w:lang w:eastAsia="ru-RU"/>
        </w:rPr>
        <w:drawing>
          <wp:anchor distT="0" distB="0" distL="114300" distR="114300" simplePos="0" relativeHeight="251670528" behindDoc="0" locked="0" layoutInCell="1" allowOverlap="1">
            <wp:simplePos x="0" y="0"/>
            <wp:positionH relativeFrom="column">
              <wp:posOffset>2912110</wp:posOffset>
            </wp:positionH>
            <wp:positionV relativeFrom="paragraph">
              <wp:posOffset>8321675</wp:posOffset>
            </wp:positionV>
            <wp:extent cx="1508125" cy="22860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8125" cy="228600"/>
                    </a:xfrm>
                    <a:prstGeom prst="rect">
                      <a:avLst/>
                    </a:prstGeom>
                    <a:noFill/>
                    <a:ln>
                      <a:noFill/>
                    </a:ln>
                  </pic:spPr>
                </pic:pic>
              </a:graphicData>
            </a:graphic>
          </wp:anchor>
        </w:drawing>
      </w:r>
    </w:p>
    <w:p w:rsidR="006B032A" w:rsidRDefault="006B032A" w:rsidP="006B032A"/>
    <w:p w:rsidR="006B032A" w:rsidRDefault="006B032A"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6B032A" w:rsidRDefault="006B032A"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sectPr w:rsidR="006B032A" w:rsidSect="003B45C2">
      <w:pgSz w:w="16838" w:h="11906" w:orient="landscape"/>
      <w:pgMar w:top="1134" w:right="709"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86A" w:rsidRDefault="0058186A" w:rsidP="00BD5814">
      <w:pPr>
        <w:spacing w:after="0" w:line="240" w:lineRule="auto"/>
      </w:pPr>
      <w:r>
        <w:separator/>
      </w:r>
    </w:p>
  </w:endnote>
  <w:endnote w:type="continuationSeparator" w:id="0">
    <w:p w:rsidR="0058186A" w:rsidRDefault="0058186A" w:rsidP="00BD58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86A" w:rsidRDefault="0058186A" w:rsidP="00BD5814">
      <w:pPr>
        <w:spacing w:after="0" w:line="240" w:lineRule="auto"/>
      </w:pPr>
      <w:r>
        <w:separator/>
      </w:r>
    </w:p>
  </w:footnote>
  <w:footnote w:type="continuationSeparator" w:id="0">
    <w:p w:rsidR="0058186A" w:rsidRDefault="0058186A" w:rsidP="00BD58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89" w:rsidRPr="00181471" w:rsidRDefault="00FE6689" w:rsidP="00FE6689">
    <w:pPr>
      <w:pStyle w:val="ac"/>
      <w:jc w:val="right"/>
      <w:rPr>
        <w:rFonts w:ascii="Times New Roman" w:hAnsi="Times New Roman" w:cs="Times New Roman"/>
        <w:b/>
        <w:sz w:val="28"/>
        <w:szCs w:val="28"/>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1">
    <w:nsid w:val="00000003"/>
    <w:multiLevelType w:val="multilevel"/>
    <w:tmpl w:val="00000002"/>
    <w:lvl w:ilvl="0">
      <w:start w:val="1"/>
      <w:numFmt w:val="decimal"/>
      <w:lvlText w:val="%1."/>
      <w:lvlJc w:val="left"/>
      <w:rPr>
        <w:rFonts w:ascii="Microsoft Sans Serif" w:hAnsi="Microsoft Sans Serif" w:cs="Microsoft Sans Serif"/>
        <w:b/>
        <w:bCs/>
        <w:i w:val="0"/>
        <w:iCs w:val="0"/>
        <w:smallCaps w:val="0"/>
        <w:strike w:val="0"/>
        <w:color w:val="000000"/>
        <w:spacing w:val="0"/>
        <w:w w:val="100"/>
        <w:position w:val="0"/>
        <w:sz w:val="15"/>
        <w:szCs w:val="15"/>
        <w:u w:val="none"/>
      </w:rPr>
    </w:lvl>
    <w:lvl w:ilvl="1">
      <w:start w:val="1"/>
      <w:numFmt w:val="decimal"/>
      <w:lvlText w:val="%1.%2."/>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2">
    <w:nsid w:val="00000005"/>
    <w:multiLevelType w:val="multilevel"/>
    <w:tmpl w:val="00000004"/>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3">
    <w:nsid w:val="00EB6856"/>
    <w:multiLevelType w:val="hybridMultilevel"/>
    <w:tmpl w:val="D20ED9BA"/>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3504DED"/>
    <w:multiLevelType w:val="hybridMultilevel"/>
    <w:tmpl w:val="7C22814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04E60981"/>
    <w:multiLevelType w:val="multilevel"/>
    <w:tmpl w:val="A8369A72"/>
    <w:lvl w:ilvl="0">
      <w:start w:val="1"/>
      <w:numFmt w:val="decimal"/>
      <w:lvlText w:val="2.4.%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7DC2E07"/>
    <w:multiLevelType w:val="multilevel"/>
    <w:tmpl w:val="F54C27DA"/>
    <w:lvl w:ilvl="0">
      <w:start w:val="1"/>
      <w:numFmt w:val="decimal"/>
      <w:lvlText w:val="2.5.%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A493469"/>
    <w:multiLevelType w:val="hybridMultilevel"/>
    <w:tmpl w:val="1D302E5E"/>
    <w:lvl w:ilvl="0" w:tplc="C3CAC7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0AF80EEE"/>
    <w:multiLevelType w:val="hybridMultilevel"/>
    <w:tmpl w:val="F32EC102"/>
    <w:lvl w:ilvl="0" w:tplc="7458D690">
      <w:start w:val="5"/>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B6852BC"/>
    <w:multiLevelType w:val="multilevel"/>
    <w:tmpl w:val="A0521466"/>
    <w:lvl w:ilvl="0">
      <w:start w:val="1"/>
      <w:numFmt w:val="decimal"/>
      <w:lvlText w:val="%1."/>
      <w:lvlJc w:val="left"/>
      <w:rPr>
        <w:rFonts w:ascii="Microsoft Sans Serif" w:eastAsia="Microsoft Sans Serif" w:hAnsi="Microsoft Sans Serif" w:cs="Microsoft Sans Serif"/>
        <w:b/>
        <w:bCs/>
        <w:i w:val="0"/>
        <w:iCs w:val="0"/>
        <w:smallCaps w:val="0"/>
        <w:strike w:val="0"/>
        <w:color w:val="000000"/>
        <w:spacing w:val="0"/>
        <w:w w:val="100"/>
        <w:position w:val="0"/>
        <w:sz w:val="15"/>
        <w:szCs w:val="15"/>
        <w:u w:val="none"/>
        <w:lang w:val="ru-RU" w:eastAsia="ru-RU" w:bidi="ru-RU"/>
      </w:rPr>
    </w:lvl>
    <w:lvl w:ilvl="1">
      <w:start w:val="1"/>
      <w:numFmt w:val="decimal"/>
      <w:lvlText w:val="%1.%2."/>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2">
      <w:start w:val="1"/>
      <w:numFmt w:val="decimal"/>
      <w:lvlText w:val="%1.%2.%3."/>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C73819"/>
    <w:multiLevelType w:val="hybridMultilevel"/>
    <w:tmpl w:val="5694F0FE"/>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2077365C"/>
    <w:multiLevelType w:val="hybridMultilevel"/>
    <w:tmpl w:val="58727BA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1311645"/>
    <w:multiLevelType w:val="hybridMultilevel"/>
    <w:tmpl w:val="DEE20DE0"/>
    <w:lvl w:ilvl="0" w:tplc="37169468">
      <w:start w:val="1"/>
      <w:numFmt w:val="decimal"/>
      <w:lvlText w:val="%1."/>
      <w:lvlJc w:val="left"/>
      <w:pPr>
        <w:ind w:left="1485" w:hanging="94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BEA7963"/>
    <w:multiLevelType w:val="multilevel"/>
    <w:tmpl w:val="473671E4"/>
    <w:lvl w:ilvl="0">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6246D1"/>
    <w:multiLevelType w:val="multilevel"/>
    <w:tmpl w:val="EF92424E"/>
    <w:lvl w:ilvl="0">
      <w:start w:val="1"/>
      <w:numFmt w:val="decimal"/>
      <w:lvlText w:val="2.3.%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34345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C217DAA"/>
    <w:multiLevelType w:val="hybridMultilevel"/>
    <w:tmpl w:val="6754A1B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48F2376D"/>
    <w:multiLevelType w:val="multilevel"/>
    <w:tmpl w:val="0FF21E28"/>
    <w:lvl w:ilvl="0">
      <w:start w:val="3"/>
      <w:numFmt w:val="decimal"/>
      <w:lvlText w:val="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950DAB"/>
    <w:multiLevelType w:val="multilevel"/>
    <w:tmpl w:val="1C320BF2"/>
    <w:lvl w:ilvl="0">
      <w:start w:val="1"/>
      <w:numFmt w:val="decimal"/>
      <w:lvlText w:val="2.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8115BC7"/>
    <w:multiLevelType w:val="multilevel"/>
    <w:tmpl w:val="4A1A4A7C"/>
    <w:lvl w:ilvl="0">
      <w:start w:val="5"/>
      <w:numFmt w:val="decimal"/>
      <w:lvlText w:val="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5E24CB6"/>
    <w:multiLevelType w:val="multilevel"/>
    <w:tmpl w:val="3E501576"/>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start w:val="1"/>
      <w:numFmt w:val="decimal"/>
      <w:lvlText w:val="%1.%2."/>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2">
      <w:start w:val="1"/>
      <w:numFmt w:val="decimal"/>
      <w:lvlText w:val="%1.%2.%3."/>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542321D"/>
    <w:multiLevelType w:val="hybridMultilevel"/>
    <w:tmpl w:val="6718632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1"/>
  </w:num>
  <w:num w:numId="2">
    <w:abstractNumId w:val="12"/>
  </w:num>
  <w:num w:numId="3">
    <w:abstractNumId w:val="16"/>
  </w:num>
  <w:num w:numId="4">
    <w:abstractNumId w:val="7"/>
  </w:num>
  <w:num w:numId="5">
    <w:abstractNumId w:val="4"/>
  </w:num>
  <w:num w:numId="6">
    <w:abstractNumId w:val="21"/>
  </w:num>
  <w:num w:numId="7">
    <w:abstractNumId w:val="0"/>
  </w:num>
  <w:num w:numId="8">
    <w:abstractNumId w:val="1"/>
  </w:num>
  <w:num w:numId="9">
    <w:abstractNumId w:val="2"/>
  </w:num>
  <w:num w:numId="10">
    <w:abstractNumId w:val="3"/>
  </w:num>
  <w:num w:numId="11">
    <w:abstractNumId w:val="15"/>
  </w:num>
  <w:num w:numId="12">
    <w:abstractNumId w:val="9"/>
  </w:num>
  <w:num w:numId="13">
    <w:abstractNumId w:val="20"/>
  </w:num>
  <w:num w:numId="14">
    <w:abstractNumId w:val="18"/>
  </w:num>
  <w:num w:numId="15">
    <w:abstractNumId w:val="17"/>
  </w:num>
  <w:num w:numId="16">
    <w:abstractNumId w:val="14"/>
  </w:num>
  <w:num w:numId="17">
    <w:abstractNumId w:val="5"/>
  </w:num>
  <w:num w:numId="18">
    <w:abstractNumId w:val="19"/>
  </w:num>
  <w:num w:numId="19">
    <w:abstractNumId w:val="6"/>
  </w:num>
  <w:num w:numId="20">
    <w:abstractNumId w:val="13"/>
  </w:num>
  <w:num w:numId="21">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rsids>
    <w:rsidRoot w:val="00244304"/>
    <w:rsid w:val="00032C1C"/>
    <w:rsid w:val="00046AE7"/>
    <w:rsid w:val="0004718A"/>
    <w:rsid w:val="00047F7A"/>
    <w:rsid w:val="0005784F"/>
    <w:rsid w:val="000715E2"/>
    <w:rsid w:val="00075CFC"/>
    <w:rsid w:val="00086FB2"/>
    <w:rsid w:val="000930F6"/>
    <w:rsid w:val="000C5601"/>
    <w:rsid w:val="000D65F1"/>
    <w:rsid w:val="00106B8B"/>
    <w:rsid w:val="00107A3A"/>
    <w:rsid w:val="00127F4B"/>
    <w:rsid w:val="00134B3A"/>
    <w:rsid w:val="001403D9"/>
    <w:rsid w:val="00142E51"/>
    <w:rsid w:val="0014750D"/>
    <w:rsid w:val="00181471"/>
    <w:rsid w:val="001836EB"/>
    <w:rsid w:val="001A19A7"/>
    <w:rsid w:val="001B3AE8"/>
    <w:rsid w:val="001B421F"/>
    <w:rsid w:val="001B684B"/>
    <w:rsid w:val="001C22D0"/>
    <w:rsid w:val="001C4EBD"/>
    <w:rsid w:val="001E331D"/>
    <w:rsid w:val="001F3BDA"/>
    <w:rsid w:val="00206DC9"/>
    <w:rsid w:val="00225A38"/>
    <w:rsid w:val="00226780"/>
    <w:rsid w:val="00227D0D"/>
    <w:rsid w:val="00244304"/>
    <w:rsid w:val="002542B2"/>
    <w:rsid w:val="00264DB1"/>
    <w:rsid w:val="00272623"/>
    <w:rsid w:val="002752EF"/>
    <w:rsid w:val="00280627"/>
    <w:rsid w:val="002812B3"/>
    <w:rsid w:val="00284CE9"/>
    <w:rsid w:val="00287E91"/>
    <w:rsid w:val="002A04FB"/>
    <w:rsid w:val="002A1E94"/>
    <w:rsid w:val="002A2CE5"/>
    <w:rsid w:val="002A3A2A"/>
    <w:rsid w:val="002A51DE"/>
    <w:rsid w:val="002A5282"/>
    <w:rsid w:val="002B691D"/>
    <w:rsid w:val="002C20B9"/>
    <w:rsid w:val="002C355B"/>
    <w:rsid w:val="002D5B31"/>
    <w:rsid w:val="002D6034"/>
    <w:rsid w:val="002E33A4"/>
    <w:rsid w:val="00301BEA"/>
    <w:rsid w:val="0030271C"/>
    <w:rsid w:val="0033366F"/>
    <w:rsid w:val="00334B79"/>
    <w:rsid w:val="003363EA"/>
    <w:rsid w:val="003573F7"/>
    <w:rsid w:val="00375F40"/>
    <w:rsid w:val="003824E4"/>
    <w:rsid w:val="0038302E"/>
    <w:rsid w:val="003863D5"/>
    <w:rsid w:val="003A1DE1"/>
    <w:rsid w:val="003B45C2"/>
    <w:rsid w:val="003C0695"/>
    <w:rsid w:val="003C4141"/>
    <w:rsid w:val="003D2859"/>
    <w:rsid w:val="003E5303"/>
    <w:rsid w:val="003F13AF"/>
    <w:rsid w:val="003F7AEB"/>
    <w:rsid w:val="00404AF1"/>
    <w:rsid w:val="00425CBD"/>
    <w:rsid w:val="00432F0C"/>
    <w:rsid w:val="0044257C"/>
    <w:rsid w:val="004470B2"/>
    <w:rsid w:val="004524AB"/>
    <w:rsid w:val="004537F1"/>
    <w:rsid w:val="00461801"/>
    <w:rsid w:val="00473868"/>
    <w:rsid w:val="00497858"/>
    <w:rsid w:val="004A346C"/>
    <w:rsid w:val="004D5A87"/>
    <w:rsid w:val="004E3272"/>
    <w:rsid w:val="004E3F1B"/>
    <w:rsid w:val="004E452B"/>
    <w:rsid w:val="004F359B"/>
    <w:rsid w:val="0050744D"/>
    <w:rsid w:val="00526370"/>
    <w:rsid w:val="00526C11"/>
    <w:rsid w:val="0053176B"/>
    <w:rsid w:val="00531ECB"/>
    <w:rsid w:val="005542F8"/>
    <w:rsid w:val="00562D2A"/>
    <w:rsid w:val="00565919"/>
    <w:rsid w:val="00573570"/>
    <w:rsid w:val="005801CD"/>
    <w:rsid w:val="0058186A"/>
    <w:rsid w:val="005822E9"/>
    <w:rsid w:val="005A0580"/>
    <w:rsid w:val="005A3B7D"/>
    <w:rsid w:val="005A74D3"/>
    <w:rsid w:val="005C1C95"/>
    <w:rsid w:val="005C27A0"/>
    <w:rsid w:val="005C598E"/>
    <w:rsid w:val="005D2121"/>
    <w:rsid w:val="005D5C0A"/>
    <w:rsid w:val="005E35A1"/>
    <w:rsid w:val="005E440D"/>
    <w:rsid w:val="005F1F42"/>
    <w:rsid w:val="005F2EE5"/>
    <w:rsid w:val="005F4A16"/>
    <w:rsid w:val="00656E41"/>
    <w:rsid w:val="00661345"/>
    <w:rsid w:val="00666695"/>
    <w:rsid w:val="00677525"/>
    <w:rsid w:val="00680360"/>
    <w:rsid w:val="00682177"/>
    <w:rsid w:val="00692046"/>
    <w:rsid w:val="006A5469"/>
    <w:rsid w:val="006B032A"/>
    <w:rsid w:val="006B0F72"/>
    <w:rsid w:val="006C6A64"/>
    <w:rsid w:val="006C6F5C"/>
    <w:rsid w:val="006E0692"/>
    <w:rsid w:val="006F435D"/>
    <w:rsid w:val="007101A3"/>
    <w:rsid w:val="00736257"/>
    <w:rsid w:val="00761CB1"/>
    <w:rsid w:val="00790628"/>
    <w:rsid w:val="007A4ABC"/>
    <w:rsid w:val="007A52AF"/>
    <w:rsid w:val="007C71A3"/>
    <w:rsid w:val="007D4C16"/>
    <w:rsid w:val="007D64EC"/>
    <w:rsid w:val="007D67A5"/>
    <w:rsid w:val="007E7010"/>
    <w:rsid w:val="00814627"/>
    <w:rsid w:val="008212EF"/>
    <w:rsid w:val="00823382"/>
    <w:rsid w:val="00841F1D"/>
    <w:rsid w:val="00843AE0"/>
    <w:rsid w:val="008539D4"/>
    <w:rsid w:val="0085523A"/>
    <w:rsid w:val="00880D4F"/>
    <w:rsid w:val="00881C6F"/>
    <w:rsid w:val="0088305C"/>
    <w:rsid w:val="0089015A"/>
    <w:rsid w:val="008A5F5B"/>
    <w:rsid w:val="008B0BED"/>
    <w:rsid w:val="008D0BBB"/>
    <w:rsid w:val="008D296E"/>
    <w:rsid w:val="008E5BCC"/>
    <w:rsid w:val="008E7DB7"/>
    <w:rsid w:val="008F381B"/>
    <w:rsid w:val="00902851"/>
    <w:rsid w:val="00913230"/>
    <w:rsid w:val="00924BEB"/>
    <w:rsid w:val="00933F22"/>
    <w:rsid w:val="0093454F"/>
    <w:rsid w:val="00935BF6"/>
    <w:rsid w:val="00955E55"/>
    <w:rsid w:val="00965733"/>
    <w:rsid w:val="00993E06"/>
    <w:rsid w:val="009A2949"/>
    <w:rsid w:val="009A5DC2"/>
    <w:rsid w:val="009A5F05"/>
    <w:rsid w:val="009B46B4"/>
    <w:rsid w:val="009B7174"/>
    <w:rsid w:val="009C3AF0"/>
    <w:rsid w:val="009E3B36"/>
    <w:rsid w:val="009F3596"/>
    <w:rsid w:val="00A03538"/>
    <w:rsid w:val="00A15A87"/>
    <w:rsid w:val="00A55EE7"/>
    <w:rsid w:val="00A8118A"/>
    <w:rsid w:val="00A869CA"/>
    <w:rsid w:val="00AA2354"/>
    <w:rsid w:val="00AA5B06"/>
    <w:rsid w:val="00AC0529"/>
    <w:rsid w:val="00AC608E"/>
    <w:rsid w:val="00AC6311"/>
    <w:rsid w:val="00AD03CE"/>
    <w:rsid w:val="00AD2C01"/>
    <w:rsid w:val="00AD5622"/>
    <w:rsid w:val="00AE3913"/>
    <w:rsid w:val="00AE45D9"/>
    <w:rsid w:val="00AE6227"/>
    <w:rsid w:val="00AF2B49"/>
    <w:rsid w:val="00AF72B5"/>
    <w:rsid w:val="00B03EE0"/>
    <w:rsid w:val="00B05940"/>
    <w:rsid w:val="00B13474"/>
    <w:rsid w:val="00B1558B"/>
    <w:rsid w:val="00B17C1F"/>
    <w:rsid w:val="00B2588D"/>
    <w:rsid w:val="00B26EAF"/>
    <w:rsid w:val="00B32AAE"/>
    <w:rsid w:val="00B36286"/>
    <w:rsid w:val="00B36FA0"/>
    <w:rsid w:val="00B64E23"/>
    <w:rsid w:val="00B7639C"/>
    <w:rsid w:val="00B825D5"/>
    <w:rsid w:val="00B9030B"/>
    <w:rsid w:val="00B979ED"/>
    <w:rsid w:val="00BA4957"/>
    <w:rsid w:val="00BB09CF"/>
    <w:rsid w:val="00BC2C25"/>
    <w:rsid w:val="00BD5814"/>
    <w:rsid w:val="00BE4B3C"/>
    <w:rsid w:val="00BE72D3"/>
    <w:rsid w:val="00BF23AA"/>
    <w:rsid w:val="00C16F31"/>
    <w:rsid w:val="00C2181A"/>
    <w:rsid w:val="00C26CAC"/>
    <w:rsid w:val="00C273EA"/>
    <w:rsid w:val="00C35697"/>
    <w:rsid w:val="00C35A00"/>
    <w:rsid w:val="00C37864"/>
    <w:rsid w:val="00C51235"/>
    <w:rsid w:val="00C558CB"/>
    <w:rsid w:val="00C63510"/>
    <w:rsid w:val="00C66FF9"/>
    <w:rsid w:val="00C75277"/>
    <w:rsid w:val="00C81438"/>
    <w:rsid w:val="00C879BF"/>
    <w:rsid w:val="00C94299"/>
    <w:rsid w:val="00C94399"/>
    <w:rsid w:val="00C9782B"/>
    <w:rsid w:val="00CB2A0E"/>
    <w:rsid w:val="00CB624D"/>
    <w:rsid w:val="00CB667C"/>
    <w:rsid w:val="00CB6FA8"/>
    <w:rsid w:val="00CD2376"/>
    <w:rsid w:val="00CD2929"/>
    <w:rsid w:val="00CF0982"/>
    <w:rsid w:val="00CF3E28"/>
    <w:rsid w:val="00D15B46"/>
    <w:rsid w:val="00D27CD9"/>
    <w:rsid w:val="00D36B4B"/>
    <w:rsid w:val="00D46953"/>
    <w:rsid w:val="00D5379B"/>
    <w:rsid w:val="00D72990"/>
    <w:rsid w:val="00D76C09"/>
    <w:rsid w:val="00D95C08"/>
    <w:rsid w:val="00DB07F5"/>
    <w:rsid w:val="00DB7E8E"/>
    <w:rsid w:val="00DC282C"/>
    <w:rsid w:val="00DD3D67"/>
    <w:rsid w:val="00DD414A"/>
    <w:rsid w:val="00DD659A"/>
    <w:rsid w:val="00DE3977"/>
    <w:rsid w:val="00DE6CD6"/>
    <w:rsid w:val="00DF0F7B"/>
    <w:rsid w:val="00DF53A1"/>
    <w:rsid w:val="00E0552C"/>
    <w:rsid w:val="00E07747"/>
    <w:rsid w:val="00E308B9"/>
    <w:rsid w:val="00E46847"/>
    <w:rsid w:val="00E5312C"/>
    <w:rsid w:val="00E61FB1"/>
    <w:rsid w:val="00E64100"/>
    <w:rsid w:val="00E76C5D"/>
    <w:rsid w:val="00E948B9"/>
    <w:rsid w:val="00E97144"/>
    <w:rsid w:val="00EA53E6"/>
    <w:rsid w:val="00EA5582"/>
    <w:rsid w:val="00EB1435"/>
    <w:rsid w:val="00EB15B2"/>
    <w:rsid w:val="00EC227D"/>
    <w:rsid w:val="00EC4D71"/>
    <w:rsid w:val="00ED4075"/>
    <w:rsid w:val="00EE2667"/>
    <w:rsid w:val="00EF3E04"/>
    <w:rsid w:val="00F06F9C"/>
    <w:rsid w:val="00F10A5B"/>
    <w:rsid w:val="00F12A3B"/>
    <w:rsid w:val="00F13502"/>
    <w:rsid w:val="00F21E8C"/>
    <w:rsid w:val="00F40CC6"/>
    <w:rsid w:val="00F4296C"/>
    <w:rsid w:val="00F42E63"/>
    <w:rsid w:val="00FA0D50"/>
    <w:rsid w:val="00FA2820"/>
    <w:rsid w:val="00FA553E"/>
    <w:rsid w:val="00FA7379"/>
    <w:rsid w:val="00FA7B74"/>
    <w:rsid w:val="00FC0163"/>
    <w:rsid w:val="00FC59DD"/>
    <w:rsid w:val="00FC62FD"/>
    <w:rsid w:val="00FD05AE"/>
    <w:rsid w:val="00FD175D"/>
    <w:rsid w:val="00FE0523"/>
    <w:rsid w:val="00FE1867"/>
    <w:rsid w:val="00FE474A"/>
    <w:rsid w:val="00FE6689"/>
    <w:rsid w:val="00FF49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D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2C25"/>
    <w:pPr>
      <w:ind w:left="720"/>
      <w:contextualSpacing/>
    </w:pPr>
  </w:style>
  <w:style w:type="paragraph" w:styleId="a4">
    <w:name w:val="Balloon Text"/>
    <w:basedOn w:val="a"/>
    <w:link w:val="a5"/>
    <w:uiPriority w:val="99"/>
    <w:semiHidden/>
    <w:unhideWhenUsed/>
    <w:rsid w:val="00404A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4AF1"/>
    <w:rPr>
      <w:rFonts w:ascii="Tahoma" w:hAnsi="Tahoma" w:cs="Tahoma"/>
      <w:sz w:val="16"/>
      <w:szCs w:val="16"/>
    </w:rPr>
  </w:style>
  <w:style w:type="paragraph" w:styleId="a6">
    <w:name w:val="footnote text"/>
    <w:basedOn w:val="a"/>
    <w:link w:val="a7"/>
    <w:uiPriority w:val="99"/>
    <w:semiHidden/>
    <w:unhideWhenUsed/>
    <w:rsid w:val="00BD5814"/>
    <w:pPr>
      <w:spacing w:after="0" w:line="240" w:lineRule="auto"/>
    </w:pPr>
    <w:rPr>
      <w:sz w:val="20"/>
      <w:szCs w:val="20"/>
    </w:rPr>
  </w:style>
  <w:style w:type="character" w:customStyle="1" w:styleId="a7">
    <w:name w:val="Текст сноски Знак"/>
    <w:basedOn w:val="a0"/>
    <w:link w:val="a6"/>
    <w:uiPriority w:val="99"/>
    <w:semiHidden/>
    <w:rsid w:val="00BD5814"/>
    <w:rPr>
      <w:sz w:val="20"/>
      <w:szCs w:val="20"/>
    </w:rPr>
  </w:style>
  <w:style w:type="character" w:styleId="a8">
    <w:name w:val="footnote reference"/>
    <w:basedOn w:val="a0"/>
    <w:uiPriority w:val="99"/>
    <w:semiHidden/>
    <w:unhideWhenUsed/>
    <w:rsid w:val="00BD5814"/>
    <w:rPr>
      <w:vertAlign w:val="superscript"/>
    </w:rPr>
  </w:style>
  <w:style w:type="character" w:styleId="a9">
    <w:name w:val="Placeholder Text"/>
    <w:basedOn w:val="a0"/>
    <w:uiPriority w:val="99"/>
    <w:semiHidden/>
    <w:rsid w:val="00AD2C01"/>
    <w:rPr>
      <w:color w:val="808080"/>
    </w:rPr>
  </w:style>
  <w:style w:type="character" w:customStyle="1" w:styleId="aa">
    <w:name w:val="Основной текст_"/>
    <w:basedOn w:val="a0"/>
    <w:link w:val="2"/>
    <w:rsid w:val="00032C1C"/>
    <w:rPr>
      <w:rFonts w:ascii="Microsoft Sans Serif" w:eastAsia="Microsoft Sans Serif" w:hAnsi="Microsoft Sans Serif" w:cs="Microsoft Sans Serif"/>
      <w:sz w:val="15"/>
      <w:szCs w:val="15"/>
      <w:shd w:val="clear" w:color="auto" w:fill="FFFFFF"/>
    </w:rPr>
  </w:style>
  <w:style w:type="character" w:customStyle="1" w:styleId="42">
    <w:name w:val="Заголовок №4 (2)_"/>
    <w:basedOn w:val="a0"/>
    <w:link w:val="420"/>
    <w:rsid w:val="00032C1C"/>
    <w:rPr>
      <w:rFonts w:ascii="Microsoft Sans Serif" w:eastAsia="Microsoft Sans Serif" w:hAnsi="Microsoft Sans Serif" w:cs="Microsoft Sans Serif"/>
      <w:b/>
      <w:bCs/>
      <w:sz w:val="15"/>
      <w:szCs w:val="15"/>
      <w:shd w:val="clear" w:color="auto" w:fill="FFFFFF"/>
    </w:rPr>
  </w:style>
  <w:style w:type="paragraph" w:customStyle="1" w:styleId="2">
    <w:name w:val="Основной текст2"/>
    <w:basedOn w:val="a"/>
    <w:link w:val="aa"/>
    <w:rsid w:val="00032C1C"/>
    <w:pPr>
      <w:widowControl w:val="0"/>
      <w:shd w:val="clear" w:color="auto" w:fill="FFFFFF"/>
      <w:spacing w:before="60" w:after="60" w:line="0" w:lineRule="atLeast"/>
      <w:ind w:hanging="200"/>
      <w:jc w:val="both"/>
    </w:pPr>
    <w:rPr>
      <w:rFonts w:ascii="Microsoft Sans Serif" w:eastAsia="Microsoft Sans Serif" w:hAnsi="Microsoft Sans Serif" w:cs="Microsoft Sans Serif"/>
      <w:sz w:val="15"/>
      <w:szCs w:val="15"/>
    </w:rPr>
  </w:style>
  <w:style w:type="paragraph" w:customStyle="1" w:styleId="420">
    <w:name w:val="Заголовок №4 (2)"/>
    <w:basedOn w:val="a"/>
    <w:link w:val="42"/>
    <w:rsid w:val="00032C1C"/>
    <w:pPr>
      <w:widowControl w:val="0"/>
      <w:shd w:val="clear" w:color="auto" w:fill="FFFFFF"/>
      <w:spacing w:after="120" w:line="0" w:lineRule="atLeast"/>
      <w:jc w:val="both"/>
      <w:outlineLvl w:val="3"/>
    </w:pPr>
    <w:rPr>
      <w:rFonts w:ascii="Microsoft Sans Serif" w:eastAsia="Microsoft Sans Serif" w:hAnsi="Microsoft Sans Serif" w:cs="Microsoft Sans Serif"/>
      <w:b/>
      <w:bCs/>
      <w:sz w:val="15"/>
      <w:szCs w:val="15"/>
    </w:rPr>
  </w:style>
  <w:style w:type="character" w:styleId="ab">
    <w:name w:val="Hyperlink"/>
    <w:basedOn w:val="a0"/>
    <w:rsid w:val="00032C1C"/>
    <w:rPr>
      <w:color w:val="0066CC"/>
      <w:u w:val="single"/>
    </w:rPr>
  </w:style>
  <w:style w:type="character" w:customStyle="1" w:styleId="4">
    <w:name w:val="Заголовок №4_"/>
    <w:basedOn w:val="a0"/>
    <w:link w:val="40"/>
    <w:rsid w:val="00032C1C"/>
    <w:rPr>
      <w:rFonts w:ascii="Microsoft Sans Serif" w:eastAsia="Microsoft Sans Serif" w:hAnsi="Microsoft Sans Serif" w:cs="Microsoft Sans Serif"/>
      <w:sz w:val="15"/>
      <w:szCs w:val="15"/>
      <w:shd w:val="clear" w:color="auto" w:fill="FFFFFF"/>
    </w:rPr>
  </w:style>
  <w:style w:type="paragraph" w:customStyle="1" w:styleId="40">
    <w:name w:val="Заголовок №4"/>
    <w:basedOn w:val="a"/>
    <w:link w:val="4"/>
    <w:rsid w:val="00032C1C"/>
    <w:pPr>
      <w:widowControl w:val="0"/>
      <w:shd w:val="clear" w:color="auto" w:fill="FFFFFF"/>
      <w:spacing w:after="120" w:line="0" w:lineRule="atLeast"/>
      <w:jc w:val="both"/>
      <w:outlineLvl w:val="3"/>
    </w:pPr>
    <w:rPr>
      <w:rFonts w:ascii="Microsoft Sans Serif" w:eastAsia="Microsoft Sans Serif" w:hAnsi="Microsoft Sans Serif" w:cs="Microsoft Sans Serif"/>
      <w:sz w:val="15"/>
      <w:szCs w:val="15"/>
    </w:rPr>
  </w:style>
  <w:style w:type="paragraph" w:styleId="ac">
    <w:name w:val="header"/>
    <w:basedOn w:val="a"/>
    <w:link w:val="ad"/>
    <w:uiPriority w:val="99"/>
    <w:unhideWhenUsed/>
    <w:rsid w:val="0057357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73570"/>
  </w:style>
  <w:style w:type="paragraph" w:styleId="ae">
    <w:name w:val="footer"/>
    <w:basedOn w:val="a"/>
    <w:link w:val="af"/>
    <w:uiPriority w:val="99"/>
    <w:unhideWhenUsed/>
    <w:rsid w:val="0057357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73570"/>
  </w:style>
</w:styles>
</file>

<file path=word/webSettings.xml><?xml version="1.0" encoding="utf-8"?>
<w:webSettings xmlns:r="http://schemas.openxmlformats.org/officeDocument/2006/relationships" xmlns:w="http://schemas.openxmlformats.org/wordprocessingml/2006/main">
  <w:divs>
    <w:div w:id="119764260">
      <w:bodyDiv w:val="1"/>
      <w:marLeft w:val="0"/>
      <w:marRight w:val="0"/>
      <w:marTop w:val="0"/>
      <w:marBottom w:val="0"/>
      <w:divBdr>
        <w:top w:val="none" w:sz="0" w:space="0" w:color="auto"/>
        <w:left w:val="none" w:sz="0" w:space="0" w:color="auto"/>
        <w:bottom w:val="none" w:sz="0" w:space="0" w:color="auto"/>
        <w:right w:val="none" w:sz="0" w:space="0" w:color="auto"/>
      </w:divBdr>
    </w:div>
    <w:div w:id="211234185">
      <w:bodyDiv w:val="1"/>
      <w:marLeft w:val="0"/>
      <w:marRight w:val="0"/>
      <w:marTop w:val="0"/>
      <w:marBottom w:val="0"/>
      <w:divBdr>
        <w:top w:val="none" w:sz="0" w:space="0" w:color="auto"/>
        <w:left w:val="none" w:sz="0" w:space="0" w:color="auto"/>
        <w:bottom w:val="none" w:sz="0" w:space="0" w:color="auto"/>
        <w:right w:val="none" w:sz="0" w:space="0" w:color="auto"/>
      </w:divBdr>
    </w:div>
    <w:div w:id="439493373">
      <w:bodyDiv w:val="1"/>
      <w:marLeft w:val="0"/>
      <w:marRight w:val="0"/>
      <w:marTop w:val="0"/>
      <w:marBottom w:val="0"/>
      <w:divBdr>
        <w:top w:val="none" w:sz="0" w:space="0" w:color="auto"/>
        <w:left w:val="none" w:sz="0" w:space="0" w:color="auto"/>
        <w:bottom w:val="none" w:sz="0" w:space="0" w:color="auto"/>
        <w:right w:val="none" w:sz="0" w:space="0" w:color="auto"/>
      </w:divBdr>
    </w:div>
    <w:div w:id="604121767">
      <w:bodyDiv w:val="1"/>
      <w:marLeft w:val="0"/>
      <w:marRight w:val="0"/>
      <w:marTop w:val="0"/>
      <w:marBottom w:val="0"/>
      <w:divBdr>
        <w:top w:val="none" w:sz="0" w:space="0" w:color="auto"/>
        <w:left w:val="none" w:sz="0" w:space="0" w:color="auto"/>
        <w:bottom w:val="none" w:sz="0" w:space="0" w:color="auto"/>
        <w:right w:val="none" w:sz="0" w:space="0" w:color="auto"/>
      </w:divBdr>
    </w:div>
    <w:div w:id="619533289">
      <w:bodyDiv w:val="1"/>
      <w:marLeft w:val="0"/>
      <w:marRight w:val="0"/>
      <w:marTop w:val="0"/>
      <w:marBottom w:val="0"/>
      <w:divBdr>
        <w:top w:val="none" w:sz="0" w:space="0" w:color="auto"/>
        <w:left w:val="none" w:sz="0" w:space="0" w:color="auto"/>
        <w:bottom w:val="none" w:sz="0" w:space="0" w:color="auto"/>
        <w:right w:val="none" w:sz="0" w:space="0" w:color="auto"/>
      </w:divBdr>
    </w:div>
    <w:div w:id="843789623">
      <w:bodyDiv w:val="1"/>
      <w:marLeft w:val="0"/>
      <w:marRight w:val="0"/>
      <w:marTop w:val="0"/>
      <w:marBottom w:val="0"/>
      <w:divBdr>
        <w:top w:val="none" w:sz="0" w:space="0" w:color="auto"/>
        <w:left w:val="none" w:sz="0" w:space="0" w:color="auto"/>
        <w:bottom w:val="none" w:sz="0" w:space="0" w:color="auto"/>
        <w:right w:val="none" w:sz="0" w:space="0" w:color="auto"/>
      </w:divBdr>
    </w:div>
    <w:div w:id="1136290511">
      <w:bodyDiv w:val="1"/>
      <w:marLeft w:val="0"/>
      <w:marRight w:val="0"/>
      <w:marTop w:val="0"/>
      <w:marBottom w:val="0"/>
      <w:divBdr>
        <w:top w:val="none" w:sz="0" w:space="0" w:color="auto"/>
        <w:left w:val="none" w:sz="0" w:space="0" w:color="auto"/>
        <w:bottom w:val="none" w:sz="0" w:space="0" w:color="auto"/>
        <w:right w:val="none" w:sz="0" w:space="0" w:color="auto"/>
      </w:divBdr>
    </w:div>
    <w:div w:id="1192769075">
      <w:bodyDiv w:val="1"/>
      <w:marLeft w:val="0"/>
      <w:marRight w:val="0"/>
      <w:marTop w:val="0"/>
      <w:marBottom w:val="0"/>
      <w:divBdr>
        <w:top w:val="none" w:sz="0" w:space="0" w:color="auto"/>
        <w:left w:val="none" w:sz="0" w:space="0" w:color="auto"/>
        <w:bottom w:val="none" w:sz="0" w:space="0" w:color="auto"/>
        <w:right w:val="none" w:sz="0" w:space="0" w:color="auto"/>
      </w:divBdr>
    </w:div>
    <w:div w:id="1398938956">
      <w:bodyDiv w:val="1"/>
      <w:marLeft w:val="0"/>
      <w:marRight w:val="0"/>
      <w:marTop w:val="0"/>
      <w:marBottom w:val="0"/>
      <w:divBdr>
        <w:top w:val="none" w:sz="0" w:space="0" w:color="auto"/>
        <w:left w:val="none" w:sz="0" w:space="0" w:color="auto"/>
        <w:bottom w:val="none" w:sz="0" w:space="0" w:color="auto"/>
        <w:right w:val="none" w:sz="0" w:space="0" w:color="auto"/>
      </w:divBdr>
      <w:divsChild>
        <w:div w:id="726339878">
          <w:marLeft w:val="0"/>
          <w:marRight w:val="0"/>
          <w:marTop w:val="0"/>
          <w:marBottom w:val="0"/>
          <w:divBdr>
            <w:top w:val="none" w:sz="0" w:space="0" w:color="auto"/>
            <w:left w:val="none" w:sz="0" w:space="0" w:color="auto"/>
            <w:bottom w:val="none" w:sz="0" w:space="0" w:color="auto"/>
            <w:right w:val="none" w:sz="0" w:space="0" w:color="auto"/>
          </w:divBdr>
        </w:div>
        <w:div w:id="1518226997">
          <w:marLeft w:val="0"/>
          <w:marRight w:val="0"/>
          <w:marTop w:val="0"/>
          <w:marBottom w:val="0"/>
          <w:divBdr>
            <w:top w:val="none" w:sz="0" w:space="0" w:color="auto"/>
            <w:left w:val="none" w:sz="0" w:space="0" w:color="auto"/>
            <w:bottom w:val="none" w:sz="0" w:space="0" w:color="auto"/>
            <w:right w:val="none" w:sz="0" w:space="0" w:color="auto"/>
          </w:divBdr>
        </w:div>
      </w:divsChild>
    </w:div>
    <w:div w:id="1813908719">
      <w:bodyDiv w:val="1"/>
      <w:marLeft w:val="0"/>
      <w:marRight w:val="0"/>
      <w:marTop w:val="0"/>
      <w:marBottom w:val="0"/>
      <w:divBdr>
        <w:top w:val="none" w:sz="0" w:space="0" w:color="auto"/>
        <w:left w:val="none" w:sz="0" w:space="0" w:color="auto"/>
        <w:bottom w:val="none" w:sz="0" w:space="0" w:color="auto"/>
        <w:right w:val="none" w:sz="0" w:space="0" w:color="auto"/>
      </w:divBdr>
      <w:divsChild>
        <w:div w:id="249586885">
          <w:marLeft w:val="0"/>
          <w:marRight w:val="0"/>
          <w:marTop w:val="0"/>
          <w:marBottom w:val="0"/>
          <w:divBdr>
            <w:top w:val="none" w:sz="0" w:space="0" w:color="auto"/>
            <w:left w:val="none" w:sz="0" w:space="0" w:color="auto"/>
            <w:bottom w:val="none" w:sz="0" w:space="0" w:color="auto"/>
            <w:right w:val="none" w:sz="0" w:space="0" w:color="auto"/>
          </w:divBdr>
        </w:div>
        <w:div w:id="57946805">
          <w:marLeft w:val="0"/>
          <w:marRight w:val="0"/>
          <w:marTop w:val="0"/>
          <w:marBottom w:val="0"/>
          <w:divBdr>
            <w:top w:val="none" w:sz="0" w:space="0" w:color="auto"/>
            <w:left w:val="none" w:sz="0" w:space="0" w:color="auto"/>
            <w:bottom w:val="none" w:sz="0" w:space="0" w:color="auto"/>
            <w:right w:val="none" w:sz="0" w:space="0" w:color="auto"/>
          </w:divBdr>
        </w:div>
      </w:divsChild>
    </w:div>
    <w:div w:id="2032414433">
      <w:bodyDiv w:val="1"/>
      <w:marLeft w:val="0"/>
      <w:marRight w:val="0"/>
      <w:marTop w:val="0"/>
      <w:marBottom w:val="0"/>
      <w:divBdr>
        <w:top w:val="none" w:sz="0" w:space="0" w:color="auto"/>
        <w:left w:val="none" w:sz="0" w:space="0" w:color="auto"/>
        <w:bottom w:val="none" w:sz="0" w:space="0" w:color="auto"/>
        <w:right w:val="none" w:sz="0" w:space="0" w:color="auto"/>
      </w:divBdr>
    </w:div>
    <w:div w:id="204571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kuzmolovskoegp.ru"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9CE67-A02A-4676-BFF1-01500316A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1531</Words>
  <Characters>8727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Лешевич</dc:creator>
  <cp:lastModifiedBy>Admin</cp:lastModifiedBy>
  <cp:revision>4</cp:revision>
  <cp:lastPrinted>2020-10-20T09:29:00Z</cp:lastPrinted>
  <dcterms:created xsi:type="dcterms:W3CDTF">2020-10-26T09:38:00Z</dcterms:created>
  <dcterms:modified xsi:type="dcterms:W3CDTF">2020-10-26T09:53:00Z</dcterms:modified>
</cp:coreProperties>
</file>