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bookmarkStart w:id="2" w:name="_GoBack"/>
      <w:bookmarkEnd w:id="2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217FEB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7F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F509F9" w:rsidRPr="00F509F9" w:rsidRDefault="00F509F9" w:rsidP="00376F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Pr="005371CC" w:rsidRDefault="007E2DF8" w:rsidP="002047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84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178 </w:t>
      </w:r>
      <w:r w:rsidR="00134FE8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AD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D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32D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ктября</w:t>
      </w:r>
      <w:r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61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F509F9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п. Кузьмоловский</w:t>
      </w:r>
      <w:bookmarkEnd w:id="0"/>
      <w:bookmarkEnd w:id="1"/>
    </w:p>
    <w:p w:rsidR="00561BC8" w:rsidRPr="006D2575" w:rsidRDefault="00561BC8" w:rsidP="002047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319" w:rsidRDefault="008E234F" w:rsidP="002047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4F">
        <w:rPr>
          <w:rFonts w:ascii="Times New Roman" w:hAnsi="Times New Roman" w:cs="Times New Roman"/>
          <w:b/>
          <w:sz w:val="28"/>
          <w:szCs w:val="28"/>
        </w:rPr>
        <w:t>О даче согласия на</w:t>
      </w:r>
      <w:r w:rsidR="00B51319">
        <w:rPr>
          <w:rFonts w:ascii="Times New Roman" w:hAnsi="Times New Roman" w:cs="Times New Roman"/>
          <w:b/>
          <w:sz w:val="28"/>
          <w:szCs w:val="28"/>
        </w:rPr>
        <w:t xml:space="preserve"> передачу </w:t>
      </w:r>
      <w:r w:rsidRPr="008E234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  <w:r w:rsidR="00B513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1BC8" w:rsidRDefault="00B51319" w:rsidP="002047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безвозмездное пользование</w:t>
      </w:r>
    </w:p>
    <w:p w:rsidR="002047A6" w:rsidRPr="008A1CFA" w:rsidRDefault="002047A6" w:rsidP="002047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BC8" w:rsidRPr="00F509F9" w:rsidRDefault="008E234F" w:rsidP="00CC4BCA">
      <w:pPr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34F">
        <w:rPr>
          <w:rFonts w:ascii="Times New Roman" w:hAnsi="Times New Roman" w:cs="Times New Roman"/>
          <w:sz w:val="28"/>
          <w:szCs w:val="28"/>
        </w:rPr>
        <w:t>В соответствии со статьями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23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8E234F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D3582">
        <w:rPr>
          <w:rFonts w:ascii="Times New Roman" w:hAnsi="Times New Roman" w:cs="Times New Roman"/>
          <w:sz w:val="28"/>
          <w:szCs w:val="28"/>
        </w:rPr>
        <w:t>пунктом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432D6D">
        <w:rPr>
          <w:rFonts w:ascii="Times New Roman" w:hAnsi="Times New Roman" w:cs="Times New Roman"/>
          <w:sz w:val="28"/>
          <w:szCs w:val="28"/>
        </w:rPr>
        <w:t>3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8D35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8E234F">
        <w:rPr>
          <w:rFonts w:ascii="Times New Roman" w:hAnsi="Times New Roman" w:cs="Times New Roman"/>
          <w:sz w:val="28"/>
          <w:szCs w:val="28"/>
        </w:rPr>
        <w:t>статьи 17.1 Федерального закона от 26.07.2006 № 135-ФЗ «О защите конкуренции»,</w:t>
      </w:r>
      <w:r w:rsidR="00961646" w:rsidRPr="00961646">
        <w:rPr>
          <w:rFonts w:ascii="Times New Roman" w:hAnsi="Times New Roman" w:cs="Times New Roman"/>
          <w:sz w:val="28"/>
          <w:szCs w:val="28"/>
        </w:rPr>
        <w:t xml:space="preserve"> </w:t>
      </w:r>
      <w:r w:rsidR="00561BC8" w:rsidRPr="00F509F9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</w:t>
      </w:r>
      <w:r w:rsidR="008A1CFA" w:rsidRPr="008A1CFA">
        <w:rPr>
          <w:rFonts w:ascii="Times New Roman" w:hAnsi="Times New Roman" w:cs="Times New Roman"/>
          <w:sz w:val="28"/>
          <w:szCs w:val="28"/>
        </w:rPr>
        <w:t xml:space="preserve"> </w:t>
      </w:r>
      <w:r w:rsidR="008A1CFA">
        <w:rPr>
          <w:rFonts w:ascii="Times New Roman" w:hAnsi="Times New Roman" w:cs="Times New Roman"/>
          <w:sz w:val="28"/>
          <w:szCs w:val="28"/>
        </w:rPr>
        <w:t>г</w:t>
      </w:r>
      <w:r w:rsidR="00561BC8" w:rsidRPr="00F509F9">
        <w:rPr>
          <w:rFonts w:ascii="Times New Roman" w:hAnsi="Times New Roman" w:cs="Times New Roman"/>
          <w:sz w:val="28"/>
          <w:szCs w:val="28"/>
        </w:rPr>
        <w:t xml:space="preserve">ородское поселение Всеволожского муниципального района Ленинградской области, </w:t>
      </w:r>
      <w:r w:rsidR="00D37105" w:rsidRPr="00D37105">
        <w:rPr>
          <w:rFonts w:ascii="Times New Roman" w:hAnsi="Times New Roman" w:cs="Times New Roman"/>
          <w:sz w:val="28"/>
          <w:szCs w:val="28"/>
        </w:rPr>
        <w:t>Положение</w:t>
      </w:r>
      <w:r w:rsidR="00F32AE2">
        <w:rPr>
          <w:rFonts w:ascii="Times New Roman" w:hAnsi="Times New Roman" w:cs="Times New Roman"/>
          <w:sz w:val="28"/>
          <w:szCs w:val="28"/>
        </w:rPr>
        <w:t>м</w:t>
      </w:r>
      <w:r w:rsidR="00D37105" w:rsidRPr="00D37105">
        <w:rPr>
          <w:rFonts w:ascii="Times New Roman" w:hAnsi="Times New Roman" w:cs="Times New Roman"/>
          <w:sz w:val="28"/>
          <w:szCs w:val="28"/>
        </w:rPr>
        <w:t xml:space="preserve"> «О порядке управления и распоряжения имуществом, находящимся в муниципальной собственно</w:t>
      </w:r>
      <w:r w:rsidR="005E2865">
        <w:rPr>
          <w:rFonts w:ascii="Times New Roman" w:hAnsi="Times New Roman" w:cs="Times New Roman"/>
          <w:sz w:val="28"/>
          <w:szCs w:val="28"/>
        </w:rPr>
        <w:t xml:space="preserve">сти муниципального образования </w:t>
      </w:r>
      <w:r w:rsidR="00D37105" w:rsidRPr="00D37105">
        <w:rPr>
          <w:rFonts w:ascii="Times New Roman" w:hAnsi="Times New Roman" w:cs="Times New Roman"/>
          <w:sz w:val="28"/>
          <w:szCs w:val="28"/>
        </w:rPr>
        <w:t>Ку</w:t>
      </w:r>
      <w:r w:rsidR="005E2865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="00D37105" w:rsidRPr="00D3710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  <w:r w:rsidR="00F143BE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от</w:t>
      </w:r>
      <w:r w:rsidR="005E2865">
        <w:rPr>
          <w:rFonts w:ascii="Times New Roman" w:hAnsi="Times New Roman" w:cs="Times New Roman"/>
          <w:sz w:val="28"/>
          <w:szCs w:val="28"/>
        </w:rPr>
        <w:t xml:space="preserve"> </w:t>
      </w:r>
      <w:r w:rsidR="00F143BE">
        <w:rPr>
          <w:rFonts w:ascii="Times New Roman" w:hAnsi="Times New Roman" w:cs="Times New Roman"/>
          <w:sz w:val="28"/>
          <w:szCs w:val="28"/>
        </w:rPr>
        <w:t>26.09.2023 № 101</w:t>
      </w:r>
      <w:r w:rsidR="00483E0C">
        <w:rPr>
          <w:rFonts w:ascii="Times New Roman" w:hAnsi="Times New Roman" w:cs="Times New Roman"/>
          <w:sz w:val="28"/>
          <w:szCs w:val="28"/>
        </w:rPr>
        <w:t xml:space="preserve">, </w:t>
      </w:r>
      <w:r w:rsidR="007904C5">
        <w:rPr>
          <w:rFonts w:ascii="Times New Roman" w:hAnsi="Times New Roman" w:cs="Times New Roman"/>
          <w:sz w:val="28"/>
          <w:szCs w:val="28"/>
        </w:rPr>
        <w:t>рассмотрев обращени</w:t>
      </w:r>
      <w:r w:rsidR="00BB3492">
        <w:rPr>
          <w:rFonts w:ascii="Times New Roman" w:hAnsi="Times New Roman" w:cs="Times New Roman"/>
          <w:sz w:val="28"/>
          <w:szCs w:val="28"/>
        </w:rPr>
        <w:t>е</w:t>
      </w:r>
      <w:r w:rsidR="007904C5">
        <w:rPr>
          <w:rFonts w:ascii="Times New Roman" w:hAnsi="Times New Roman" w:cs="Times New Roman"/>
          <w:sz w:val="28"/>
          <w:szCs w:val="28"/>
        </w:rPr>
        <w:t xml:space="preserve"> </w:t>
      </w:r>
      <w:r w:rsidR="00432D6D">
        <w:rPr>
          <w:rFonts w:ascii="Times New Roman" w:hAnsi="Times New Roman" w:cs="Times New Roman"/>
          <w:sz w:val="28"/>
          <w:szCs w:val="28"/>
        </w:rPr>
        <w:t xml:space="preserve">  Государственного казенного учреждения Ленинградской области «Центр материально-технического обеспечения судебных участков мировых судей Ленинградской области»</w:t>
      </w:r>
      <w:r w:rsidR="00D37105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561BC8" w:rsidRPr="00F509F9">
        <w:rPr>
          <w:rFonts w:ascii="Times New Roman" w:hAnsi="Times New Roman" w:cs="Times New Roman"/>
          <w:sz w:val="28"/>
          <w:szCs w:val="28"/>
        </w:rPr>
        <w:t>принял</w:t>
      </w:r>
    </w:p>
    <w:p w:rsidR="00561BC8" w:rsidRPr="005371CC" w:rsidRDefault="00561BC8" w:rsidP="00CC4BC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1CC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37105" w:rsidRDefault="00D37105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7105">
        <w:rPr>
          <w:rFonts w:ascii="Times New Roman" w:hAnsi="Times New Roman" w:cs="Times New Roman"/>
          <w:sz w:val="28"/>
          <w:szCs w:val="28"/>
        </w:rPr>
        <w:t xml:space="preserve">Дать согласие на </w:t>
      </w:r>
      <w:r w:rsidR="00135B05">
        <w:rPr>
          <w:rFonts w:ascii="Times New Roman" w:hAnsi="Times New Roman" w:cs="Times New Roman"/>
          <w:sz w:val="28"/>
          <w:szCs w:val="28"/>
        </w:rPr>
        <w:t>передачу в безвозмездное пользование</w:t>
      </w:r>
      <w:r w:rsidRPr="00D37105">
        <w:rPr>
          <w:rFonts w:ascii="Times New Roman" w:hAnsi="Times New Roman" w:cs="Times New Roman"/>
          <w:sz w:val="28"/>
          <w:szCs w:val="28"/>
        </w:rPr>
        <w:t xml:space="preserve"> муниципального имущества муниципального образования </w:t>
      </w:r>
      <w:r w:rsidR="001C4308" w:rsidRPr="001C4308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135B05">
        <w:rPr>
          <w:rFonts w:ascii="Times New Roman" w:hAnsi="Times New Roman" w:cs="Times New Roman"/>
          <w:sz w:val="28"/>
          <w:szCs w:val="28"/>
        </w:rPr>
        <w:t>Государственному казенному учреждению Ленинградской области «Центр материально-технического обеспечения судебных участков мировых судей Ленинградской области»</w:t>
      </w:r>
      <w:r w:rsidRPr="00D37105">
        <w:rPr>
          <w:rFonts w:ascii="Times New Roman" w:hAnsi="Times New Roman" w:cs="Times New Roman"/>
          <w:sz w:val="28"/>
          <w:szCs w:val="28"/>
        </w:rPr>
        <w:t xml:space="preserve">, без проведения </w:t>
      </w:r>
      <w:r w:rsidR="00A20E51" w:rsidRPr="00A20E51">
        <w:rPr>
          <w:rFonts w:ascii="Times New Roman" w:hAnsi="Times New Roman" w:cs="Times New Roman"/>
          <w:sz w:val="28"/>
          <w:szCs w:val="28"/>
        </w:rPr>
        <w:t>конкурсов или аукционов</w:t>
      </w:r>
      <w:r w:rsidRPr="00D37105">
        <w:rPr>
          <w:rFonts w:ascii="Times New Roman" w:hAnsi="Times New Roman" w:cs="Times New Roman"/>
          <w:sz w:val="28"/>
          <w:szCs w:val="28"/>
        </w:rPr>
        <w:t xml:space="preserve"> сро</w:t>
      </w:r>
      <w:r w:rsidR="00A20E51">
        <w:rPr>
          <w:rFonts w:ascii="Times New Roman" w:hAnsi="Times New Roman" w:cs="Times New Roman"/>
          <w:sz w:val="28"/>
          <w:szCs w:val="28"/>
        </w:rPr>
        <w:t xml:space="preserve">ком на </w:t>
      </w:r>
      <w:r w:rsidR="00926191">
        <w:rPr>
          <w:rFonts w:ascii="Times New Roman" w:hAnsi="Times New Roman" w:cs="Times New Roman"/>
          <w:sz w:val="28"/>
          <w:szCs w:val="28"/>
        </w:rPr>
        <w:t>5</w:t>
      </w:r>
      <w:r w:rsidR="00A20E51">
        <w:rPr>
          <w:rFonts w:ascii="Times New Roman" w:hAnsi="Times New Roman" w:cs="Times New Roman"/>
          <w:sz w:val="28"/>
          <w:szCs w:val="28"/>
        </w:rPr>
        <w:t xml:space="preserve"> (</w:t>
      </w:r>
      <w:r w:rsidR="00926191">
        <w:rPr>
          <w:rFonts w:ascii="Times New Roman" w:hAnsi="Times New Roman" w:cs="Times New Roman"/>
          <w:sz w:val="28"/>
          <w:szCs w:val="28"/>
        </w:rPr>
        <w:t>п</w:t>
      </w:r>
      <w:r w:rsidR="00E234CA">
        <w:rPr>
          <w:rFonts w:ascii="Times New Roman" w:hAnsi="Times New Roman" w:cs="Times New Roman"/>
          <w:sz w:val="28"/>
          <w:szCs w:val="28"/>
        </w:rPr>
        <w:t>ять</w:t>
      </w:r>
      <w:r w:rsidR="00A20E51">
        <w:rPr>
          <w:rFonts w:ascii="Times New Roman" w:hAnsi="Times New Roman" w:cs="Times New Roman"/>
          <w:sz w:val="28"/>
          <w:szCs w:val="28"/>
        </w:rPr>
        <w:t xml:space="preserve">) </w:t>
      </w:r>
      <w:r w:rsidR="00E234CA">
        <w:rPr>
          <w:rFonts w:ascii="Times New Roman" w:hAnsi="Times New Roman" w:cs="Times New Roman"/>
          <w:sz w:val="28"/>
          <w:szCs w:val="28"/>
        </w:rPr>
        <w:t>лет следующе</w:t>
      </w:r>
      <w:r w:rsidR="005E2865">
        <w:rPr>
          <w:rFonts w:ascii="Times New Roman" w:hAnsi="Times New Roman" w:cs="Times New Roman"/>
          <w:sz w:val="28"/>
          <w:szCs w:val="28"/>
        </w:rPr>
        <w:t>го имущества</w:t>
      </w:r>
      <w:r w:rsidR="00E234CA">
        <w:rPr>
          <w:rFonts w:ascii="Times New Roman" w:hAnsi="Times New Roman" w:cs="Times New Roman"/>
          <w:sz w:val="28"/>
          <w:szCs w:val="28"/>
        </w:rPr>
        <w:t>:</w:t>
      </w:r>
    </w:p>
    <w:p w:rsidR="008860ED" w:rsidRDefault="008860ED" w:rsidP="008860ED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нежилые помещения № 7,8 на 1 этаже, № 1,2,3,4,5,6,7,27,28,29,30,31,32 на 2 этаже, общей площадью 216,5 кв.м, (в составе объекта с кадастровым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номером </w:t>
      </w:r>
      <w:r w:rsidRPr="000457C3">
        <w:rPr>
          <w:rFonts w:ascii="Times New Roman" w:hAnsi="Times New Roman" w:cs="Times New Roman"/>
          <w:sz w:val="28"/>
          <w:szCs w:val="28"/>
        </w:rPr>
        <w:t>47:07:0505001:3293</w:t>
      </w:r>
      <w:r>
        <w:rPr>
          <w:rFonts w:ascii="Times New Roman" w:hAnsi="Times New Roman" w:cs="Times New Roman"/>
          <w:sz w:val="28"/>
          <w:szCs w:val="28"/>
        </w:rPr>
        <w:t>), расположенные по адресу: Ленинградская область, Всеволожский район, г.п. Кузьмоловский, ул. Железнодорожная, д. 26.</w:t>
      </w:r>
    </w:p>
    <w:p w:rsidR="00A20E51" w:rsidRDefault="00A20E51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="00E234CA">
        <w:rPr>
          <w:rFonts w:ascii="Times New Roman" w:hAnsi="Times New Roman" w:cs="Times New Roman"/>
          <w:sz w:val="28"/>
          <w:szCs w:val="28"/>
        </w:rPr>
        <w:t xml:space="preserve"> </w:t>
      </w:r>
      <w:r w:rsidR="00832181">
        <w:rPr>
          <w:rFonts w:ascii="Times New Roman" w:hAnsi="Times New Roman" w:cs="Times New Roman"/>
          <w:sz w:val="28"/>
          <w:szCs w:val="28"/>
        </w:rPr>
        <w:t xml:space="preserve">осуществить действия по </w:t>
      </w:r>
      <w:r w:rsidR="00E234CA">
        <w:rPr>
          <w:rFonts w:ascii="Times New Roman" w:hAnsi="Times New Roman" w:cs="Times New Roman"/>
          <w:sz w:val="28"/>
          <w:szCs w:val="28"/>
        </w:rPr>
        <w:t>з</w:t>
      </w:r>
      <w:r w:rsidR="00832181">
        <w:rPr>
          <w:rFonts w:ascii="Times New Roman" w:hAnsi="Times New Roman" w:cs="Times New Roman"/>
          <w:sz w:val="28"/>
          <w:szCs w:val="28"/>
        </w:rPr>
        <w:t>аключению</w:t>
      </w:r>
      <w:r w:rsidR="00E234CA" w:rsidRPr="00E234CA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832181">
        <w:rPr>
          <w:rFonts w:ascii="Times New Roman" w:hAnsi="Times New Roman" w:cs="Times New Roman"/>
          <w:sz w:val="28"/>
          <w:szCs w:val="28"/>
        </w:rPr>
        <w:t>а</w:t>
      </w:r>
      <w:r w:rsidR="00E234CA" w:rsidRPr="00E234CA">
        <w:rPr>
          <w:rFonts w:ascii="Times New Roman" w:hAnsi="Times New Roman" w:cs="Times New Roman"/>
          <w:sz w:val="28"/>
          <w:szCs w:val="28"/>
        </w:rPr>
        <w:t xml:space="preserve"> </w:t>
      </w:r>
      <w:r w:rsidR="00135B05">
        <w:rPr>
          <w:rFonts w:ascii="Times New Roman" w:hAnsi="Times New Roman" w:cs="Times New Roman"/>
          <w:sz w:val="28"/>
          <w:szCs w:val="28"/>
        </w:rPr>
        <w:t xml:space="preserve">безвозмездного </w:t>
      </w:r>
      <w:r w:rsidR="004C7B8C">
        <w:rPr>
          <w:rFonts w:ascii="Times New Roman" w:hAnsi="Times New Roman" w:cs="Times New Roman"/>
          <w:sz w:val="28"/>
          <w:szCs w:val="28"/>
        </w:rPr>
        <w:t xml:space="preserve">пользования </w:t>
      </w:r>
      <w:r w:rsidR="004C7B8C" w:rsidRPr="00E234CA">
        <w:rPr>
          <w:rFonts w:ascii="Times New Roman" w:hAnsi="Times New Roman" w:cs="Times New Roman"/>
          <w:sz w:val="28"/>
          <w:szCs w:val="28"/>
        </w:rPr>
        <w:t>в</w:t>
      </w:r>
      <w:r w:rsidR="00E234CA" w:rsidRPr="00E234CA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</w:t>
      </w:r>
      <w:r w:rsidR="008235AB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E234CA" w:rsidP="00E234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</w:t>
      </w:r>
      <w:r w:rsidR="00561BC8" w:rsidRPr="00AC0B93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муниципального образования в информационно-телекоммуникационной сети «Интернет».</w:t>
      </w:r>
    </w:p>
    <w:p w:rsidR="00AC0B93" w:rsidRDefault="00561BC8" w:rsidP="002751A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0B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76B85" w:rsidRPr="00176B85">
        <w:rPr>
          <w:rFonts w:ascii="Times New Roman" w:hAnsi="Times New Roman" w:cs="Times New Roman"/>
          <w:sz w:val="28"/>
          <w:szCs w:val="28"/>
        </w:rPr>
        <w:t>после</w:t>
      </w:r>
      <w:r w:rsidRPr="00AC0B9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0255F" w:rsidRDefault="00561BC8" w:rsidP="002751A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09F9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6509A6">
        <w:rPr>
          <w:rFonts w:ascii="Times New Roman" w:hAnsi="Times New Roman" w:cs="Times New Roman"/>
          <w:sz w:val="28"/>
          <w:szCs w:val="28"/>
        </w:rPr>
        <w:t>я</w:t>
      </w:r>
      <w:r w:rsidRPr="00F509F9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r w:rsidR="00AC0B93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C5750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3B3441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AC0B93" w:rsidP="00CC4BCA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3441" w:rsidRDefault="003B3441" w:rsidP="00CC4B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504" w:rsidRDefault="003B3441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</w:t>
      </w:r>
      <w:r w:rsidR="00AC0B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344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B3441" w:rsidRPr="00F509F9" w:rsidRDefault="00C57504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                                                  Ю</w:t>
      </w:r>
      <w:r w:rsidR="003B3441" w:rsidRPr="003B3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B3441" w:rsidRPr="003B3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Спицы</w:t>
      </w:r>
      <w:r w:rsidR="003B3441" w:rsidRPr="003B3441">
        <w:rPr>
          <w:rFonts w:ascii="Times New Roman" w:hAnsi="Times New Roman" w:cs="Times New Roman"/>
          <w:sz w:val="28"/>
          <w:szCs w:val="28"/>
        </w:rPr>
        <w:t>н</w:t>
      </w:r>
    </w:p>
    <w:sectPr w:rsidR="003B3441" w:rsidRPr="00F509F9" w:rsidSect="009841B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B2A" w:rsidRDefault="00B33B2A" w:rsidP="00A733CE">
      <w:pPr>
        <w:spacing w:after="0" w:line="240" w:lineRule="auto"/>
      </w:pPr>
      <w:r>
        <w:separator/>
      </w:r>
    </w:p>
  </w:endnote>
  <w:endnote w:type="continuationSeparator" w:id="0">
    <w:p w:rsidR="00B33B2A" w:rsidRDefault="00B33B2A" w:rsidP="00A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B2A" w:rsidRDefault="00B33B2A" w:rsidP="00A733CE">
      <w:pPr>
        <w:spacing w:after="0" w:line="240" w:lineRule="auto"/>
      </w:pPr>
      <w:r>
        <w:separator/>
      </w:r>
    </w:p>
  </w:footnote>
  <w:footnote w:type="continuationSeparator" w:id="0">
    <w:p w:rsidR="00B33B2A" w:rsidRDefault="00B33B2A" w:rsidP="00A73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266F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114D7"/>
    <w:rsid w:val="00016812"/>
    <w:rsid w:val="00031430"/>
    <w:rsid w:val="0007302B"/>
    <w:rsid w:val="0010244C"/>
    <w:rsid w:val="00134FE8"/>
    <w:rsid w:val="00135B05"/>
    <w:rsid w:val="00176B85"/>
    <w:rsid w:val="001C4308"/>
    <w:rsid w:val="001D14F1"/>
    <w:rsid w:val="001E49D1"/>
    <w:rsid w:val="002047A6"/>
    <w:rsid w:val="00217FEB"/>
    <w:rsid w:val="00272883"/>
    <w:rsid w:val="002751AF"/>
    <w:rsid w:val="0029233F"/>
    <w:rsid w:val="002A5BAA"/>
    <w:rsid w:val="002D1CA1"/>
    <w:rsid w:val="003018F4"/>
    <w:rsid w:val="00317377"/>
    <w:rsid w:val="00366E08"/>
    <w:rsid w:val="00376F98"/>
    <w:rsid w:val="003B3441"/>
    <w:rsid w:val="003B7765"/>
    <w:rsid w:val="00430519"/>
    <w:rsid w:val="00432D6D"/>
    <w:rsid w:val="00483E0C"/>
    <w:rsid w:val="004962F2"/>
    <w:rsid w:val="004C487B"/>
    <w:rsid w:val="004C7B8C"/>
    <w:rsid w:val="004E1CA9"/>
    <w:rsid w:val="005371CC"/>
    <w:rsid w:val="00561BC8"/>
    <w:rsid w:val="005770E5"/>
    <w:rsid w:val="00591F4A"/>
    <w:rsid w:val="005A429A"/>
    <w:rsid w:val="005D0049"/>
    <w:rsid w:val="005E2865"/>
    <w:rsid w:val="005F3A0D"/>
    <w:rsid w:val="005F45FA"/>
    <w:rsid w:val="006219F4"/>
    <w:rsid w:val="006509A6"/>
    <w:rsid w:val="00671B41"/>
    <w:rsid w:val="006A7F67"/>
    <w:rsid w:val="006C4892"/>
    <w:rsid w:val="006C5598"/>
    <w:rsid w:val="006D2575"/>
    <w:rsid w:val="006F1A41"/>
    <w:rsid w:val="00730FD6"/>
    <w:rsid w:val="00734757"/>
    <w:rsid w:val="007407F0"/>
    <w:rsid w:val="00752336"/>
    <w:rsid w:val="007904C5"/>
    <w:rsid w:val="007916BE"/>
    <w:rsid w:val="007E2DF8"/>
    <w:rsid w:val="008235AB"/>
    <w:rsid w:val="00832181"/>
    <w:rsid w:val="00840AA4"/>
    <w:rsid w:val="00861BED"/>
    <w:rsid w:val="0087153A"/>
    <w:rsid w:val="008860ED"/>
    <w:rsid w:val="008A1CFA"/>
    <w:rsid w:val="008D3582"/>
    <w:rsid w:val="008E234F"/>
    <w:rsid w:val="008E254E"/>
    <w:rsid w:val="0092125A"/>
    <w:rsid w:val="00926191"/>
    <w:rsid w:val="00961646"/>
    <w:rsid w:val="00961945"/>
    <w:rsid w:val="009841B3"/>
    <w:rsid w:val="00A20E51"/>
    <w:rsid w:val="00A3405E"/>
    <w:rsid w:val="00A455F6"/>
    <w:rsid w:val="00A733CE"/>
    <w:rsid w:val="00AB1253"/>
    <w:rsid w:val="00AB16A7"/>
    <w:rsid w:val="00AB45F7"/>
    <w:rsid w:val="00AC0B93"/>
    <w:rsid w:val="00AD20A6"/>
    <w:rsid w:val="00AF28B4"/>
    <w:rsid w:val="00B33B2A"/>
    <w:rsid w:val="00B51319"/>
    <w:rsid w:val="00B864D5"/>
    <w:rsid w:val="00B869E7"/>
    <w:rsid w:val="00B8748B"/>
    <w:rsid w:val="00B96379"/>
    <w:rsid w:val="00BB08F4"/>
    <w:rsid w:val="00BB3492"/>
    <w:rsid w:val="00BB5323"/>
    <w:rsid w:val="00BF5D10"/>
    <w:rsid w:val="00C06361"/>
    <w:rsid w:val="00C57504"/>
    <w:rsid w:val="00C61813"/>
    <w:rsid w:val="00CC4BCA"/>
    <w:rsid w:val="00CF5D9B"/>
    <w:rsid w:val="00D0711A"/>
    <w:rsid w:val="00D31781"/>
    <w:rsid w:val="00D37105"/>
    <w:rsid w:val="00D5762D"/>
    <w:rsid w:val="00DD32AF"/>
    <w:rsid w:val="00E234CA"/>
    <w:rsid w:val="00E8547F"/>
    <w:rsid w:val="00F143BE"/>
    <w:rsid w:val="00F32AE2"/>
    <w:rsid w:val="00F509F9"/>
    <w:rsid w:val="00F72A3F"/>
    <w:rsid w:val="00F87B61"/>
    <w:rsid w:val="00F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F674F1-93C1-4B50-B8F1-7CE787C6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3CE"/>
  </w:style>
  <w:style w:type="paragraph" w:styleId="a7">
    <w:name w:val="footer"/>
    <w:basedOn w:val="a"/>
    <w:link w:val="a8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3CE"/>
  </w:style>
  <w:style w:type="paragraph" w:styleId="a9">
    <w:name w:val="List Paragraph"/>
    <w:basedOn w:val="a"/>
    <w:uiPriority w:val="34"/>
    <w:qFormat/>
    <w:rsid w:val="002D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userkuzm</cp:lastModifiedBy>
  <cp:revision>2</cp:revision>
  <cp:lastPrinted>2023-08-09T08:10:00Z</cp:lastPrinted>
  <dcterms:created xsi:type="dcterms:W3CDTF">2024-10-14T06:46:00Z</dcterms:created>
  <dcterms:modified xsi:type="dcterms:W3CDTF">2024-10-14T06:46:00Z</dcterms:modified>
</cp:coreProperties>
</file>