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E92" w:rsidRPr="00AE57AE" w:rsidRDefault="00437E92" w:rsidP="00437E92">
      <w:pPr>
        <w:framePr w:hSpace="180" w:wrap="around" w:vAnchor="page" w:hAnchor="page" w:x="9526" w:y="346"/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5pt;height:27.75pt">
            <v:imagedata r:id="rId6" o:title="v8_5D2C_13"/>
          </v:shape>
        </w:pict>
      </w:r>
    </w:p>
    <w:p w:rsidR="003B26D4" w:rsidRPr="00841C25" w:rsidRDefault="003B26D4" w:rsidP="00774587">
      <w:pPr>
        <w:ind w:left="7230"/>
        <w:rPr>
          <w:i/>
          <w:sz w:val="28"/>
        </w:rPr>
      </w:pPr>
      <w:r w:rsidRPr="00841C25">
        <w:rPr>
          <w:i/>
          <w:sz w:val="28"/>
        </w:rPr>
        <w:t xml:space="preserve">Приложение № </w:t>
      </w:r>
      <w:r>
        <w:rPr>
          <w:i/>
          <w:sz w:val="28"/>
        </w:rPr>
        <w:t>2</w:t>
      </w:r>
    </w:p>
    <w:p w:rsidR="003B26D4" w:rsidRPr="00841C25" w:rsidRDefault="003B26D4" w:rsidP="00774587">
      <w:pPr>
        <w:ind w:left="7230"/>
        <w:rPr>
          <w:i/>
          <w:sz w:val="22"/>
          <w:szCs w:val="22"/>
        </w:rPr>
      </w:pPr>
    </w:p>
    <w:p w:rsidR="003B26D4" w:rsidRPr="00841C25" w:rsidRDefault="003B26D4" w:rsidP="00774587">
      <w:pPr>
        <w:ind w:left="5670"/>
        <w:jc w:val="both"/>
        <w:rPr>
          <w:i/>
          <w:sz w:val="28"/>
        </w:rPr>
      </w:pPr>
      <w:r w:rsidRPr="00841C25">
        <w:rPr>
          <w:i/>
          <w:sz w:val="28"/>
        </w:rPr>
        <w:t>УТВЕРЖДЁН</w:t>
      </w:r>
      <w:r>
        <w:rPr>
          <w:i/>
          <w:sz w:val="28"/>
        </w:rPr>
        <w:t>О</w:t>
      </w:r>
    </w:p>
    <w:p w:rsidR="003B26D4" w:rsidRPr="00841C25" w:rsidRDefault="003B26D4" w:rsidP="00774587">
      <w:pPr>
        <w:spacing w:line="240" w:lineRule="exact"/>
        <w:ind w:left="5670"/>
        <w:rPr>
          <w:i/>
          <w:sz w:val="28"/>
        </w:rPr>
      </w:pPr>
      <w:r w:rsidRPr="00841C25">
        <w:rPr>
          <w:i/>
          <w:sz w:val="28"/>
        </w:rPr>
        <w:t>постановлением</w:t>
      </w:r>
    </w:p>
    <w:p w:rsidR="003B26D4" w:rsidRPr="00841C25" w:rsidRDefault="003B26D4" w:rsidP="00774587">
      <w:pPr>
        <w:spacing w:line="240" w:lineRule="exact"/>
        <w:ind w:left="5670"/>
        <w:rPr>
          <w:i/>
          <w:sz w:val="28"/>
        </w:rPr>
      </w:pPr>
      <w:r w:rsidRPr="00841C25">
        <w:rPr>
          <w:i/>
          <w:sz w:val="28"/>
        </w:rPr>
        <w:t xml:space="preserve">администрации </w:t>
      </w:r>
    </w:p>
    <w:p w:rsidR="003B26D4" w:rsidRPr="00841C25" w:rsidRDefault="003B26D4" w:rsidP="00774587">
      <w:pPr>
        <w:ind w:left="5670"/>
        <w:rPr>
          <w:i/>
          <w:sz w:val="28"/>
        </w:rPr>
      </w:pPr>
    </w:p>
    <w:p w:rsidR="003B26D4" w:rsidRPr="00841C25" w:rsidRDefault="003B26D4" w:rsidP="00774587">
      <w:pPr>
        <w:ind w:left="5670"/>
        <w:rPr>
          <w:sz w:val="28"/>
          <w:szCs w:val="28"/>
        </w:rPr>
      </w:pPr>
      <w:r w:rsidRPr="00841C25">
        <w:rPr>
          <w:i/>
          <w:sz w:val="28"/>
        </w:rPr>
        <w:t>от ___________ № ________</w:t>
      </w:r>
    </w:p>
    <w:p w:rsidR="003B26D4" w:rsidRPr="00841C25" w:rsidRDefault="003B26D4" w:rsidP="00774587"/>
    <w:p w:rsidR="000B405D" w:rsidRDefault="000B405D" w:rsidP="000B405D">
      <w:pPr>
        <w:widowControl w:val="0"/>
        <w:ind w:firstLine="709"/>
        <w:jc w:val="right"/>
        <w:rPr>
          <w:rFonts w:eastAsia="Calibri"/>
          <w:sz w:val="24"/>
          <w:szCs w:val="24"/>
          <w:lang w:eastAsia="en-US"/>
        </w:rPr>
      </w:pPr>
    </w:p>
    <w:p w:rsidR="003301D1" w:rsidRPr="003B26D4" w:rsidRDefault="003301D1" w:rsidP="000B405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</w:rPr>
      </w:pPr>
      <w:r w:rsidRPr="003B26D4">
        <w:rPr>
          <w:b/>
          <w:bCs/>
          <w:color w:val="26282F"/>
          <w:sz w:val="28"/>
          <w:szCs w:val="28"/>
        </w:rPr>
        <w:t xml:space="preserve">Положение </w:t>
      </w:r>
      <w:r w:rsidRPr="003B26D4">
        <w:rPr>
          <w:b/>
          <w:bCs/>
          <w:color w:val="26282F"/>
          <w:sz w:val="28"/>
          <w:szCs w:val="28"/>
        </w:rPr>
        <w:br/>
      </w:r>
      <w:r w:rsidRPr="003B26D4">
        <w:rPr>
          <w:bCs/>
          <w:color w:val="26282F"/>
          <w:sz w:val="28"/>
          <w:szCs w:val="28"/>
        </w:rPr>
        <w:t>о рабочей группе по вопросам оказания имущественной поддержки субъектам малого</w:t>
      </w:r>
      <w:r w:rsidR="000B405D" w:rsidRPr="003B26D4">
        <w:rPr>
          <w:bCs/>
          <w:color w:val="26282F"/>
          <w:sz w:val="28"/>
          <w:szCs w:val="28"/>
        </w:rPr>
        <w:t xml:space="preserve"> </w:t>
      </w:r>
      <w:r w:rsidRPr="003B26D4">
        <w:rPr>
          <w:bCs/>
          <w:color w:val="26282F"/>
          <w:sz w:val="28"/>
          <w:szCs w:val="28"/>
        </w:rPr>
        <w:t xml:space="preserve"> и среднего предпринимательства на территории муниципального образования </w:t>
      </w:r>
      <w:r w:rsidR="00630582" w:rsidRPr="003B26D4">
        <w:rPr>
          <w:bCs/>
          <w:color w:val="26282F"/>
          <w:sz w:val="28"/>
          <w:szCs w:val="28"/>
        </w:rPr>
        <w:t xml:space="preserve">«Всеволожский </w:t>
      </w:r>
      <w:r w:rsidRPr="003B26D4">
        <w:rPr>
          <w:bCs/>
          <w:color w:val="26282F"/>
          <w:sz w:val="28"/>
          <w:szCs w:val="28"/>
        </w:rPr>
        <w:t>муниципальный район</w:t>
      </w:r>
      <w:r w:rsidR="00630582" w:rsidRPr="003B26D4">
        <w:rPr>
          <w:bCs/>
          <w:color w:val="26282F"/>
          <w:sz w:val="28"/>
          <w:szCs w:val="28"/>
        </w:rPr>
        <w:t>»</w:t>
      </w:r>
      <w:r w:rsidRPr="003B26D4">
        <w:rPr>
          <w:bCs/>
          <w:color w:val="26282F"/>
          <w:sz w:val="28"/>
          <w:szCs w:val="28"/>
        </w:rPr>
        <w:t xml:space="preserve"> Ленинградской области</w:t>
      </w:r>
      <w:r w:rsidRPr="003B26D4">
        <w:rPr>
          <w:b/>
          <w:bCs/>
          <w:color w:val="26282F"/>
          <w:sz w:val="28"/>
          <w:szCs w:val="28"/>
        </w:rPr>
        <w:t xml:space="preserve"> </w:t>
      </w:r>
    </w:p>
    <w:p w:rsidR="003301D1" w:rsidRPr="003B26D4" w:rsidRDefault="003301D1" w:rsidP="003B26D4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bCs/>
          <w:color w:val="26282F"/>
          <w:sz w:val="28"/>
          <w:szCs w:val="28"/>
        </w:rPr>
      </w:pPr>
      <w:bookmarkStart w:id="0" w:name="sub_2001"/>
      <w:r w:rsidRPr="003B26D4">
        <w:rPr>
          <w:b/>
          <w:bCs/>
          <w:color w:val="26282F"/>
          <w:sz w:val="28"/>
          <w:szCs w:val="28"/>
        </w:rPr>
        <w:t>1. Общие положения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1011"/>
      <w:bookmarkEnd w:id="0"/>
      <w:r w:rsidRPr="003B26D4">
        <w:rPr>
          <w:sz w:val="28"/>
          <w:szCs w:val="28"/>
        </w:rPr>
        <w:t xml:space="preserve">1.1. Настоящее Положение определяет порядок деятельности рабочей группы по вопросам оказания имущественной поддержки субъектам малого </w:t>
      </w:r>
      <w:r w:rsidR="003B26D4">
        <w:rPr>
          <w:sz w:val="28"/>
          <w:szCs w:val="28"/>
        </w:rPr>
        <w:br/>
      </w:r>
      <w:r w:rsidRPr="003B26D4">
        <w:rPr>
          <w:spacing w:val="-8"/>
          <w:sz w:val="28"/>
          <w:szCs w:val="28"/>
        </w:rPr>
        <w:t xml:space="preserve">и среднего предпринимательства на территории муниципального образования </w:t>
      </w:r>
      <w:r w:rsidR="00630582" w:rsidRPr="003B26D4">
        <w:rPr>
          <w:spacing w:val="-8"/>
          <w:sz w:val="28"/>
          <w:szCs w:val="28"/>
        </w:rPr>
        <w:t xml:space="preserve">«Всеволожский </w:t>
      </w:r>
      <w:r w:rsidRPr="003B26D4">
        <w:rPr>
          <w:spacing w:val="-8"/>
          <w:sz w:val="28"/>
          <w:szCs w:val="28"/>
        </w:rPr>
        <w:t>муниципальный</w:t>
      </w:r>
      <w:r w:rsidRPr="003B26D4">
        <w:rPr>
          <w:sz w:val="28"/>
          <w:szCs w:val="28"/>
        </w:rPr>
        <w:t xml:space="preserve"> район</w:t>
      </w:r>
      <w:r w:rsidR="00630582" w:rsidRPr="003B26D4">
        <w:rPr>
          <w:sz w:val="28"/>
          <w:szCs w:val="28"/>
        </w:rPr>
        <w:t>»</w:t>
      </w:r>
      <w:r w:rsidRPr="003B26D4">
        <w:rPr>
          <w:sz w:val="28"/>
          <w:szCs w:val="28"/>
        </w:rPr>
        <w:t xml:space="preserve"> Ленинградской области (далее - рабочая группа).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1012"/>
      <w:bookmarkEnd w:id="1"/>
      <w:r w:rsidRPr="003B26D4">
        <w:rPr>
          <w:sz w:val="28"/>
          <w:szCs w:val="28"/>
        </w:rPr>
        <w:t xml:space="preserve">1.2. </w:t>
      </w:r>
      <w:r w:rsidRPr="003B26D4">
        <w:rPr>
          <w:spacing w:val="-8"/>
          <w:sz w:val="28"/>
          <w:szCs w:val="28"/>
        </w:rPr>
        <w:t>Рабочая группа в своей деятельности руководствуется действующим законодательством и настоящим</w:t>
      </w:r>
      <w:r w:rsidRPr="003B26D4">
        <w:rPr>
          <w:sz w:val="28"/>
          <w:szCs w:val="28"/>
        </w:rPr>
        <w:t xml:space="preserve"> Положением.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8"/>
          <w:szCs w:val="28"/>
        </w:rPr>
      </w:pPr>
      <w:bookmarkStart w:id="3" w:name="sub_1013"/>
      <w:bookmarkEnd w:id="2"/>
      <w:r w:rsidRPr="003B26D4">
        <w:rPr>
          <w:sz w:val="28"/>
          <w:szCs w:val="28"/>
        </w:rPr>
        <w:t xml:space="preserve">1.3. В состав рабочей группы входят представители администраций </w:t>
      </w:r>
      <w:r w:rsidRPr="003B26D4">
        <w:rPr>
          <w:spacing w:val="-10"/>
          <w:sz w:val="28"/>
          <w:szCs w:val="28"/>
        </w:rPr>
        <w:t xml:space="preserve">муниципальных образований, расположенных на территории муниципального образования </w:t>
      </w:r>
      <w:r w:rsidR="00630582" w:rsidRPr="003B26D4">
        <w:rPr>
          <w:spacing w:val="-10"/>
          <w:sz w:val="28"/>
          <w:szCs w:val="28"/>
        </w:rPr>
        <w:t>«Всеволожский</w:t>
      </w:r>
      <w:r w:rsidR="00630582" w:rsidRPr="003B26D4">
        <w:rPr>
          <w:sz w:val="28"/>
          <w:szCs w:val="28"/>
        </w:rPr>
        <w:t xml:space="preserve"> </w:t>
      </w:r>
      <w:r w:rsidRPr="003B26D4">
        <w:rPr>
          <w:sz w:val="28"/>
          <w:szCs w:val="28"/>
        </w:rPr>
        <w:t>муниципальный район</w:t>
      </w:r>
      <w:r w:rsidR="00630582" w:rsidRPr="003B26D4">
        <w:rPr>
          <w:sz w:val="28"/>
          <w:szCs w:val="28"/>
        </w:rPr>
        <w:t>»</w:t>
      </w:r>
      <w:r w:rsidRPr="003B26D4">
        <w:rPr>
          <w:sz w:val="28"/>
          <w:szCs w:val="28"/>
        </w:rPr>
        <w:t xml:space="preserve"> Ленинградской </w:t>
      </w:r>
      <w:r w:rsidR="00C53C30" w:rsidRPr="003B26D4">
        <w:rPr>
          <w:sz w:val="28"/>
          <w:szCs w:val="28"/>
        </w:rPr>
        <w:t>области</w:t>
      </w:r>
      <w:r w:rsidRPr="003B26D4">
        <w:rPr>
          <w:sz w:val="28"/>
          <w:szCs w:val="28"/>
        </w:rPr>
        <w:t>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pacing w:val="-8"/>
          <w:sz w:val="28"/>
          <w:szCs w:val="28"/>
        </w:rPr>
      </w:pPr>
      <w:bookmarkStart w:id="4" w:name="sub_1014"/>
      <w:bookmarkEnd w:id="3"/>
      <w:r w:rsidRPr="003B26D4">
        <w:rPr>
          <w:sz w:val="28"/>
          <w:szCs w:val="28"/>
        </w:rPr>
        <w:t xml:space="preserve">1.4. Целью деятельности рабочей группы является обеспечение единого подхода к организации оказания муниципальными образованиями, </w:t>
      </w:r>
      <w:r w:rsidRPr="003B26D4">
        <w:rPr>
          <w:spacing w:val="-8"/>
          <w:sz w:val="28"/>
          <w:szCs w:val="28"/>
        </w:rPr>
        <w:t xml:space="preserve">расположенными на территории муниципального образования </w:t>
      </w:r>
      <w:r w:rsidR="00C53C30" w:rsidRPr="003B26D4">
        <w:rPr>
          <w:spacing w:val="-8"/>
          <w:sz w:val="28"/>
          <w:szCs w:val="28"/>
        </w:rPr>
        <w:t xml:space="preserve">«Всеволожский </w:t>
      </w:r>
      <w:r w:rsidRPr="003B26D4">
        <w:rPr>
          <w:spacing w:val="-8"/>
          <w:sz w:val="28"/>
          <w:szCs w:val="28"/>
        </w:rPr>
        <w:t>муниципальный район</w:t>
      </w:r>
      <w:r w:rsidR="00C53C30" w:rsidRPr="003B26D4">
        <w:rPr>
          <w:sz w:val="28"/>
          <w:szCs w:val="28"/>
        </w:rPr>
        <w:t>»</w:t>
      </w:r>
      <w:r w:rsidRPr="003B26D4">
        <w:rPr>
          <w:sz w:val="28"/>
          <w:szCs w:val="28"/>
        </w:rPr>
        <w:t xml:space="preserve"> Ленинградской области имущественной поддержки субъектам малого и среднего предпринимательства в рамках реализации положений </w:t>
      </w:r>
      <w:hyperlink r:id="rId7" w:history="1">
        <w:r w:rsidRPr="003B26D4">
          <w:rPr>
            <w:sz w:val="28"/>
            <w:szCs w:val="28"/>
          </w:rPr>
          <w:t>Федерального закона</w:t>
        </w:r>
      </w:hyperlink>
      <w:r w:rsidRPr="003B26D4">
        <w:rPr>
          <w:sz w:val="28"/>
          <w:szCs w:val="28"/>
        </w:rPr>
        <w:t xml:space="preserve"> от 24 июля 2007 года </w:t>
      </w:r>
      <w:r w:rsidR="003B26D4">
        <w:rPr>
          <w:sz w:val="28"/>
          <w:szCs w:val="28"/>
        </w:rPr>
        <w:t>№</w:t>
      </w:r>
      <w:r w:rsidRPr="003B26D4">
        <w:rPr>
          <w:sz w:val="28"/>
          <w:szCs w:val="28"/>
        </w:rPr>
        <w:t xml:space="preserve"> 209-ФЗ </w:t>
      </w:r>
      <w:r w:rsidR="003B26D4">
        <w:rPr>
          <w:sz w:val="28"/>
          <w:szCs w:val="28"/>
        </w:rPr>
        <w:br/>
      </w:r>
      <w:r w:rsidR="003B26D4" w:rsidRPr="003B26D4">
        <w:rPr>
          <w:spacing w:val="-8"/>
          <w:sz w:val="28"/>
          <w:szCs w:val="28"/>
        </w:rPr>
        <w:t>«</w:t>
      </w:r>
      <w:r w:rsidRPr="003B26D4">
        <w:rPr>
          <w:spacing w:val="-8"/>
          <w:sz w:val="28"/>
          <w:szCs w:val="28"/>
        </w:rPr>
        <w:t>О развитии малого и среднего предпринимательства в Российской Федерации</w:t>
      </w:r>
      <w:r w:rsidR="003B26D4" w:rsidRPr="003B26D4">
        <w:rPr>
          <w:spacing w:val="-8"/>
          <w:sz w:val="28"/>
          <w:szCs w:val="28"/>
        </w:rPr>
        <w:t>»</w:t>
      </w:r>
      <w:r w:rsidRPr="003B26D4">
        <w:rPr>
          <w:spacing w:val="-8"/>
          <w:sz w:val="28"/>
          <w:szCs w:val="28"/>
        </w:rPr>
        <w:t>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15"/>
      <w:bookmarkEnd w:id="4"/>
      <w:r w:rsidRPr="003B26D4">
        <w:rPr>
          <w:sz w:val="28"/>
          <w:szCs w:val="28"/>
        </w:rPr>
        <w:t>1.5. Рабочая группа осуществляет свою деятельность на принципах равноправия</w:t>
      </w:r>
      <w:r w:rsidR="000B405D" w:rsidRPr="003B26D4">
        <w:rPr>
          <w:sz w:val="28"/>
          <w:szCs w:val="28"/>
        </w:rPr>
        <w:t xml:space="preserve"> </w:t>
      </w:r>
      <w:r w:rsidRPr="003B26D4">
        <w:rPr>
          <w:sz w:val="28"/>
          <w:szCs w:val="28"/>
        </w:rPr>
        <w:t>ее членов, коллегиальности принятия решений и гласности.</w:t>
      </w:r>
    </w:p>
    <w:p w:rsidR="003301D1" w:rsidRPr="003B26D4" w:rsidRDefault="003301D1" w:rsidP="003B26D4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bCs/>
          <w:color w:val="26282F"/>
          <w:sz w:val="28"/>
          <w:szCs w:val="28"/>
        </w:rPr>
      </w:pPr>
      <w:bookmarkStart w:id="6" w:name="sub_2002"/>
      <w:bookmarkEnd w:id="5"/>
      <w:r w:rsidRPr="003B26D4">
        <w:rPr>
          <w:b/>
          <w:bCs/>
          <w:color w:val="26282F"/>
          <w:sz w:val="28"/>
          <w:szCs w:val="28"/>
        </w:rPr>
        <w:t>2. Задачи рабочей группы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pacing w:val="-8"/>
          <w:sz w:val="28"/>
          <w:szCs w:val="28"/>
        </w:rPr>
      </w:pPr>
      <w:bookmarkStart w:id="7" w:name="sub_1021"/>
      <w:bookmarkEnd w:id="6"/>
      <w:r w:rsidRPr="003B26D4">
        <w:rPr>
          <w:sz w:val="28"/>
          <w:szCs w:val="28"/>
        </w:rPr>
        <w:t xml:space="preserve">2.1. Анализ действующих механизмов оказания муниципальными </w:t>
      </w:r>
      <w:r w:rsidRPr="003B26D4">
        <w:rPr>
          <w:spacing w:val="-8"/>
          <w:sz w:val="28"/>
          <w:szCs w:val="28"/>
        </w:rPr>
        <w:t xml:space="preserve">образованиями, расположенными на территории муниципального образования </w:t>
      </w:r>
      <w:r w:rsidR="00C53C30" w:rsidRPr="003B26D4">
        <w:rPr>
          <w:spacing w:val="-8"/>
          <w:sz w:val="28"/>
          <w:szCs w:val="28"/>
        </w:rPr>
        <w:t>«</w:t>
      </w:r>
      <w:r w:rsidR="00C53C30" w:rsidRPr="003B26D4">
        <w:rPr>
          <w:spacing w:val="-10"/>
          <w:sz w:val="28"/>
          <w:szCs w:val="28"/>
        </w:rPr>
        <w:t xml:space="preserve">Всеволожский </w:t>
      </w:r>
      <w:r w:rsidRPr="003B26D4">
        <w:rPr>
          <w:spacing w:val="-10"/>
          <w:sz w:val="28"/>
          <w:szCs w:val="28"/>
        </w:rPr>
        <w:t>муниципальный район</w:t>
      </w:r>
      <w:r w:rsidR="00C53C30" w:rsidRPr="003B26D4">
        <w:rPr>
          <w:spacing w:val="-10"/>
          <w:sz w:val="28"/>
          <w:szCs w:val="28"/>
        </w:rPr>
        <w:t>»</w:t>
      </w:r>
      <w:r w:rsidRPr="003B26D4">
        <w:rPr>
          <w:spacing w:val="-10"/>
          <w:sz w:val="28"/>
          <w:szCs w:val="28"/>
        </w:rPr>
        <w:t xml:space="preserve"> Ленинградской области имущественной поддержки субъектам</w:t>
      </w:r>
      <w:r w:rsidRPr="003B26D4">
        <w:rPr>
          <w:spacing w:val="-8"/>
          <w:sz w:val="28"/>
          <w:szCs w:val="28"/>
        </w:rPr>
        <w:t xml:space="preserve"> малого и среднего предпринимательства и оценка их эффективности.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sub_1022"/>
      <w:bookmarkEnd w:id="7"/>
      <w:r w:rsidRPr="003B26D4">
        <w:rPr>
          <w:sz w:val="28"/>
          <w:szCs w:val="28"/>
        </w:rPr>
        <w:t xml:space="preserve">2.2. </w:t>
      </w:r>
      <w:r w:rsidRPr="003B26D4">
        <w:rPr>
          <w:spacing w:val="-12"/>
          <w:sz w:val="28"/>
          <w:szCs w:val="28"/>
        </w:rPr>
        <w:t>Выработка согласованных решений по совершенствованию действующих механизмов оказания</w:t>
      </w:r>
      <w:r w:rsidRPr="003B26D4">
        <w:rPr>
          <w:sz w:val="28"/>
          <w:szCs w:val="28"/>
        </w:rPr>
        <w:t xml:space="preserve"> муниципальными образованиями, расположенными </w:t>
      </w:r>
      <w:r w:rsidR="003B26D4">
        <w:rPr>
          <w:sz w:val="28"/>
          <w:szCs w:val="28"/>
        </w:rPr>
        <w:br/>
      </w:r>
      <w:r w:rsidRPr="003B26D4">
        <w:rPr>
          <w:sz w:val="28"/>
          <w:szCs w:val="28"/>
        </w:rPr>
        <w:t xml:space="preserve">на территории муниципального образования </w:t>
      </w:r>
      <w:r w:rsidR="00C53C30" w:rsidRPr="003B26D4">
        <w:rPr>
          <w:sz w:val="28"/>
          <w:szCs w:val="28"/>
        </w:rPr>
        <w:t xml:space="preserve">«Всеволожский </w:t>
      </w:r>
      <w:r w:rsidRPr="003B26D4">
        <w:rPr>
          <w:sz w:val="28"/>
          <w:szCs w:val="28"/>
        </w:rPr>
        <w:t>муниципальный район</w:t>
      </w:r>
      <w:r w:rsidR="00C53C30" w:rsidRPr="003B26D4">
        <w:rPr>
          <w:sz w:val="28"/>
          <w:szCs w:val="28"/>
        </w:rPr>
        <w:t>»</w:t>
      </w:r>
      <w:r w:rsidRPr="003B26D4">
        <w:rPr>
          <w:sz w:val="28"/>
          <w:szCs w:val="28"/>
        </w:rPr>
        <w:t xml:space="preserve"> Ленинградской области имущественной поддержки субъектам малого </w:t>
      </w:r>
      <w:r w:rsidRPr="003B26D4">
        <w:rPr>
          <w:sz w:val="28"/>
          <w:szCs w:val="28"/>
        </w:rPr>
        <w:lastRenderedPageBreak/>
        <w:t>и среднего предпринимательства.</w:t>
      </w:r>
      <w:bookmarkStart w:id="9" w:name="_GoBack"/>
      <w:bookmarkEnd w:id="9"/>
    </w:p>
    <w:p w:rsidR="003301D1" w:rsidRPr="003B26D4" w:rsidRDefault="003301D1" w:rsidP="003B26D4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bCs/>
          <w:sz w:val="28"/>
          <w:szCs w:val="28"/>
        </w:rPr>
      </w:pPr>
      <w:bookmarkStart w:id="10" w:name="sub_2003"/>
      <w:bookmarkEnd w:id="8"/>
      <w:r w:rsidRPr="003B26D4">
        <w:rPr>
          <w:b/>
          <w:bCs/>
          <w:sz w:val="28"/>
          <w:szCs w:val="28"/>
        </w:rPr>
        <w:t>3. Права рабочей группы</w:t>
      </w:r>
    </w:p>
    <w:bookmarkEnd w:id="10"/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>Рабочая группа имеет право: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>запрашивать информацию необходимую для осуществления своей деятельности;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 xml:space="preserve">привлекать к работе представителей заинтересованных лиц, </w:t>
      </w:r>
      <w:r w:rsidR="003B26D4">
        <w:rPr>
          <w:sz w:val="28"/>
          <w:szCs w:val="28"/>
        </w:rPr>
        <w:br/>
      </w:r>
      <w:r w:rsidRPr="003B26D4">
        <w:rPr>
          <w:sz w:val="28"/>
          <w:szCs w:val="28"/>
        </w:rPr>
        <w:t>не являющихся членами рабочей группы;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 xml:space="preserve">информировать о своей деятельности в информационно-телекоммуникационной сети </w:t>
      </w:r>
      <w:r w:rsidR="003B26D4">
        <w:rPr>
          <w:sz w:val="28"/>
          <w:szCs w:val="28"/>
        </w:rPr>
        <w:t>«</w:t>
      </w:r>
      <w:r w:rsidRPr="003B26D4">
        <w:rPr>
          <w:sz w:val="28"/>
          <w:szCs w:val="28"/>
        </w:rPr>
        <w:t>Интернет</w:t>
      </w:r>
      <w:r w:rsidR="003B26D4">
        <w:rPr>
          <w:sz w:val="28"/>
          <w:szCs w:val="28"/>
        </w:rPr>
        <w:t>»</w:t>
      </w:r>
      <w:r w:rsidRPr="003B26D4">
        <w:rPr>
          <w:sz w:val="28"/>
          <w:szCs w:val="28"/>
        </w:rPr>
        <w:t>,</w:t>
      </w:r>
      <w:r w:rsidRPr="003B26D4">
        <w:rPr>
          <w:color w:val="FF0000"/>
          <w:sz w:val="28"/>
          <w:szCs w:val="28"/>
        </w:rPr>
        <w:t xml:space="preserve"> </w:t>
      </w:r>
      <w:r w:rsidRPr="003B26D4">
        <w:rPr>
          <w:sz w:val="28"/>
          <w:szCs w:val="28"/>
        </w:rPr>
        <w:t>в том числе размещать информацию о предстоящих заседаниях рабочей группы.</w:t>
      </w:r>
    </w:p>
    <w:p w:rsidR="003301D1" w:rsidRPr="003B26D4" w:rsidRDefault="003301D1" w:rsidP="003B26D4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bCs/>
          <w:color w:val="26282F"/>
          <w:sz w:val="28"/>
          <w:szCs w:val="28"/>
        </w:rPr>
      </w:pPr>
      <w:bookmarkStart w:id="11" w:name="sub_2004"/>
      <w:r w:rsidRPr="003B26D4">
        <w:rPr>
          <w:b/>
          <w:bCs/>
          <w:color w:val="26282F"/>
          <w:sz w:val="28"/>
          <w:szCs w:val="28"/>
        </w:rPr>
        <w:t>4. Состав и организация деятельности рабочей группы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2" w:name="sub_1041"/>
      <w:bookmarkEnd w:id="11"/>
      <w:r w:rsidRPr="003B26D4">
        <w:rPr>
          <w:sz w:val="28"/>
          <w:szCs w:val="28"/>
        </w:rPr>
        <w:t>4.1. Рабочая группа состоит из председа</w:t>
      </w:r>
      <w:r w:rsidR="00C53C30" w:rsidRPr="003B26D4">
        <w:rPr>
          <w:sz w:val="28"/>
          <w:szCs w:val="28"/>
        </w:rPr>
        <w:t>теля рабочей группы, заместителей</w:t>
      </w:r>
      <w:r w:rsidRPr="003B26D4">
        <w:rPr>
          <w:sz w:val="28"/>
          <w:szCs w:val="28"/>
        </w:rPr>
        <w:t xml:space="preserve"> председателя рабочей группы, секретаря рабочей группы </w:t>
      </w:r>
      <w:r w:rsidR="003B26D4">
        <w:rPr>
          <w:sz w:val="28"/>
          <w:szCs w:val="28"/>
        </w:rPr>
        <w:br/>
      </w:r>
      <w:r w:rsidRPr="003B26D4">
        <w:rPr>
          <w:sz w:val="28"/>
          <w:szCs w:val="28"/>
        </w:rPr>
        <w:t>и членов рабочей группы.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3" w:name="sub_1042"/>
      <w:bookmarkEnd w:id="12"/>
      <w:r w:rsidRPr="003B26D4">
        <w:rPr>
          <w:sz w:val="28"/>
          <w:szCs w:val="28"/>
        </w:rPr>
        <w:t>4.2. В заседаниях рабочей группы могут принимать участие заинтересованные лица,</w:t>
      </w:r>
      <w:r w:rsidR="000B405D" w:rsidRPr="003B26D4">
        <w:rPr>
          <w:sz w:val="28"/>
          <w:szCs w:val="28"/>
        </w:rPr>
        <w:t xml:space="preserve"> </w:t>
      </w:r>
      <w:r w:rsidRPr="003B26D4">
        <w:rPr>
          <w:sz w:val="28"/>
          <w:szCs w:val="28"/>
        </w:rPr>
        <w:t xml:space="preserve">в том числе представители субъектов малого </w:t>
      </w:r>
      <w:r w:rsidR="003B26D4">
        <w:rPr>
          <w:sz w:val="28"/>
          <w:szCs w:val="28"/>
        </w:rPr>
        <w:br/>
      </w:r>
      <w:r w:rsidRPr="003B26D4">
        <w:rPr>
          <w:sz w:val="28"/>
          <w:szCs w:val="28"/>
        </w:rPr>
        <w:t>и среднего предпринимательства.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" w:name="sub_1043"/>
      <w:bookmarkEnd w:id="13"/>
      <w:r w:rsidRPr="003B26D4">
        <w:rPr>
          <w:sz w:val="28"/>
          <w:szCs w:val="28"/>
        </w:rPr>
        <w:t xml:space="preserve">4.3. Заседания рабочей группы проводятся по мере необходимости, </w:t>
      </w:r>
      <w:r w:rsidR="003B26D4">
        <w:rPr>
          <w:sz w:val="28"/>
          <w:szCs w:val="28"/>
        </w:rPr>
        <w:br/>
      </w:r>
      <w:r w:rsidRPr="003B26D4">
        <w:rPr>
          <w:sz w:val="28"/>
          <w:szCs w:val="28"/>
        </w:rPr>
        <w:t xml:space="preserve">но не менее одного раза в шесть месяцев. 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" w:name="sub_1044"/>
      <w:bookmarkEnd w:id="14"/>
      <w:r w:rsidRPr="003B26D4">
        <w:rPr>
          <w:sz w:val="28"/>
          <w:szCs w:val="28"/>
        </w:rPr>
        <w:t>4.4. Повестка очередного заседания рабочей группы направляется членам рабочей группы не позднее чем за семь рабочих дней до календарной даты, на которую назначено очередное заседание рабочей группы.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6" w:name="sub_1045"/>
      <w:bookmarkEnd w:id="15"/>
      <w:r w:rsidRPr="003B26D4">
        <w:rPr>
          <w:sz w:val="28"/>
          <w:szCs w:val="28"/>
        </w:rPr>
        <w:t>4.5. Заседания рабочей группы проводит председатель рабочей группы или по его поручению заместитель председателя рабочей группы.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7" w:name="sub_1046"/>
      <w:bookmarkEnd w:id="16"/>
      <w:r w:rsidRPr="003B26D4">
        <w:rPr>
          <w:sz w:val="28"/>
          <w:szCs w:val="28"/>
        </w:rPr>
        <w:t>4.6. Заседание рабочей группы считается правомочным, если на нем присутствует</w:t>
      </w:r>
      <w:r w:rsidR="000B405D" w:rsidRPr="003B26D4">
        <w:rPr>
          <w:sz w:val="28"/>
          <w:szCs w:val="28"/>
        </w:rPr>
        <w:t xml:space="preserve"> </w:t>
      </w:r>
      <w:r w:rsidRPr="003B26D4">
        <w:rPr>
          <w:sz w:val="28"/>
          <w:szCs w:val="28"/>
        </w:rPr>
        <w:t xml:space="preserve"> не менее половины ее членов.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8" w:name="sub_1047"/>
      <w:bookmarkEnd w:id="17"/>
      <w:r w:rsidRPr="003B26D4">
        <w:rPr>
          <w:sz w:val="28"/>
          <w:szCs w:val="28"/>
        </w:rPr>
        <w:t xml:space="preserve">4.7. </w:t>
      </w:r>
      <w:bookmarkStart w:id="19" w:name="sub_1048"/>
      <w:bookmarkEnd w:id="18"/>
      <w:r w:rsidRPr="003B26D4">
        <w:rPr>
          <w:sz w:val="28"/>
          <w:szCs w:val="28"/>
        </w:rPr>
        <w:t>Решения рабочей группы принимаются большинством голосов присутствующих на заседании членов рабочей группы. В случае равенства голосов решающим является голос председателя рабочей группы.</w:t>
      </w:r>
    </w:p>
    <w:p w:rsidR="003301D1" w:rsidRPr="003B26D4" w:rsidRDefault="00AA382F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0" w:name="sub_1049"/>
      <w:bookmarkEnd w:id="19"/>
      <w:r w:rsidRPr="003B26D4">
        <w:rPr>
          <w:sz w:val="28"/>
          <w:szCs w:val="28"/>
        </w:rPr>
        <w:t>4.8</w:t>
      </w:r>
      <w:r w:rsidR="003301D1" w:rsidRPr="003B26D4">
        <w:rPr>
          <w:sz w:val="28"/>
          <w:szCs w:val="28"/>
        </w:rPr>
        <w:t xml:space="preserve">. </w:t>
      </w:r>
      <w:r w:rsidR="003301D1" w:rsidRPr="003B26D4">
        <w:rPr>
          <w:spacing w:val="-8"/>
          <w:sz w:val="28"/>
          <w:szCs w:val="28"/>
        </w:rPr>
        <w:t>Решения, принимаемые на заседаниях рабочей группы, оформляются протоколами, которые подписывают</w:t>
      </w:r>
      <w:r w:rsidR="003301D1" w:rsidRPr="003B26D4">
        <w:rPr>
          <w:sz w:val="28"/>
          <w:szCs w:val="28"/>
        </w:rPr>
        <w:t xml:space="preserve"> председательствующий на заседании рабочей группы </w:t>
      </w:r>
      <w:r w:rsidR="000B405D" w:rsidRPr="003B26D4">
        <w:rPr>
          <w:sz w:val="28"/>
          <w:szCs w:val="28"/>
        </w:rPr>
        <w:t xml:space="preserve"> </w:t>
      </w:r>
      <w:r w:rsidR="003301D1" w:rsidRPr="003B26D4">
        <w:rPr>
          <w:sz w:val="28"/>
          <w:szCs w:val="28"/>
        </w:rPr>
        <w:t>и секретарь рабочей группы.</w:t>
      </w:r>
    </w:p>
    <w:p w:rsidR="003301D1" w:rsidRPr="003B26D4" w:rsidRDefault="00AA382F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" w:name="sub_1410"/>
      <w:bookmarkEnd w:id="20"/>
      <w:r w:rsidRPr="003B26D4">
        <w:rPr>
          <w:sz w:val="28"/>
          <w:szCs w:val="28"/>
        </w:rPr>
        <w:t>4.9</w:t>
      </w:r>
      <w:r w:rsidR="003301D1" w:rsidRPr="003B26D4">
        <w:rPr>
          <w:sz w:val="28"/>
          <w:szCs w:val="28"/>
        </w:rPr>
        <w:t xml:space="preserve">. Члены рабочей группы имеют право выражать особое мнение </w:t>
      </w:r>
      <w:r w:rsidR="000B405D" w:rsidRPr="003B26D4">
        <w:rPr>
          <w:sz w:val="28"/>
          <w:szCs w:val="28"/>
        </w:rPr>
        <w:t xml:space="preserve">                                  </w:t>
      </w:r>
      <w:r w:rsidR="003301D1" w:rsidRPr="003B26D4">
        <w:rPr>
          <w:sz w:val="28"/>
          <w:szCs w:val="28"/>
        </w:rPr>
        <w:t xml:space="preserve">по рассматриваемым на заседаниях рабочей группы вопросам, которое заносится в протокол заседания рабочей группы или приобщается </w:t>
      </w:r>
      <w:r w:rsidR="003B26D4">
        <w:rPr>
          <w:sz w:val="28"/>
          <w:szCs w:val="28"/>
        </w:rPr>
        <w:br/>
      </w:r>
      <w:r w:rsidR="003301D1" w:rsidRPr="003B26D4">
        <w:rPr>
          <w:sz w:val="28"/>
          <w:szCs w:val="28"/>
        </w:rPr>
        <w:t>к протоколу в письменной форме.</w:t>
      </w:r>
    </w:p>
    <w:p w:rsidR="003301D1" w:rsidRPr="003B26D4" w:rsidRDefault="00AA382F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2" w:name="sub_1411"/>
      <w:bookmarkEnd w:id="21"/>
      <w:r w:rsidRPr="003B26D4">
        <w:rPr>
          <w:sz w:val="28"/>
          <w:szCs w:val="28"/>
        </w:rPr>
        <w:t>4.10</w:t>
      </w:r>
      <w:r w:rsidR="003301D1" w:rsidRPr="003B26D4">
        <w:rPr>
          <w:sz w:val="28"/>
          <w:szCs w:val="28"/>
        </w:rPr>
        <w:t>. Председатель рабочей группы:</w:t>
      </w:r>
    </w:p>
    <w:bookmarkEnd w:id="22"/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>определяет повестку заседаний рабочей группы, время и место проведения;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>председательствует на заседаниях рабочей группы;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>дает поручения членам рабочей группы;</w:t>
      </w:r>
    </w:p>
    <w:p w:rsidR="003301D1" w:rsidRPr="003B26D4" w:rsidRDefault="00AA382F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3" w:name="sub_1412"/>
      <w:r w:rsidRPr="003B26D4">
        <w:rPr>
          <w:sz w:val="28"/>
          <w:szCs w:val="28"/>
        </w:rPr>
        <w:t>4.11</w:t>
      </w:r>
      <w:r w:rsidR="003301D1" w:rsidRPr="003B26D4">
        <w:rPr>
          <w:sz w:val="28"/>
          <w:szCs w:val="28"/>
        </w:rPr>
        <w:t>. В отсутствие председателя рабочей группы его обязанности исполняет заместитель председателя рабочей группы.</w:t>
      </w:r>
    </w:p>
    <w:p w:rsidR="003301D1" w:rsidRPr="003B26D4" w:rsidRDefault="00AA382F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4" w:name="sub_1413"/>
      <w:bookmarkEnd w:id="23"/>
      <w:r w:rsidRPr="003B26D4">
        <w:rPr>
          <w:sz w:val="28"/>
          <w:szCs w:val="28"/>
        </w:rPr>
        <w:t>4.12</w:t>
      </w:r>
      <w:r w:rsidR="003301D1" w:rsidRPr="003B26D4">
        <w:rPr>
          <w:sz w:val="28"/>
          <w:szCs w:val="28"/>
        </w:rPr>
        <w:t>. Секретарь рабочей группы:</w:t>
      </w:r>
    </w:p>
    <w:bookmarkEnd w:id="24"/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>организует рассылку повесток заседаний рабочей группы;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 xml:space="preserve">организует подготовку необходимых информационных материалов </w:t>
      </w:r>
      <w:r w:rsidR="003B26D4">
        <w:rPr>
          <w:sz w:val="28"/>
          <w:szCs w:val="28"/>
        </w:rPr>
        <w:br/>
      </w:r>
      <w:r w:rsidRPr="003B26D4">
        <w:rPr>
          <w:sz w:val="28"/>
          <w:szCs w:val="28"/>
        </w:rPr>
        <w:t>к заседаниям рабочей группы, а также проектов ее решений;</w:t>
      </w:r>
    </w:p>
    <w:p w:rsidR="003301D1" w:rsidRPr="003B26D4" w:rsidRDefault="003301D1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6D4">
        <w:rPr>
          <w:sz w:val="28"/>
          <w:szCs w:val="28"/>
        </w:rPr>
        <w:t>организует рассылку протоколов заседаний рабочей группы и контроль за ходом выполнения решений, принятых на заседании рабочей группы.</w:t>
      </w:r>
    </w:p>
    <w:p w:rsidR="003301D1" w:rsidRDefault="00AA382F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5" w:name="sub_1414"/>
      <w:r w:rsidRPr="003B26D4">
        <w:rPr>
          <w:sz w:val="28"/>
          <w:szCs w:val="28"/>
        </w:rPr>
        <w:t>4.13</w:t>
      </w:r>
      <w:r w:rsidR="003301D1" w:rsidRPr="003B26D4">
        <w:rPr>
          <w:sz w:val="28"/>
          <w:szCs w:val="28"/>
        </w:rPr>
        <w:t>. В отсутствие секретаря рабочей группы его обязанности исполняет один</w:t>
      </w:r>
      <w:r w:rsidR="000B405D" w:rsidRPr="003B26D4">
        <w:rPr>
          <w:sz w:val="28"/>
          <w:szCs w:val="28"/>
        </w:rPr>
        <w:t xml:space="preserve"> </w:t>
      </w:r>
      <w:r w:rsidR="003301D1" w:rsidRPr="003B26D4">
        <w:rPr>
          <w:sz w:val="28"/>
          <w:szCs w:val="28"/>
        </w:rPr>
        <w:t>из членов рабочей группы, назначенный председателем рабочей группы в срок, не позднее чем за семь рабочих дней до календарной даты, на которую назначено очередное заседание рабочей группы.</w:t>
      </w:r>
      <w:bookmarkEnd w:id="25"/>
    </w:p>
    <w:p w:rsidR="003B26D4" w:rsidRDefault="003B26D4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4.14. Решения комиссии носят рекомендательный характер.</w:t>
      </w:r>
    </w:p>
    <w:p w:rsidR="003B26D4" w:rsidRDefault="003B26D4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B26D4" w:rsidRDefault="003B26D4" w:rsidP="000B405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B26D4" w:rsidRPr="003B26D4" w:rsidRDefault="003B26D4" w:rsidP="003B26D4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</w:p>
    <w:sectPr w:rsidR="003B26D4" w:rsidRPr="003B26D4" w:rsidSect="003B26D4">
      <w:headerReference w:type="default" r:id="rId8"/>
      <w:pgSz w:w="11907" w:h="16840" w:code="9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73F" w:rsidRDefault="004A373F" w:rsidP="000B405D">
      <w:r>
        <w:separator/>
      </w:r>
    </w:p>
  </w:endnote>
  <w:endnote w:type="continuationSeparator" w:id="0">
    <w:p w:rsidR="004A373F" w:rsidRDefault="004A373F" w:rsidP="000B4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73F" w:rsidRDefault="004A373F" w:rsidP="000B405D">
      <w:r>
        <w:separator/>
      </w:r>
    </w:p>
  </w:footnote>
  <w:footnote w:type="continuationSeparator" w:id="0">
    <w:p w:rsidR="004A373F" w:rsidRDefault="004A373F" w:rsidP="000B40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7E92" w:rsidRPr="00AE57AE" w:rsidRDefault="00437E92" w:rsidP="00437E92">
    <w:pPr>
      <w:framePr w:hSpace="180" w:wrap="around" w:vAnchor="page" w:hAnchor="page" w:x="9526" w:y="346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5.5pt;height:27.75pt">
          <v:imagedata r:id="rId1" o:title="v8_5D2C_13"/>
        </v:shape>
      </w:pict>
    </w:r>
  </w:p>
  <w:p w:rsidR="000B405D" w:rsidRPr="000B405D" w:rsidRDefault="000B405D">
    <w:pPr>
      <w:pStyle w:val="a3"/>
      <w:jc w:val="center"/>
      <w:rPr>
        <w:sz w:val="24"/>
        <w:szCs w:val="24"/>
      </w:rPr>
    </w:pPr>
    <w:r w:rsidRPr="000B405D">
      <w:rPr>
        <w:sz w:val="24"/>
        <w:szCs w:val="24"/>
      </w:rPr>
      <w:fldChar w:fldCharType="begin"/>
    </w:r>
    <w:r w:rsidRPr="000B405D">
      <w:rPr>
        <w:sz w:val="24"/>
        <w:szCs w:val="24"/>
      </w:rPr>
      <w:instrText>PAGE   \* MERGEFORMAT</w:instrText>
    </w:r>
    <w:r w:rsidRPr="000B405D">
      <w:rPr>
        <w:sz w:val="24"/>
        <w:szCs w:val="24"/>
      </w:rPr>
      <w:fldChar w:fldCharType="separate"/>
    </w:r>
    <w:r w:rsidR="00437E92">
      <w:rPr>
        <w:noProof/>
        <w:sz w:val="24"/>
        <w:szCs w:val="24"/>
      </w:rPr>
      <w:t>3</w:t>
    </w:r>
    <w:r w:rsidRPr="000B405D">
      <w:rPr>
        <w:sz w:val="24"/>
        <w:szCs w:val="24"/>
      </w:rPr>
      <w:fldChar w:fldCharType="end"/>
    </w:r>
  </w:p>
  <w:p w:rsidR="000B405D" w:rsidRDefault="000B40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4A3"/>
    <w:rsid w:val="0002401C"/>
    <w:rsid w:val="000B405D"/>
    <w:rsid w:val="003301D1"/>
    <w:rsid w:val="003B26D4"/>
    <w:rsid w:val="00437E92"/>
    <w:rsid w:val="004534A3"/>
    <w:rsid w:val="004A373F"/>
    <w:rsid w:val="00630582"/>
    <w:rsid w:val="006D653D"/>
    <w:rsid w:val="00774587"/>
    <w:rsid w:val="007E1A69"/>
    <w:rsid w:val="008956A7"/>
    <w:rsid w:val="00914F52"/>
    <w:rsid w:val="009D1F2A"/>
    <w:rsid w:val="009E26A0"/>
    <w:rsid w:val="00A75CC9"/>
    <w:rsid w:val="00AA382F"/>
    <w:rsid w:val="00AB5CC2"/>
    <w:rsid w:val="00AE57AE"/>
    <w:rsid w:val="00C02200"/>
    <w:rsid w:val="00C2688C"/>
    <w:rsid w:val="00C53C30"/>
    <w:rsid w:val="00C60308"/>
    <w:rsid w:val="00D05B17"/>
    <w:rsid w:val="00F3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0118B14-8EB9-4D29-BA42-7E2BCF77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CC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0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0B40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B40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0B40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1205485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Положение  о рабочей группе по вопросам оказания имущественной поддержки субъект</vt:lpstr>
    </vt:vector>
  </TitlesOfParts>
  <Company/>
  <LinksUpToDate>false</LinksUpToDate>
  <CharactersWithSpaces>5081</CharactersWithSpaces>
  <SharedDoc>false</SharedDoc>
  <HLinks>
    <vt:vector size="6" baseType="variant">
      <vt:variant>
        <vt:i4>7012403</vt:i4>
      </vt:variant>
      <vt:variant>
        <vt:i4>0</vt:i4>
      </vt:variant>
      <vt:variant>
        <vt:i4>0</vt:i4>
      </vt:variant>
      <vt:variant>
        <vt:i4>5</vt:i4>
      </vt:variant>
      <vt:variant>
        <vt:lpwstr>garantf1://12054854.0/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Михалченкова</dc:creator>
  <cp:keywords/>
  <cp:lastModifiedBy>Михалченкова</cp:lastModifiedBy>
  <cp:revision>2</cp:revision>
  <dcterms:created xsi:type="dcterms:W3CDTF">2019-06-13T14:36:00Z</dcterms:created>
  <dcterms:modified xsi:type="dcterms:W3CDTF">2019-06-13T14:36:00Z</dcterms:modified>
</cp:coreProperties>
</file>